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16B8" w14:textId="77777777" w:rsidR="007065D9" w:rsidRDefault="008A4D46">
      <w:pPr>
        <w:spacing w:line="480" w:lineRule="auto"/>
        <w:ind w:left="1446" w:hangingChars="200" w:hanging="1446"/>
        <w:jc w:val="center"/>
        <w:rPr>
          <w:rFonts w:asciiTheme="minorEastAsia" w:hAnsiTheme="minorEastAsia"/>
          <w:b/>
          <w:sz w:val="72"/>
          <w:szCs w:val="72"/>
        </w:rPr>
      </w:pPr>
      <w:r>
        <w:rPr>
          <w:rFonts w:asciiTheme="minorEastAsia" w:hAnsiTheme="minorEastAsia" w:hint="eastAsia"/>
          <w:b/>
          <w:sz w:val="72"/>
          <w:szCs w:val="72"/>
        </w:rPr>
        <w:t>东莞城市学院</w:t>
      </w:r>
    </w:p>
    <w:p w14:paraId="05CA5C73" w14:textId="77777777" w:rsidR="007065D9" w:rsidRDefault="007065D9">
      <w:pPr>
        <w:spacing w:line="480" w:lineRule="auto"/>
        <w:ind w:left="1446" w:hangingChars="200" w:hanging="1446"/>
        <w:jc w:val="center"/>
        <w:rPr>
          <w:rFonts w:ascii="仿宋" w:eastAsia="仿宋" w:hAnsi="仿宋"/>
          <w:b/>
          <w:sz w:val="72"/>
          <w:szCs w:val="72"/>
        </w:rPr>
      </w:pPr>
    </w:p>
    <w:p w14:paraId="3F4965D1" w14:textId="77777777" w:rsidR="007065D9" w:rsidRDefault="007065D9">
      <w:pPr>
        <w:spacing w:line="480" w:lineRule="auto"/>
        <w:ind w:left="1446" w:hangingChars="200" w:hanging="1446"/>
        <w:jc w:val="center"/>
        <w:rPr>
          <w:rFonts w:ascii="仿宋" w:eastAsia="仿宋" w:hAnsi="仿宋"/>
          <w:b/>
          <w:sz w:val="72"/>
          <w:szCs w:val="72"/>
        </w:rPr>
      </w:pPr>
    </w:p>
    <w:p w14:paraId="7DD3EC0C" w14:textId="77777777" w:rsidR="007065D9" w:rsidRDefault="007065D9">
      <w:pPr>
        <w:spacing w:line="480" w:lineRule="auto"/>
        <w:rPr>
          <w:rFonts w:ascii="仿宋" w:eastAsia="仿宋" w:hAnsi="仿宋"/>
          <w:b/>
          <w:sz w:val="72"/>
          <w:szCs w:val="72"/>
        </w:rPr>
      </w:pPr>
    </w:p>
    <w:p w14:paraId="4613827E" w14:textId="77777777" w:rsidR="007065D9" w:rsidRDefault="008A4D46">
      <w:pPr>
        <w:spacing w:line="480" w:lineRule="auto"/>
        <w:ind w:left="1044" w:hangingChars="200" w:hanging="1044"/>
        <w:jc w:val="center"/>
        <w:rPr>
          <w:rFonts w:ascii="仿宋" w:eastAsia="仿宋" w:hAnsi="仿宋"/>
          <w:b/>
          <w:sz w:val="52"/>
          <w:szCs w:val="32"/>
        </w:rPr>
      </w:pPr>
      <w:r>
        <w:rPr>
          <w:rFonts w:ascii="仿宋" w:eastAsia="仿宋" w:hAnsi="仿宋" w:hint="eastAsia"/>
          <w:b/>
          <w:sz w:val="52"/>
          <w:szCs w:val="32"/>
        </w:rPr>
        <w:t>行政管理专业</w:t>
      </w:r>
    </w:p>
    <w:p w14:paraId="7581F89B" w14:textId="77777777" w:rsidR="007065D9" w:rsidRDefault="008A4D46">
      <w:pPr>
        <w:spacing w:line="480" w:lineRule="auto"/>
        <w:ind w:left="1044" w:hangingChars="200" w:hanging="1044"/>
        <w:jc w:val="center"/>
        <w:rPr>
          <w:rFonts w:ascii="仿宋" w:eastAsia="仿宋" w:hAnsi="仿宋"/>
          <w:b/>
          <w:sz w:val="52"/>
          <w:szCs w:val="32"/>
        </w:rPr>
      </w:pPr>
      <w:r>
        <w:rPr>
          <w:rFonts w:ascii="仿宋" w:eastAsia="仿宋" w:hAnsi="仿宋" w:hint="eastAsia"/>
          <w:b/>
          <w:sz w:val="52"/>
          <w:szCs w:val="32"/>
        </w:rPr>
        <w:t>（第6、8学期）</w:t>
      </w:r>
    </w:p>
    <w:p w14:paraId="162B5489" w14:textId="77777777" w:rsidR="007065D9" w:rsidRDefault="008A4D46">
      <w:pPr>
        <w:spacing w:line="480" w:lineRule="auto"/>
        <w:ind w:left="1044" w:hangingChars="200" w:hanging="1044"/>
        <w:jc w:val="center"/>
        <w:rPr>
          <w:rFonts w:ascii="仿宋" w:eastAsia="仿宋" w:hAnsi="仿宋"/>
          <w:b/>
          <w:sz w:val="52"/>
          <w:szCs w:val="32"/>
        </w:rPr>
      </w:pPr>
      <w:r>
        <w:rPr>
          <w:rFonts w:ascii="仿宋" w:eastAsia="仿宋" w:hAnsi="仿宋"/>
          <w:b/>
          <w:sz w:val="52"/>
          <w:szCs w:val="32"/>
        </w:rPr>
        <w:t>2018</w:t>
      </w:r>
      <w:proofErr w:type="gramStart"/>
      <w:r>
        <w:rPr>
          <w:rFonts w:ascii="仿宋" w:eastAsia="仿宋" w:hAnsi="仿宋" w:hint="eastAsia"/>
          <w:b/>
          <w:sz w:val="52"/>
          <w:szCs w:val="32"/>
        </w:rPr>
        <w:t>版人才</w:t>
      </w:r>
      <w:proofErr w:type="gramEnd"/>
      <w:r>
        <w:rPr>
          <w:rFonts w:ascii="仿宋" w:eastAsia="仿宋" w:hAnsi="仿宋" w:hint="eastAsia"/>
          <w:b/>
          <w:sz w:val="52"/>
          <w:szCs w:val="32"/>
        </w:rPr>
        <w:t>培养方案</w:t>
      </w:r>
    </w:p>
    <w:p w14:paraId="1756D9EC" w14:textId="77777777" w:rsidR="007065D9" w:rsidRDefault="007065D9">
      <w:pPr>
        <w:spacing w:line="480" w:lineRule="auto"/>
        <w:ind w:left="1044" w:hangingChars="200" w:hanging="1044"/>
        <w:jc w:val="center"/>
        <w:rPr>
          <w:rFonts w:ascii="仿宋" w:eastAsia="仿宋" w:hAnsi="仿宋"/>
          <w:b/>
          <w:sz w:val="52"/>
          <w:szCs w:val="32"/>
        </w:rPr>
      </w:pPr>
    </w:p>
    <w:p w14:paraId="79F2F784" w14:textId="77777777" w:rsidR="007065D9" w:rsidRDefault="008A4D46">
      <w:pPr>
        <w:spacing w:line="480" w:lineRule="auto"/>
        <w:ind w:left="1044" w:hangingChars="200" w:hanging="1044"/>
        <w:jc w:val="center"/>
        <w:rPr>
          <w:rFonts w:ascii="仿宋" w:eastAsia="仿宋" w:hAnsi="仿宋"/>
          <w:b/>
          <w:sz w:val="52"/>
          <w:szCs w:val="32"/>
        </w:rPr>
      </w:pPr>
      <w:r>
        <w:rPr>
          <w:rFonts w:ascii="仿宋" w:eastAsia="仿宋" w:hAnsi="仿宋" w:hint="eastAsia"/>
          <w:b/>
          <w:sz w:val="52"/>
          <w:szCs w:val="32"/>
        </w:rPr>
        <w:t>课程教学大纲</w:t>
      </w:r>
    </w:p>
    <w:p w14:paraId="790E7969" w14:textId="77777777" w:rsidR="007065D9" w:rsidRDefault="007065D9">
      <w:pPr>
        <w:spacing w:line="480" w:lineRule="auto"/>
        <w:ind w:left="640" w:hangingChars="200" w:hanging="640"/>
        <w:jc w:val="center"/>
        <w:rPr>
          <w:rFonts w:ascii="仿宋" w:eastAsia="仿宋" w:hAnsi="仿宋"/>
          <w:sz w:val="32"/>
          <w:szCs w:val="32"/>
        </w:rPr>
      </w:pPr>
    </w:p>
    <w:p w14:paraId="3B54B817" w14:textId="77777777" w:rsidR="007065D9" w:rsidRDefault="007065D9">
      <w:pPr>
        <w:spacing w:line="480" w:lineRule="auto"/>
        <w:ind w:left="640" w:hangingChars="200" w:hanging="640"/>
        <w:jc w:val="center"/>
        <w:rPr>
          <w:rFonts w:ascii="仿宋" w:eastAsia="仿宋" w:hAnsi="仿宋"/>
          <w:sz w:val="32"/>
          <w:szCs w:val="32"/>
        </w:rPr>
      </w:pPr>
    </w:p>
    <w:p w14:paraId="3C272971" w14:textId="77777777" w:rsidR="007065D9" w:rsidRDefault="007065D9">
      <w:pPr>
        <w:spacing w:line="480" w:lineRule="auto"/>
        <w:ind w:left="640" w:hangingChars="200" w:hanging="640"/>
        <w:jc w:val="center"/>
        <w:rPr>
          <w:rFonts w:ascii="仿宋" w:eastAsia="仿宋" w:hAnsi="仿宋"/>
          <w:sz w:val="32"/>
          <w:szCs w:val="32"/>
        </w:rPr>
      </w:pPr>
    </w:p>
    <w:p w14:paraId="456D9AC8" w14:textId="77777777" w:rsidR="007065D9" w:rsidRDefault="008A4D46">
      <w:pPr>
        <w:spacing w:line="480" w:lineRule="auto"/>
        <w:ind w:left="640" w:hangingChars="200" w:hanging="640"/>
        <w:jc w:val="center"/>
        <w:rPr>
          <w:rFonts w:ascii="仿宋" w:eastAsia="仿宋" w:hAnsi="仿宋"/>
          <w:sz w:val="32"/>
          <w:szCs w:val="32"/>
        </w:rPr>
      </w:pPr>
      <w:r>
        <w:rPr>
          <w:rFonts w:ascii="仿宋" w:eastAsia="仿宋" w:hAnsi="仿宋" w:hint="eastAsia"/>
          <w:sz w:val="32"/>
          <w:szCs w:val="32"/>
        </w:rPr>
        <w:t>法学院编制</w:t>
      </w:r>
    </w:p>
    <w:p w14:paraId="18D7D67B" w14:textId="77777777" w:rsidR="007065D9" w:rsidRDefault="008A4D46">
      <w:pPr>
        <w:spacing w:line="480" w:lineRule="auto"/>
        <w:ind w:left="640" w:hangingChars="200" w:hanging="640"/>
        <w:jc w:val="center"/>
        <w:rPr>
          <w:rFonts w:ascii="仿宋" w:eastAsia="仿宋" w:hAnsi="仿宋"/>
          <w:sz w:val="32"/>
          <w:szCs w:val="32"/>
        </w:rPr>
      </w:pPr>
      <w:r>
        <w:rPr>
          <w:rFonts w:ascii="仿宋" w:eastAsia="仿宋" w:hAnsi="仿宋" w:hint="eastAsia"/>
          <w:sz w:val="32"/>
          <w:szCs w:val="32"/>
        </w:rPr>
        <w:t>二零二二年一月</w:t>
      </w:r>
    </w:p>
    <w:p w14:paraId="2B4BEEC6" w14:textId="77777777" w:rsidR="007065D9" w:rsidRDefault="007065D9"/>
    <w:p w14:paraId="1B13DD5A" w14:textId="77777777" w:rsidR="007065D9" w:rsidRDefault="008A4D46">
      <w:r>
        <w:rPr>
          <w:rFonts w:hint="eastAsia"/>
        </w:rPr>
        <w:t xml:space="preserve"> </w:t>
      </w:r>
    </w:p>
    <w:p w14:paraId="641F7ABE" w14:textId="77777777" w:rsidR="007065D9" w:rsidRDefault="007065D9"/>
    <w:p w14:paraId="26B4BBF1" w14:textId="77777777" w:rsidR="007065D9" w:rsidRDefault="007065D9"/>
    <w:p w14:paraId="7E9ADC1F" w14:textId="77777777" w:rsidR="007065D9" w:rsidRDefault="007065D9"/>
    <w:p w14:paraId="15FB8DB8" w14:textId="77777777" w:rsidR="007065D9" w:rsidRDefault="007065D9"/>
    <w:p w14:paraId="6E789A71" w14:textId="77777777" w:rsidR="007065D9" w:rsidRDefault="007065D9"/>
    <w:p w14:paraId="23C9CFA6" w14:textId="77777777" w:rsidR="007065D9" w:rsidRDefault="007065D9">
      <w:pPr>
        <w:pStyle w:val="a3"/>
        <w:jc w:val="center"/>
        <w:rPr>
          <w:rFonts w:asciiTheme="minorEastAsia" w:eastAsiaTheme="minorEastAsia" w:hAnsiTheme="minorEastAsia"/>
          <w:b/>
          <w:color w:val="000000" w:themeColor="text1"/>
          <w:sz w:val="32"/>
          <w:szCs w:val="32"/>
        </w:rPr>
        <w:sectPr w:rsidR="007065D9">
          <w:pgSz w:w="11906" w:h="16838"/>
          <w:pgMar w:top="1440" w:right="1800" w:bottom="1440" w:left="1800" w:header="851" w:footer="992" w:gutter="0"/>
          <w:cols w:space="425"/>
          <w:docGrid w:type="lines" w:linePitch="312"/>
        </w:sectPr>
      </w:pPr>
    </w:p>
    <w:sdt>
      <w:sdtPr>
        <w:rPr>
          <w:rFonts w:ascii="宋体" w:eastAsia="宋体" w:hAnsi="宋体"/>
          <w:sz w:val="44"/>
          <w:szCs w:val="44"/>
        </w:rPr>
        <w:id w:val="147481111"/>
        <w15:color w:val="DBDBDB"/>
        <w:docPartObj>
          <w:docPartGallery w:val="Table of Contents"/>
          <w:docPartUnique/>
        </w:docPartObj>
      </w:sdtPr>
      <w:sdtEndPr/>
      <w:sdtContent>
        <w:p w14:paraId="102FCAAE" w14:textId="77777777" w:rsidR="007065D9" w:rsidRDefault="008A4D46">
          <w:pPr>
            <w:jc w:val="center"/>
            <w:rPr>
              <w:sz w:val="44"/>
              <w:szCs w:val="44"/>
            </w:rPr>
          </w:pPr>
          <w:r>
            <w:rPr>
              <w:rFonts w:ascii="宋体" w:eastAsia="宋体" w:hAnsi="宋体"/>
              <w:b/>
              <w:bCs/>
              <w:sz w:val="44"/>
              <w:szCs w:val="44"/>
            </w:rPr>
            <w:t>目</w:t>
          </w:r>
          <w:r>
            <w:rPr>
              <w:rFonts w:ascii="宋体" w:eastAsia="宋体" w:hAnsi="宋体" w:hint="eastAsia"/>
              <w:b/>
              <w:bCs/>
              <w:sz w:val="44"/>
              <w:szCs w:val="44"/>
            </w:rPr>
            <w:t xml:space="preserve"> </w:t>
          </w:r>
          <w:r>
            <w:rPr>
              <w:rFonts w:ascii="宋体" w:eastAsia="宋体" w:hAnsi="宋体"/>
              <w:b/>
              <w:bCs/>
              <w:sz w:val="44"/>
              <w:szCs w:val="44"/>
            </w:rPr>
            <w:t>录</w:t>
          </w:r>
        </w:p>
        <w:p w14:paraId="147F319B" w14:textId="77777777" w:rsidR="007065D9" w:rsidRDefault="008A4D46">
          <w:pPr>
            <w:pStyle w:val="WPSOffice1"/>
            <w:tabs>
              <w:tab w:val="right" w:leader="dot" w:pos="8306"/>
            </w:tabs>
            <w:spacing w:line="360" w:lineRule="auto"/>
            <w:rPr>
              <w:rFonts w:ascii="黑体" w:eastAsia="黑体" w:hAnsi="黑体" w:cs="黑体"/>
              <w:b/>
              <w:bCs/>
              <w:sz w:val="30"/>
              <w:szCs w:val="30"/>
            </w:rPr>
          </w:pPr>
          <w:r>
            <w:rPr>
              <w:rFonts w:ascii="黑体" w:eastAsia="黑体" w:hAnsi="黑体" w:cs="黑体" w:hint="eastAsia"/>
              <w:b/>
              <w:bCs/>
              <w:sz w:val="30"/>
              <w:szCs w:val="30"/>
            </w:rPr>
            <w:t>一、专业必修课程</w:t>
          </w:r>
        </w:p>
        <w:p w14:paraId="6E9ECA38" w14:textId="77777777" w:rsidR="007065D9" w:rsidRDefault="008A4D46">
          <w:pPr>
            <w:pStyle w:val="WPSOffice1"/>
            <w:tabs>
              <w:tab w:val="right" w:leader="dot" w:pos="8306"/>
            </w:tabs>
            <w:spacing w:line="360" w:lineRule="auto"/>
            <w:rPr>
              <w:rFonts w:ascii="黑体" w:eastAsia="黑体" w:hAnsi="黑体" w:cs="黑体"/>
              <w:sz w:val="24"/>
              <w:szCs w:val="24"/>
            </w:rPr>
          </w:pP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TOC \o "1-1" \h \u </w:instrText>
          </w:r>
          <w:r>
            <w:rPr>
              <w:rFonts w:ascii="黑体" w:eastAsia="黑体" w:hAnsi="黑体" w:cs="黑体" w:hint="eastAsia"/>
              <w:sz w:val="24"/>
              <w:szCs w:val="24"/>
            </w:rPr>
            <w:fldChar w:fldCharType="separate"/>
          </w:r>
          <w:hyperlink w:anchor="_Toc30266" w:history="1">
            <w:r>
              <w:rPr>
                <w:rFonts w:ascii="黑体" w:eastAsia="黑体" w:hAnsi="黑体" w:cs="黑体" w:hint="eastAsia"/>
                <w:sz w:val="24"/>
                <w:szCs w:val="24"/>
              </w:rPr>
              <w:t>演讲与口才</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_Toc30266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1</w:t>
            </w:r>
            <w:r>
              <w:rPr>
                <w:rFonts w:ascii="黑体" w:eastAsia="黑体" w:hAnsi="黑体" w:cs="黑体" w:hint="eastAsia"/>
                <w:sz w:val="24"/>
                <w:szCs w:val="24"/>
              </w:rPr>
              <w:fldChar w:fldCharType="end"/>
            </w:r>
          </w:hyperlink>
        </w:p>
        <w:p w14:paraId="5CC0A80C"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32002" w:history="1">
            <w:r w:rsidR="008A4D46">
              <w:rPr>
                <w:rFonts w:ascii="黑体" w:eastAsia="黑体" w:hAnsi="黑体" w:cs="黑体" w:hint="eastAsia"/>
                <w:sz w:val="24"/>
                <w:szCs w:val="24"/>
              </w:rPr>
              <w:t>公共经济学</w:t>
            </w:r>
            <w:r w:rsidR="008A4D46">
              <w:rPr>
                <w:rFonts w:ascii="黑体" w:eastAsia="黑体" w:hAnsi="黑体" w:cs="黑体" w:hint="eastAsia"/>
                <w:sz w:val="24"/>
                <w:szCs w:val="24"/>
              </w:rPr>
              <w:tab/>
            </w:r>
            <w:r w:rsidR="008A4D46">
              <w:rPr>
                <w:rFonts w:ascii="黑体" w:eastAsia="黑体" w:hAnsi="黑体" w:cs="黑体" w:hint="eastAsia"/>
                <w:sz w:val="24"/>
                <w:szCs w:val="24"/>
              </w:rPr>
              <w:fldChar w:fldCharType="begin"/>
            </w:r>
            <w:r w:rsidR="008A4D46">
              <w:rPr>
                <w:rFonts w:ascii="黑体" w:eastAsia="黑体" w:hAnsi="黑体" w:cs="黑体" w:hint="eastAsia"/>
                <w:sz w:val="24"/>
                <w:szCs w:val="24"/>
              </w:rPr>
              <w:instrText xml:space="preserve"> PAGEREF _Toc32002 \h </w:instrText>
            </w:r>
            <w:r w:rsidR="008A4D46">
              <w:rPr>
                <w:rFonts w:ascii="黑体" w:eastAsia="黑体" w:hAnsi="黑体" w:cs="黑体" w:hint="eastAsia"/>
                <w:sz w:val="24"/>
                <w:szCs w:val="24"/>
              </w:rPr>
            </w:r>
            <w:r w:rsidR="008A4D46">
              <w:rPr>
                <w:rFonts w:ascii="黑体" w:eastAsia="黑体" w:hAnsi="黑体" w:cs="黑体" w:hint="eastAsia"/>
                <w:sz w:val="24"/>
                <w:szCs w:val="24"/>
              </w:rPr>
              <w:fldChar w:fldCharType="separate"/>
            </w:r>
            <w:r w:rsidR="008A4D46">
              <w:rPr>
                <w:rFonts w:ascii="黑体" w:eastAsia="黑体" w:hAnsi="黑体" w:cs="黑体" w:hint="eastAsia"/>
                <w:sz w:val="24"/>
                <w:szCs w:val="24"/>
              </w:rPr>
              <w:t>6</w:t>
            </w:r>
            <w:r w:rsidR="008A4D46">
              <w:rPr>
                <w:rFonts w:ascii="黑体" w:eastAsia="黑体" w:hAnsi="黑体" w:cs="黑体" w:hint="eastAsia"/>
                <w:sz w:val="24"/>
                <w:szCs w:val="24"/>
              </w:rPr>
              <w:fldChar w:fldCharType="end"/>
            </w:r>
          </w:hyperlink>
        </w:p>
        <w:p w14:paraId="65FBCF2A"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9119" w:history="1">
            <w:r w:rsidR="008A4D46">
              <w:rPr>
                <w:rFonts w:ascii="黑体" w:eastAsia="黑体" w:hAnsi="黑体" w:cs="黑体" w:hint="eastAsia"/>
                <w:sz w:val="24"/>
                <w:szCs w:val="24"/>
              </w:rPr>
              <w:t>行政公文写作</w:t>
            </w:r>
            <w:r w:rsidR="008A4D46">
              <w:rPr>
                <w:rFonts w:ascii="黑体" w:eastAsia="黑体" w:hAnsi="黑体" w:cs="黑体" w:hint="eastAsia"/>
                <w:sz w:val="24"/>
                <w:szCs w:val="24"/>
              </w:rPr>
              <w:tab/>
            </w:r>
            <w:r w:rsidR="008A4D46">
              <w:rPr>
                <w:rFonts w:ascii="黑体" w:eastAsia="黑体" w:hAnsi="黑体" w:cs="黑体" w:hint="eastAsia"/>
                <w:sz w:val="24"/>
                <w:szCs w:val="24"/>
              </w:rPr>
              <w:fldChar w:fldCharType="begin"/>
            </w:r>
            <w:r w:rsidR="008A4D46">
              <w:rPr>
                <w:rFonts w:ascii="黑体" w:eastAsia="黑体" w:hAnsi="黑体" w:cs="黑体" w:hint="eastAsia"/>
                <w:sz w:val="24"/>
                <w:szCs w:val="24"/>
              </w:rPr>
              <w:instrText xml:space="preserve"> PAGEREF _Toc9119 \h </w:instrText>
            </w:r>
            <w:r w:rsidR="008A4D46">
              <w:rPr>
                <w:rFonts w:ascii="黑体" w:eastAsia="黑体" w:hAnsi="黑体" w:cs="黑体" w:hint="eastAsia"/>
                <w:sz w:val="24"/>
                <w:szCs w:val="24"/>
              </w:rPr>
            </w:r>
            <w:r w:rsidR="008A4D46">
              <w:rPr>
                <w:rFonts w:ascii="黑体" w:eastAsia="黑体" w:hAnsi="黑体" w:cs="黑体" w:hint="eastAsia"/>
                <w:sz w:val="24"/>
                <w:szCs w:val="24"/>
              </w:rPr>
              <w:fldChar w:fldCharType="separate"/>
            </w:r>
            <w:r w:rsidR="008A4D46">
              <w:rPr>
                <w:rFonts w:ascii="黑体" w:eastAsia="黑体" w:hAnsi="黑体" w:cs="黑体" w:hint="eastAsia"/>
                <w:sz w:val="24"/>
                <w:szCs w:val="24"/>
              </w:rPr>
              <w:t>12</w:t>
            </w:r>
            <w:r w:rsidR="008A4D46">
              <w:rPr>
                <w:rFonts w:ascii="黑体" w:eastAsia="黑体" w:hAnsi="黑体" w:cs="黑体" w:hint="eastAsia"/>
                <w:sz w:val="24"/>
                <w:szCs w:val="24"/>
              </w:rPr>
              <w:fldChar w:fldCharType="end"/>
            </w:r>
          </w:hyperlink>
          <w:r w:rsidR="008A4D46">
            <w:rPr>
              <w:rFonts w:ascii="黑体" w:eastAsia="黑体" w:hAnsi="黑体" w:cs="黑体" w:hint="eastAsia"/>
              <w:sz w:val="24"/>
              <w:szCs w:val="24"/>
            </w:rPr>
            <w:t xml:space="preserve"> </w:t>
          </w:r>
        </w:p>
        <w:p w14:paraId="0847734D" w14:textId="77777777" w:rsidR="007065D9" w:rsidRDefault="008A4D46">
          <w:pPr>
            <w:pStyle w:val="WPSOffice1"/>
            <w:tabs>
              <w:tab w:val="right" w:leader="dot" w:pos="8306"/>
            </w:tabs>
            <w:spacing w:line="360" w:lineRule="auto"/>
            <w:rPr>
              <w:rFonts w:ascii="黑体" w:eastAsia="黑体" w:hAnsi="黑体" w:cs="黑体"/>
              <w:sz w:val="24"/>
              <w:szCs w:val="24"/>
            </w:rPr>
          </w:pPr>
          <w:r>
            <w:rPr>
              <w:rFonts w:ascii="黑体" w:eastAsia="黑体" w:hAnsi="黑体" w:cs="黑体" w:hint="eastAsia"/>
              <w:sz w:val="24"/>
              <w:szCs w:val="24"/>
            </w:rPr>
            <w:t>电子政务</w:t>
          </w:r>
          <w:r>
            <w:rPr>
              <w:rFonts w:ascii="黑体" w:eastAsia="黑体" w:hAnsi="黑体" w:cs="黑体" w:hint="eastAsia"/>
              <w:sz w:val="24"/>
              <w:szCs w:val="24"/>
            </w:rPr>
            <w:tab/>
            <w:t>19</w:t>
          </w:r>
        </w:p>
        <w:p w14:paraId="381EF9CF"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10169" w:history="1">
            <w:r w:rsidR="008A4D46">
              <w:rPr>
                <w:rFonts w:ascii="黑体" w:eastAsia="黑体" w:hAnsi="黑体" w:cs="黑体" w:hint="eastAsia"/>
                <w:sz w:val="24"/>
                <w:szCs w:val="24"/>
              </w:rPr>
              <w:t>演讲与口才实训</w:t>
            </w:r>
            <w:r w:rsidR="008A4D46">
              <w:rPr>
                <w:rFonts w:ascii="黑体" w:eastAsia="黑体" w:hAnsi="黑体" w:cs="黑体" w:hint="eastAsia"/>
                <w:sz w:val="24"/>
                <w:szCs w:val="24"/>
              </w:rPr>
              <w:tab/>
              <w:t>2</w:t>
            </w:r>
          </w:hyperlink>
          <w:r w:rsidR="008A4D46">
            <w:rPr>
              <w:rFonts w:ascii="黑体" w:eastAsia="黑体" w:hAnsi="黑体" w:cs="黑体" w:hint="eastAsia"/>
              <w:sz w:val="24"/>
              <w:szCs w:val="24"/>
            </w:rPr>
            <w:t>4</w:t>
          </w:r>
        </w:p>
        <w:p w14:paraId="176253D1"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32125" w:history="1">
            <w:r w:rsidR="008A4D46">
              <w:rPr>
                <w:rFonts w:ascii="黑体" w:eastAsia="黑体" w:hAnsi="黑体" w:cs="黑体" w:hint="eastAsia"/>
                <w:sz w:val="24"/>
                <w:szCs w:val="24"/>
              </w:rPr>
              <w:t>电子政务实训</w:t>
            </w:r>
            <w:r w:rsidR="008A4D46">
              <w:rPr>
                <w:rFonts w:ascii="黑体" w:eastAsia="黑体" w:hAnsi="黑体" w:cs="黑体" w:hint="eastAsia"/>
                <w:sz w:val="24"/>
                <w:szCs w:val="24"/>
              </w:rPr>
              <w:tab/>
              <w:t>2</w:t>
            </w:r>
          </w:hyperlink>
          <w:r w:rsidR="008A4D46">
            <w:rPr>
              <w:rFonts w:ascii="黑体" w:eastAsia="黑体" w:hAnsi="黑体" w:cs="黑体" w:hint="eastAsia"/>
              <w:sz w:val="24"/>
              <w:szCs w:val="24"/>
            </w:rPr>
            <w:t xml:space="preserve">9 </w:t>
          </w:r>
        </w:p>
        <w:p w14:paraId="323635B2" w14:textId="77777777" w:rsidR="007065D9" w:rsidRDefault="008A4D46">
          <w:pPr>
            <w:pStyle w:val="WPSOffice1"/>
            <w:tabs>
              <w:tab w:val="right" w:leader="dot" w:pos="8306"/>
            </w:tabs>
            <w:spacing w:line="360" w:lineRule="auto"/>
            <w:rPr>
              <w:rFonts w:ascii="黑体" w:eastAsia="黑体" w:hAnsi="黑体" w:cs="黑体"/>
              <w:sz w:val="24"/>
              <w:szCs w:val="24"/>
            </w:rPr>
          </w:pPr>
          <w:r>
            <w:rPr>
              <w:rFonts w:ascii="黑体" w:eastAsia="黑体" w:hAnsi="黑体" w:cs="黑体" w:hint="eastAsia"/>
              <w:sz w:val="24"/>
              <w:szCs w:val="24"/>
            </w:rPr>
            <w:t>暑期专业实践2</w:t>
          </w:r>
          <w:r>
            <w:rPr>
              <w:rFonts w:ascii="黑体" w:eastAsia="黑体" w:hAnsi="黑体" w:cs="黑体" w:hint="eastAsia"/>
              <w:b/>
              <w:color w:val="000000" w:themeColor="text1"/>
              <w:sz w:val="24"/>
              <w:szCs w:val="24"/>
            </w:rPr>
            <w:t>（面试能力提升训练）</w:t>
          </w:r>
          <w:r>
            <w:rPr>
              <w:rFonts w:ascii="黑体" w:eastAsia="黑体" w:hAnsi="黑体" w:cs="黑体" w:hint="eastAsia"/>
              <w:sz w:val="24"/>
              <w:szCs w:val="24"/>
            </w:rPr>
            <w:tab/>
            <w:t>33</w:t>
          </w:r>
        </w:p>
        <w:p w14:paraId="64B6AD0D"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6549" w:history="1">
            <w:r w:rsidR="008A4D46">
              <w:rPr>
                <w:rFonts w:ascii="黑体" w:eastAsia="黑体" w:hAnsi="黑体" w:cs="黑体" w:hint="eastAsia"/>
                <w:sz w:val="24"/>
                <w:szCs w:val="24"/>
              </w:rPr>
              <w:t>行政公文写作课程实训</w:t>
            </w:r>
            <w:r w:rsidR="008A4D46">
              <w:rPr>
                <w:rFonts w:ascii="黑体" w:eastAsia="黑体" w:hAnsi="黑体" w:cs="黑体" w:hint="eastAsia"/>
                <w:sz w:val="24"/>
                <w:szCs w:val="24"/>
              </w:rPr>
              <w:tab/>
              <w:t>3</w:t>
            </w:r>
          </w:hyperlink>
          <w:r w:rsidR="008A4D46">
            <w:rPr>
              <w:rFonts w:ascii="黑体" w:eastAsia="黑体" w:hAnsi="黑体" w:cs="黑体" w:hint="eastAsia"/>
              <w:sz w:val="24"/>
              <w:szCs w:val="24"/>
            </w:rPr>
            <w:t>7</w:t>
          </w:r>
        </w:p>
        <w:p w14:paraId="4F19BF30"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15916" w:history="1">
            <w:r w:rsidR="008A4D46">
              <w:rPr>
                <w:rFonts w:ascii="黑体" w:eastAsia="黑体" w:hAnsi="黑体" w:cs="黑体" w:hint="eastAsia"/>
                <w:sz w:val="24"/>
                <w:szCs w:val="24"/>
              </w:rPr>
              <w:t>毕业实习</w:t>
            </w:r>
            <w:r w:rsidR="008A4D46">
              <w:rPr>
                <w:rFonts w:ascii="黑体" w:eastAsia="黑体" w:hAnsi="黑体" w:cs="黑体" w:hint="eastAsia"/>
                <w:sz w:val="24"/>
                <w:szCs w:val="24"/>
              </w:rPr>
              <w:tab/>
              <w:t>4</w:t>
            </w:r>
          </w:hyperlink>
          <w:r w:rsidR="008A4D46">
            <w:rPr>
              <w:rFonts w:ascii="黑体" w:eastAsia="黑体" w:hAnsi="黑体" w:cs="黑体" w:hint="eastAsia"/>
              <w:sz w:val="24"/>
              <w:szCs w:val="24"/>
            </w:rPr>
            <w:t xml:space="preserve">1 </w:t>
          </w:r>
        </w:p>
        <w:p w14:paraId="29C86AC2" w14:textId="77777777" w:rsidR="007065D9" w:rsidRDefault="008A4D46">
          <w:pPr>
            <w:pStyle w:val="WPSOffice1"/>
            <w:tabs>
              <w:tab w:val="right" w:leader="dot" w:pos="8306"/>
            </w:tabs>
            <w:spacing w:line="360" w:lineRule="auto"/>
            <w:rPr>
              <w:rFonts w:ascii="黑体" w:eastAsia="黑体" w:hAnsi="黑体" w:cs="黑体"/>
              <w:sz w:val="24"/>
              <w:szCs w:val="24"/>
            </w:rPr>
          </w:pPr>
          <w:r>
            <w:rPr>
              <w:rFonts w:ascii="黑体" w:eastAsia="黑体" w:hAnsi="黑体" w:cs="黑体" w:hint="eastAsia"/>
              <w:sz w:val="24"/>
              <w:szCs w:val="24"/>
            </w:rPr>
            <w:t>毕业论文（设计）</w:t>
          </w:r>
          <w:r>
            <w:rPr>
              <w:rFonts w:ascii="黑体" w:eastAsia="黑体" w:hAnsi="黑体" w:cs="黑体" w:hint="eastAsia"/>
              <w:sz w:val="24"/>
              <w:szCs w:val="24"/>
            </w:rPr>
            <w:tab/>
            <w:t>45</w:t>
          </w:r>
        </w:p>
        <w:p w14:paraId="08B4518C"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26638" w:history="1">
            <w:r w:rsidR="008A4D46">
              <w:rPr>
                <w:rFonts w:ascii="黑体" w:eastAsia="黑体" w:hAnsi="黑体" w:cs="黑体" w:hint="eastAsia"/>
                <w:sz w:val="24"/>
                <w:szCs w:val="24"/>
              </w:rPr>
              <w:t>就业辅导与毕业教育</w:t>
            </w:r>
            <w:r w:rsidR="008A4D46">
              <w:rPr>
                <w:rFonts w:ascii="黑体" w:eastAsia="黑体" w:hAnsi="黑体" w:cs="黑体" w:hint="eastAsia"/>
                <w:sz w:val="24"/>
                <w:szCs w:val="24"/>
              </w:rPr>
              <w:tab/>
              <w:t>5</w:t>
            </w:r>
          </w:hyperlink>
          <w:r w:rsidR="008A4D46">
            <w:rPr>
              <w:rFonts w:ascii="黑体" w:eastAsia="黑体" w:hAnsi="黑体" w:cs="黑体" w:hint="eastAsia"/>
              <w:sz w:val="24"/>
              <w:szCs w:val="24"/>
            </w:rPr>
            <w:t xml:space="preserve">2  </w:t>
          </w:r>
        </w:p>
        <w:p w14:paraId="08A91CC3" w14:textId="77777777" w:rsidR="007065D9" w:rsidRDefault="008A4D46">
          <w:pPr>
            <w:pStyle w:val="WPSOffice1"/>
            <w:tabs>
              <w:tab w:val="right" w:leader="dot" w:pos="8306"/>
            </w:tabs>
            <w:spacing w:line="360" w:lineRule="auto"/>
            <w:rPr>
              <w:rFonts w:ascii="黑体" w:eastAsia="黑体" w:hAnsi="黑体" w:cs="黑体"/>
              <w:b/>
              <w:bCs/>
              <w:sz w:val="30"/>
              <w:szCs w:val="30"/>
            </w:rPr>
          </w:pPr>
          <w:r>
            <w:rPr>
              <w:rFonts w:ascii="黑体" w:eastAsia="黑体" w:hAnsi="黑体" w:cs="黑体" w:hint="eastAsia"/>
              <w:b/>
              <w:bCs/>
              <w:sz w:val="30"/>
              <w:szCs w:val="30"/>
            </w:rPr>
            <w:t xml:space="preserve">二、专业拓展选修课程 </w:t>
          </w:r>
        </w:p>
        <w:p w14:paraId="5AC12175" w14:textId="77777777" w:rsidR="007065D9" w:rsidRDefault="008A4D46">
          <w:pPr>
            <w:pStyle w:val="WPSOffice1"/>
            <w:tabs>
              <w:tab w:val="right" w:leader="dot" w:pos="8306"/>
            </w:tabs>
            <w:spacing w:line="360" w:lineRule="auto"/>
            <w:rPr>
              <w:rFonts w:ascii="黑体" w:eastAsia="黑体" w:hAnsi="黑体" w:cs="黑体"/>
              <w:sz w:val="24"/>
              <w:szCs w:val="24"/>
            </w:rPr>
          </w:pPr>
          <w:r>
            <w:rPr>
              <w:rFonts w:ascii="黑体" w:eastAsia="黑体" w:hAnsi="黑体" w:cs="黑体" w:hint="eastAsia"/>
              <w:sz w:val="24"/>
              <w:szCs w:val="24"/>
            </w:rPr>
            <w:t>管理沟通学</w:t>
          </w:r>
          <w:r>
            <w:rPr>
              <w:rFonts w:ascii="黑体" w:eastAsia="黑体" w:hAnsi="黑体" w:cs="黑体" w:hint="eastAsia"/>
              <w:sz w:val="24"/>
              <w:szCs w:val="24"/>
            </w:rPr>
            <w:tab/>
            <w:t xml:space="preserve">56 </w:t>
          </w:r>
        </w:p>
        <w:p w14:paraId="3E2D5D52" w14:textId="77777777" w:rsidR="007065D9" w:rsidRDefault="008A4D46">
          <w:pPr>
            <w:pStyle w:val="WPSOffice1"/>
            <w:tabs>
              <w:tab w:val="right" w:leader="dot" w:pos="8306"/>
            </w:tabs>
            <w:spacing w:line="360" w:lineRule="auto"/>
            <w:rPr>
              <w:rFonts w:ascii="黑体" w:eastAsia="黑体" w:hAnsi="黑体" w:cs="黑体"/>
              <w:sz w:val="24"/>
              <w:szCs w:val="24"/>
            </w:rPr>
          </w:pPr>
          <w:r>
            <w:rPr>
              <w:rFonts w:ascii="黑体" w:eastAsia="黑体" w:hAnsi="黑体" w:cs="黑体" w:hint="eastAsia"/>
              <w:sz w:val="24"/>
              <w:szCs w:val="24"/>
            </w:rPr>
            <w:t>公共危机管理</w:t>
          </w:r>
          <w:r>
            <w:rPr>
              <w:rFonts w:ascii="黑体" w:eastAsia="黑体" w:hAnsi="黑体" w:cs="黑体" w:hint="eastAsia"/>
              <w:sz w:val="24"/>
              <w:szCs w:val="24"/>
            </w:rPr>
            <w:tab/>
            <w:t>62</w:t>
          </w:r>
        </w:p>
        <w:p w14:paraId="6D61E821"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6350" w:history="1">
            <w:r w:rsidR="008A4D46">
              <w:rPr>
                <w:rFonts w:ascii="黑体" w:eastAsia="黑体" w:hAnsi="黑体" w:cs="黑体" w:hint="eastAsia"/>
                <w:sz w:val="24"/>
                <w:szCs w:val="24"/>
              </w:rPr>
              <w:t>非营利组织管理</w:t>
            </w:r>
            <w:r w:rsidR="008A4D46">
              <w:rPr>
                <w:rFonts w:ascii="黑体" w:eastAsia="黑体" w:hAnsi="黑体" w:cs="黑体" w:hint="eastAsia"/>
                <w:sz w:val="24"/>
                <w:szCs w:val="24"/>
              </w:rPr>
              <w:tab/>
              <w:t>6</w:t>
            </w:r>
          </w:hyperlink>
          <w:r w:rsidR="008A4D46">
            <w:rPr>
              <w:rFonts w:ascii="黑体" w:eastAsia="黑体" w:hAnsi="黑体" w:cs="黑体" w:hint="eastAsia"/>
              <w:sz w:val="24"/>
              <w:szCs w:val="24"/>
            </w:rPr>
            <w:t>8</w:t>
          </w:r>
        </w:p>
        <w:p w14:paraId="601335EB" w14:textId="77777777" w:rsidR="007065D9" w:rsidRDefault="00AF6029">
          <w:pPr>
            <w:pStyle w:val="WPSOffice1"/>
            <w:tabs>
              <w:tab w:val="right" w:leader="dot" w:pos="8306"/>
            </w:tabs>
            <w:spacing w:line="360" w:lineRule="auto"/>
            <w:rPr>
              <w:rFonts w:ascii="黑体" w:eastAsia="黑体" w:hAnsi="黑体" w:cs="黑体"/>
              <w:sz w:val="24"/>
              <w:szCs w:val="24"/>
            </w:rPr>
          </w:pPr>
          <w:hyperlink w:anchor="_Toc2486" w:history="1">
            <w:r w:rsidR="008A4D46">
              <w:rPr>
                <w:rFonts w:ascii="黑体" w:eastAsia="黑体" w:hAnsi="黑体" w:cs="黑体" w:hint="eastAsia"/>
                <w:sz w:val="24"/>
                <w:szCs w:val="24"/>
              </w:rPr>
              <w:t>公关策划与评估</w:t>
            </w:r>
            <w:r w:rsidR="008A4D46">
              <w:rPr>
                <w:rFonts w:ascii="黑体" w:eastAsia="黑体" w:hAnsi="黑体" w:cs="黑体" w:hint="eastAsia"/>
                <w:sz w:val="24"/>
                <w:szCs w:val="24"/>
              </w:rPr>
              <w:tab/>
              <w:t>7</w:t>
            </w:r>
          </w:hyperlink>
          <w:r w:rsidR="008A4D46">
            <w:rPr>
              <w:rFonts w:ascii="黑体" w:eastAsia="黑体" w:hAnsi="黑体" w:cs="黑体" w:hint="eastAsia"/>
              <w:sz w:val="24"/>
              <w:szCs w:val="24"/>
            </w:rPr>
            <w:t>4</w:t>
          </w:r>
        </w:p>
        <w:p w14:paraId="5C0862FE" w14:textId="77777777" w:rsidR="007065D9" w:rsidRDefault="008A4D46">
          <w:r>
            <w:rPr>
              <w:rFonts w:ascii="黑体" w:eastAsia="黑体" w:hAnsi="黑体" w:cs="黑体" w:hint="eastAsia"/>
              <w:sz w:val="24"/>
              <w:szCs w:val="24"/>
            </w:rPr>
            <w:fldChar w:fldCharType="end"/>
          </w:r>
        </w:p>
      </w:sdtContent>
    </w:sdt>
    <w:p w14:paraId="48CA9652" w14:textId="77777777" w:rsidR="007065D9" w:rsidRDefault="008A4D46">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 xml:space="preserve"> </w:t>
      </w:r>
    </w:p>
    <w:p w14:paraId="1EF59EC8" w14:textId="77777777" w:rsidR="007065D9" w:rsidRDefault="007065D9">
      <w:pPr>
        <w:pStyle w:val="a3"/>
        <w:jc w:val="center"/>
        <w:rPr>
          <w:rFonts w:asciiTheme="minorEastAsia" w:eastAsiaTheme="minorEastAsia" w:hAnsiTheme="minorEastAsia"/>
          <w:b/>
          <w:color w:val="000000" w:themeColor="text1"/>
          <w:sz w:val="32"/>
          <w:szCs w:val="32"/>
        </w:rPr>
      </w:pPr>
    </w:p>
    <w:p w14:paraId="4FD93413" w14:textId="77777777" w:rsidR="007065D9" w:rsidRDefault="007065D9">
      <w:pPr>
        <w:pStyle w:val="a3"/>
        <w:jc w:val="center"/>
        <w:rPr>
          <w:rFonts w:asciiTheme="minorEastAsia" w:eastAsiaTheme="minorEastAsia" w:hAnsiTheme="minorEastAsia"/>
          <w:b/>
          <w:color w:val="000000" w:themeColor="text1"/>
          <w:sz w:val="32"/>
          <w:szCs w:val="32"/>
        </w:rPr>
      </w:pPr>
    </w:p>
    <w:p w14:paraId="5AAF9970" w14:textId="77777777" w:rsidR="007065D9" w:rsidRDefault="007065D9">
      <w:pPr>
        <w:pStyle w:val="a3"/>
        <w:jc w:val="center"/>
        <w:rPr>
          <w:rFonts w:asciiTheme="minorEastAsia" w:eastAsiaTheme="minorEastAsia" w:hAnsiTheme="minorEastAsia"/>
          <w:b/>
          <w:color w:val="000000" w:themeColor="text1"/>
          <w:sz w:val="32"/>
          <w:szCs w:val="32"/>
        </w:rPr>
      </w:pPr>
    </w:p>
    <w:p w14:paraId="1D9E440B" w14:textId="77777777" w:rsidR="007065D9" w:rsidRDefault="007065D9">
      <w:pPr>
        <w:pStyle w:val="a3"/>
        <w:jc w:val="center"/>
        <w:rPr>
          <w:rFonts w:asciiTheme="minorEastAsia" w:eastAsiaTheme="minorEastAsia" w:hAnsiTheme="minorEastAsia"/>
          <w:b/>
          <w:color w:val="000000" w:themeColor="text1"/>
          <w:sz w:val="32"/>
          <w:szCs w:val="32"/>
        </w:rPr>
      </w:pPr>
    </w:p>
    <w:p w14:paraId="5BA5121E" w14:textId="77777777" w:rsidR="007065D9" w:rsidRDefault="007065D9">
      <w:pPr>
        <w:pStyle w:val="a3"/>
        <w:jc w:val="center"/>
        <w:rPr>
          <w:rFonts w:asciiTheme="minorEastAsia" w:eastAsiaTheme="minorEastAsia" w:hAnsiTheme="minorEastAsia"/>
          <w:b/>
          <w:color w:val="000000" w:themeColor="text1"/>
          <w:sz w:val="32"/>
          <w:szCs w:val="32"/>
        </w:rPr>
      </w:pPr>
    </w:p>
    <w:p w14:paraId="66B4E49C" w14:textId="77777777" w:rsidR="007065D9" w:rsidRDefault="007065D9">
      <w:pPr>
        <w:pStyle w:val="a3"/>
        <w:jc w:val="both"/>
        <w:rPr>
          <w:rFonts w:asciiTheme="minorEastAsia" w:eastAsiaTheme="minorEastAsia" w:hAnsiTheme="minorEastAsia"/>
          <w:b/>
          <w:color w:val="000000" w:themeColor="text1"/>
          <w:sz w:val="32"/>
          <w:szCs w:val="32"/>
        </w:rPr>
      </w:pPr>
    </w:p>
    <w:p w14:paraId="44B31B19" w14:textId="77777777" w:rsidR="007065D9" w:rsidRDefault="007065D9">
      <w:pPr>
        <w:pStyle w:val="a3"/>
        <w:jc w:val="center"/>
        <w:rPr>
          <w:rFonts w:asciiTheme="minorEastAsia" w:eastAsiaTheme="minorEastAsia" w:hAnsiTheme="minorEastAsia"/>
          <w:b/>
          <w:color w:val="000000" w:themeColor="text1"/>
          <w:sz w:val="32"/>
          <w:szCs w:val="32"/>
        </w:rPr>
        <w:sectPr w:rsidR="007065D9">
          <w:footerReference w:type="default" r:id="rId8"/>
          <w:pgSz w:w="11906" w:h="16838"/>
          <w:pgMar w:top="1440" w:right="1800" w:bottom="1440" w:left="1800" w:header="851" w:footer="992" w:gutter="0"/>
          <w:pgNumType w:start="1"/>
          <w:cols w:space="425"/>
          <w:docGrid w:type="lines" w:linePitch="312"/>
        </w:sectPr>
      </w:pPr>
    </w:p>
    <w:p w14:paraId="7AFBF6EC" w14:textId="77777777" w:rsidR="00765592" w:rsidRPr="00765592" w:rsidRDefault="00765592" w:rsidP="00765592">
      <w:pPr>
        <w:autoSpaceDE w:val="0"/>
        <w:autoSpaceDN w:val="0"/>
        <w:jc w:val="center"/>
        <w:outlineLvl w:val="0"/>
        <w:rPr>
          <w:rFonts w:ascii="宋体" w:eastAsia="宋体" w:hAnsi="宋体" w:cs="宋体"/>
          <w:b/>
          <w:color w:val="000000"/>
          <w:kern w:val="0"/>
          <w:sz w:val="32"/>
          <w:szCs w:val="32"/>
        </w:rPr>
      </w:pPr>
      <w:bookmarkStart w:id="0" w:name="_Toc30266"/>
      <w:r w:rsidRPr="00765592">
        <w:rPr>
          <w:rFonts w:ascii="宋体" w:eastAsia="宋体" w:hAnsi="宋体" w:cs="宋体" w:hint="eastAsia"/>
          <w:b/>
          <w:color w:val="000000"/>
          <w:kern w:val="0"/>
          <w:sz w:val="32"/>
          <w:szCs w:val="32"/>
        </w:rPr>
        <w:lastRenderedPageBreak/>
        <w:t>《演讲与口才》教学大纲</w:t>
      </w:r>
      <w:bookmarkEnd w:id="0"/>
    </w:p>
    <w:p w14:paraId="2F3CAF0D" w14:textId="77777777" w:rsidR="00765592" w:rsidRPr="00765592" w:rsidRDefault="00765592" w:rsidP="00765592">
      <w:pPr>
        <w:autoSpaceDE w:val="0"/>
        <w:autoSpaceDN w:val="0"/>
        <w:jc w:val="center"/>
        <w:rPr>
          <w:rFonts w:ascii="宋体" w:eastAsia="宋体" w:hAnsi="宋体" w:cs="宋体"/>
          <w:b/>
          <w:color w:val="000000"/>
          <w:kern w:val="0"/>
          <w:sz w:val="32"/>
          <w:szCs w:val="32"/>
        </w:rPr>
      </w:pPr>
    </w:p>
    <w:p w14:paraId="46144E2E"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1" w:name="_Toc28828"/>
      <w:r w:rsidRPr="00765592">
        <w:rPr>
          <w:rFonts w:ascii="Times New Roman" w:eastAsia="宋体" w:hAnsi="Calibri" w:cs="Times New Roman" w:hint="eastAsia"/>
          <w:b/>
          <w:color w:val="000000"/>
          <w:sz w:val="28"/>
          <w:szCs w:val="28"/>
        </w:rPr>
        <w:t>一、课程基本信息</w:t>
      </w:r>
      <w:bookmarkEnd w:id="1"/>
    </w:p>
    <w:tbl>
      <w:tblPr>
        <w:tblStyle w:val="12"/>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765592" w:rsidRPr="00765592" w14:paraId="34E4BE0F" w14:textId="77777777" w:rsidTr="0012052C">
        <w:trPr>
          <w:trHeight w:val="354"/>
        </w:trPr>
        <w:tc>
          <w:tcPr>
            <w:tcW w:w="1529" w:type="dxa"/>
            <w:tcBorders>
              <w:top w:val="single" w:sz="12" w:space="0" w:color="auto"/>
              <w:left w:val="single" w:sz="12" w:space="0" w:color="auto"/>
              <w:bottom w:val="single" w:sz="4" w:space="0" w:color="auto"/>
              <w:right w:val="single" w:sz="4" w:space="0" w:color="auto"/>
            </w:tcBorders>
            <w:vAlign w:val="center"/>
          </w:tcPr>
          <w:p w14:paraId="140806FE"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课程类别</w:t>
            </w:r>
          </w:p>
        </w:tc>
        <w:tc>
          <w:tcPr>
            <w:tcW w:w="1479" w:type="dxa"/>
            <w:gridSpan w:val="2"/>
            <w:tcBorders>
              <w:top w:val="single" w:sz="12" w:space="0" w:color="auto"/>
              <w:left w:val="single" w:sz="4" w:space="0" w:color="auto"/>
              <w:bottom w:val="single" w:sz="4" w:space="0" w:color="auto"/>
              <w:right w:val="single" w:sz="4" w:space="0" w:color="auto"/>
            </w:tcBorders>
            <w:vAlign w:val="center"/>
          </w:tcPr>
          <w:p w14:paraId="1300EE4E" w14:textId="77777777" w:rsidR="00765592" w:rsidRPr="00765592" w:rsidRDefault="00765592" w:rsidP="00765592">
            <w:pPr>
              <w:jc w:val="center"/>
              <w:rPr>
                <w:color w:val="000000"/>
                <w:kern w:val="0"/>
                <w:szCs w:val="21"/>
              </w:rPr>
            </w:pPr>
            <w:r w:rsidRPr="00765592">
              <w:rPr>
                <w:rFonts w:ascii="宋体" w:eastAsia="宋体" w:hAnsi="宋体" w:cs="宋体" w:hint="eastAsia"/>
                <w:color w:val="000000"/>
                <w:kern w:val="0"/>
                <w:szCs w:val="21"/>
              </w:rPr>
              <w:t>学科基础必修课程</w:t>
            </w:r>
          </w:p>
        </w:tc>
        <w:tc>
          <w:tcPr>
            <w:tcW w:w="1211" w:type="dxa"/>
            <w:tcBorders>
              <w:top w:val="single" w:sz="12" w:space="0" w:color="auto"/>
              <w:left w:val="single" w:sz="4" w:space="0" w:color="auto"/>
              <w:bottom w:val="single" w:sz="4" w:space="0" w:color="auto"/>
              <w:right w:val="single" w:sz="4" w:space="0" w:color="auto"/>
            </w:tcBorders>
            <w:vAlign w:val="center"/>
          </w:tcPr>
          <w:p w14:paraId="25C2EA5F"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课程性质</w:t>
            </w:r>
          </w:p>
        </w:tc>
        <w:tc>
          <w:tcPr>
            <w:tcW w:w="1559" w:type="dxa"/>
            <w:tcBorders>
              <w:top w:val="single" w:sz="12" w:space="0" w:color="auto"/>
              <w:left w:val="single" w:sz="4" w:space="0" w:color="auto"/>
              <w:bottom w:val="single" w:sz="4" w:space="0" w:color="auto"/>
              <w:right w:val="single" w:sz="4" w:space="0" w:color="auto"/>
            </w:tcBorders>
            <w:vAlign w:val="center"/>
          </w:tcPr>
          <w:p w14:paraId="41A615A7" w14:textId="77777777" w:rsidR="00765592" w:rsidRPr="00765592" w:rsidRDefault="00765592" w:rsidP="00765592">
            <w:pPr>
              <w:jc w:val="center"/>
              <w:rPr>
                <w:color w:val="000000"/>
                <w:kern w:val="0"/>
                <w:szCs w:val="21"/>
              </w:rPr>
            </w:pPr>
            <w:r w:rsidRPr="00765592">
              <w:rPr>
                <w:rFonts w:ascii="宋体" w:eastAsia="宋体" w:hAnsi="宋体" w:cs="宋体" w:hint="eastAsia"/>
                <w:kern w:val="0"/>
                <w:szCs w:val="21"/>
              </w:rPr>
              <w:t>理论</w:t>
            </w:r>
          </w:p>
        </w:tc>
        <w:tc>
          <w:tcPr>
            <w:tcW w:w="1605" w:type="dxa"/>
            <w:tcBorders>
              <w:top w:val="single" w:sz="12" w:space="0" w:color="auto"/>
              <w:left w:val="single" w:sz="4" w:space="0" w:color="auto"/>
              <w:bottom w:val="single" w:sz="4" w:space="0" w:color="auto"/>
              <w:right w:val="single" w:sz="4" w:space="0" w:color="auto"/>
            </w:tcBorders>
            <w:vAlign w:val="center"/>
          </w:tcPr>
          <w:p w14:paraId="1B998B07"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课程属性</w:t>
            </w:r>
          </w:p>
        </w:tc>
        <w:tc>
          <w:tcPr>
            <w:tcW w:w="1514" w:type="dxa"/>
            <w:gridSpan w:val="2"/>
            <w:tcBorders>
              <w:top w:val="single" w:sz="12" w:space="0" w:color="auto"/>
              <w:left w:val="single" w:sz="4" w:space="0" w:color="auto"/>
              <w:bottom w:val="single" w:sz="4" w:space="0" w:color="auto"/>
              <w:right w:val="single" w:sz="12" w:space="0" w:color="auto"/>
            </w:tcBorders>
            <w:vAlign w:val="center"/>
          </w:tcPr>
          <w:p w14:paraId="6C773979" w14:textId="77777777" w:rsidR="00765592" w:rsidRPr="00765592" w:rsidRDefault="00765592" w:rsidP="00765592">
            <w:pPr>
              <w:jc w:val="center"/>
              <w:rPr>
                <w:color w:val="000000"/>
                <w:kern w:val="0"/>
                <w:szCs w:val="21"/>
              </w:rPr>
            </w:pPr>
            <w:r w:rsidRPr="00765592">
              <w:rPr>
                <w:rFonts w:ascii="宋体" w:eastAsia="宋体" w:hAnsi="宋体" w:cs="宋体" w:hint="eastAsia"/>
                <w:color w:val="000000"/>
                <w:kern w:val="0"/>
                <w:szCs w:val="21"/>
              </w:rPr>
              <w:t>必修</w:t>
            </w:r>
          </w:p>
        </w:tc>
      </w:tr>
      <w:tr w:rsidR="00765592" w:rsidRPr="00765592" w14:paraId="4C45B44E" w14:textId="77777777" w:rsidTr="0012052C">
        <w:trPr>
          <w:trHeight w:val="371"/>
        </w:trPr>
        <w:tc>
          <w:tcPr>
            <w:tcW w:w="1529" w:type="dxa"/>
            <w:tcBorders>
              <w:top w:val="single" w:sz="4" w:space="0" w:color="auto"/>
              <w:left w:val="single" w:sz="12" w:space="0" w:color="auto"/>
              <w:bottom w:val="single" w:sz="4" w:space="0" w:color="auto"/>
              <w:right w:val="single" w:sz="4" w:space="0" w:color="auto"/>
            </w:tcBorders>
            <w:vAlign w:val="center"/>
          </w:tcPr>
          <w:p w14:paraId="465C1CE4"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课程名称</w:t>
            </w:r>
          </w:p>
        </w:tc>
        <w:tc>
          <w:tcPr>
            <w:tcW w:w="2690" w:type="dxa"/>
            <w:gridSpan w:val="3"/>
            <w:tcBorders>
              <w:top w:val="single" w:sz="4" w:space="0" w:color="auto"/>
              <w:left w:val="single" w:sz="4" w:space="0" w:color="auto"/>
              <w:bottom w:val="single" w:sz="4" w:space="0" w:color="auto"/>
              <w:right w:val="single" w:sz="4" w:space="0" w:color="auto"/>
            </w:tcBorders>
            <w:vAlign w:val="center"/>
          </w:tcPr>
          <w:p w14:paraId="56CD2FB1"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kern w:val="0"/>
                <w:szCs w:val="21"/>
              </w:rPr>
              <w:t>演讲与口才</w:t>
            </w:r>
          </w:p>
        </w:tc>
        <w:tc>
          <w:tcPr>
            <w:tcW w:w="1559" w:type="dxa"/>
            <w:tcBorders>
              <w:top w:val="single" w:sz="4" w:space="0" w:color="auto"/>
              <w:left w:val="single" w:sz="4" w:space="0" w:color="auto"/>
              <w:bottom w:val="single" w:sz="4" w:space="0" w:color="auto"/>
              <w:right w:val="single" w:sz="4" w:space="0" w:color="auto"/>
            </w:tcBorders>
            <w:vAlign w:val="center"/>
          </w:tcPr>
          <w:p w14:paraId="18AB837A"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课程英文名称</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06DFA190" w14:textId="77777777" w:rsidR="00765592" w:rsidRPr="00765592" w:rsidRDefault="00765592" w:rsidP="00765592">
            <w:pPr>
              <w:jc w:val="center"/>
              <w:rPr>
                <w:rFonts w:cs="PMingLiU"/>
                <w:color w:val="000000"/>
                <w:kern w:val="0"/>
                <w:szCs w:val="21"/>
              </w:rPr>
            </w:pPr>
            <w:r w:rsidRPr="00765592">
              <w:rPr>
                <w:rFonts w:cs="PMingLiU"/>
                <w:color w:val="000000"/>
                <w:kern w:val="0"/>
                <w:szCs w:val="21"/>
              </w:rPr>
              <w:t>Public Speech and Eloquence</w:t>
            </w:r>
          </w:p>
        </w:tc>
      </w:tr>
      <w:tr w:rsidR="00765592" w:rsidRPr="00765592" w14:paraId="09E1FC99" w14:textId="77777777" w:rsidTr="0012052C">
        <w:trPr>
          <w:trHeight w:val="371"/>
        </w:trPr>
        <w:tc>
          <w:tcPr>
            <w:tcW w:w="1529" w:type="dxa"/>
            <w:tcBorders>
              <w:top w:val="single" w:sz="4" w:space="0" w:color="auto"/>
              <w:left w:val="single" w:sz="12" w:space="0" w:color="auto"/>
              <w:bottom w:val="single" w:sz="4" w:space="0" w:color="auto"/>
              <w:right w:val="single" w:sz="4" w:space="0" w:color="auto"/>
            </w:tcBorders>
            <w:vAlign w:val="center"/>
          </w:tcPr>
          <w:p w14:paraId="2922E782"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课程编码</w:t>
            </w:r>
          </w:p>
        </w:tc>
        <w:tc>
          <w:tcPr>
            <w:tcW w:w="2690" w:type="dxa"/>
            <w:gridSpan w:val="3"/>
            <w:tcBorders>
              <w:top w:val="single" w:sz="4" w:space="0" w:color="auto"/>
              <w:left w:val="single" w:sz="4" w:space="0" w:color="auto"/>
              <w:bottom w:val="single" w:sz="4" w:space="0" w:color="auto"/>
              <w:right w:val="single" w:sz="4" w:space="0" w:color="auto"/>
            </w:tcBorders>
            <w:vAlign w:val="center"/>
          </w:tcPr>
          <w:p w14:paraId="3B183188" w14:textId="77777777" w:rsidR="00765592" w:rsidRPr="00765592" w:rsidRDefault="00765592" w:rsidP="00765592">
            <w:pPr>
              <w:jc w:val="center"/>
              <w:rPr>
                <w:rFonts w:cs="PMingLiU"/>
                <w:color w:val="000000"/>
                <w:kern w:val="0"/>
                <w:szCs w:val="21"/>
              </w:rPr>
            </w:pPr>
            <w:r w:rsidRPr="00765592">
              <w:rPr>
                <w:rFonts w:cs="PMingLiU"/>
                <w:color w:val="000000"/>
                <w:kern w:val="0"/>
                <w:szCs w:val="21"/>
              </w:rPr>
              <w:t>F07XB21B</w:t>
            </w:r>
          </w:p>
        </w:tc>
        <w:tc>
          <w:tcPr>
            <w:tcW w:w="1559" w:type="dxa"/>
            <w:tcBorders>
              <w:top w:val="single" w:sz="4" w:space="0" w:color="auto"/>
              <w:left w:val="single" w:sz="4" w:space="0" w:color="auto"/>
              <w:bottom w:val="single" w:sz="4" w:space="0" w:color="auto"/>
              <w:right w:val="single" w:sz="4" w:space="0" w:color="auto"/>
            </w:tcBorders>
            <w:vAlign w:val="center"/>
          </w:tcPr>
          <w:p w14:paraId="2A30F6F0"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适用专业</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337E286F"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color w:val="000000"/>
                <w:kern w:val="0"/>
                <w:szCs w:val="21"/>
              </w:rPr>
              <w:t>行管</w:t>
            </w:r>
          </w:p>
        </w:tc>
      </w:tr>
      <w:tr w:rsidR="00765592" w:rsidRPr="00765592" w14:paraId="6CDC4256" w14:textId="77777777" w:rsidTr="0012052C">
        <w:trPr>
          <w:trHeight w:val="90"/>
        </w:trPr>
        <w:tc>
          <w:tcPr>
            <w:tcW w:w="1529" w:type="dxa"/>
            <w:tcBorders>
              <w:top w:val="single" w:sz="4" w:space="0" w:color="auto"/>
              <w:left w:val="single" w:sz="12" w:space="0" w:color="auto"/>
              <w:bottom w:val="single" w:sz="4" w:space="0" w:color="auto"/>
              <w:right w:val="single" w:sz="4" w:space="0" w:color="auto"/>
            </w:tcBorders>
            <w:vAlign w:val="center"/>
          </w:tcPr>
          <w:p w14:paraId="3DA43DFE"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考核方式</w:t>
            </w:r>
          </w:p>
        </w:tc>
        <w:tc>
          <w:tcPr>
            <w:tcW w:w="2690" w:type="dxa"/>
            <w:gridSpan w:val="3"/>
            <w:tcBorders>
              <w:top w:val="single" w:sz="4" w:space="0" w:color="auto"/>
              <w:left w:val="single" w:sz="4" w:space="0" w:color="auto"/>
              <w:bottom w:val="single" w:sz="4" w:space="0" w:color="auto"/>
              <w:right w:val="single" w:sz="4" w:space="0" w:color="auto"/>
            </w:tcBorders>
            <w:vAlign w:val="center"/>
          </w:tcPr>
          <w:p w14:paraId="60EB0CE4"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color w:val="000000"/>
                <w:kern w:val="0"/>
                <w:szCs w:val="21"/>
              </w:rPr>
              <w:t>考查</w:t>
            </w:r>
          </w:p>
        </w:tc>
        <w:tc>
          <w:tcPr>
            <w:tcW w:w="1559" w:type="dxa"/>
            <w:tcBorders>
              <w:top w:val="single" w:sz="4" w:space="0" w:color="auto"/>
              <w:left w:val="single" w:sz="4" w:space="0" w:color="auto"/>
              <w:bottom w:val="single" w:sz="4" w:space="0" w:color="auto"/>
              <w:right w:val="single" w:sz="4" w:space="0" w:color="auto"/>
            </w:tcBorders>
            <w:vAlign w:val="center"/>
          </w:tcPr>
          <w:p w14:paraId="345A7BF1"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先修课程</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0E51A2B9" w14:textId="77777777" w:rsidR="00765592" w:rsidRPr="00765592" w:rsidRDefault="00765592" w:rsidP="00765592">
            <w:pPr>
              <w:spacing w:line="280" w:lineRule="exact"/>
              <w:jc w:val="center"/>
              <w:rPr>
                <w:rFonts w:cs="PMingLiU"/>
                <w:color w:val="000000"/>
                <w:kern w:val="0"/>
                <w:szCs w:val="21"/>
              </w:rPr>
            </w:pPr>
            <w:r w:rsidRPr="00765592">
              <w:rPr>
                <w:rFonts w:ascii="宋体" w:eastAsia="宋体" w:hAnsi="宋体" w:cs="宋体" w:hint="eastAsia"/>
                <w:color w:val="000000"/>
                <w:kern w:val="0"/>
                <w:szCs w:val="21"/>
              </w:rPr>
              <w:t>朗读学</w:t>
            </w:r>
          </w:p>
        </w:tc>
      </w:tr>
      <w:tr w:rsidR="00765592" w:rsidRPr="00765592" w14:paraId="1EC4CD4C" w14:textId="77777777" w:rsidTr="0012052C">
        <w:trPr>
          <w:trHeight w:val="358"/>
        </w:trPr>
        <w:tc>
          <w:tcPr>
            <w:tcW w:w="1529" w:type="dxa"/>
            <w:tcBorders>
              <w:top w:val="single" w:sz="4" w:space="0" w:color="auto"/>
              <w:left w:val="single" w:sz="12" w:space="0" w:color="auto"/>
              <w:bottom w:val="single" w:sz="4" w:space="0" w:color="auto"/>
              <w:right w:val="single" w:sz="4" w:space="0" w:color="auto"/>
            </w:tcBorders>
            <w:vAlign w:val="center"/>
          </w:tcPr>
          <w:p w14:paraId="58E9C0BF"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总学时</w:t>
            </w:r>
          </w:p>
        </w:tc>
        <w:tc>
          <w:tcPr>
            <w:tcW w:w="1345" w:type="dxa"/>
            <w:tcBorders>
              <w:top w:val="single" w:sz="4" w:space="0" w:color="auto"/>
              <w:left w:val="single" w:sz="4" w:space="0" w:color="auto"/>
              <w:bottom w:val="single" w:sz="4" w:space="0" w:color="auto"/>
              <w:right w:val="single" w:sz="4" w:space="0" w:color="auto"/>
            </w:tcBorders>
            <w:vAlign w:val="center"/>
          </w:tcPr>
          <w:p w14:paraId="1A94419F" w14:textId="77777777" w:rsidR="00765592" w:rsidRPr="00765592" w:rsidRDefault="00765592" w:rsidP="00765592">
            <w:pPr>
              <w:jc w:val="center"/>
              <w:rPr>
                <w:rFonts w:cs="PMingLiU"/>
                <w:color w:val="000000"/>
                <w:kern w:val="0"/>
                <w:szCs w:val="21"/>
              </w:rPr>
            </w:pPr>
            <w:r w:rsidRPr="00765592">
              <w:rPr>
                <w:rFonts w:cs="PMingLiU" w:hint="eastAsia"/>
                <w:color w:val="000000"/>
                <w:kern w:val="0"/>
                <w:szCs w:val="21"/>
              </w:rPr>
              <w:t>16</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4A62942"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b/>
                <w:color w:val="000000"/>
                <w:kern w:val="0"/>
                <w:szCs w:val="21"/>
              </w:rPr>
              <w:t>学分</w:t>
            </w:r>
          </w:p>
        </w:tc>
        <w:tc>
          <w:tcPr>
            <w:tcW w:w="1559" w:type="dxa"/>
            <w:tcBorders>
              <w:top w:val="single" w:sz="4" w:space="0" w:color="auto"/>
              <w:left w:val="single" w:sz="4" w:space="0" w:color="auto"/>
              <w:bottom w:val="single" w:sz="4" w:space="0" w:color="auto"/>
              <w:right w:val="single" w:sz="4" w:space="0" w:color="auto"/>
            </w:tcBorders>
            <w:vAlign w:val="center"/>
          </w:tcPr>
          <w:p w14:paraId="3589A12B" w14:textId="77777777" w:rsidR="00765592" w:rsidRPr="00765592" w:rsidRDefault="00765592" w:rsidP="00765592">
            <w:pPr>
              <w:jc w:val="center"/>
              <w:rPr>
                <w:rFonts w:cs="PMingLiU"/>
                <w:b/>
                <w:color w:val="000000"/>
                <w:kern w:val="0"/>
                <w:szCs w:val="21"/>
              </w:rPr>
            </w:pPr>
            <w:r w:rsidRPr="00765592">
              <w:rPr>
                <w:rFonts w:cs="PMingLiU" w:hint="eastAsia"/>
                <w:b/>
                <w:color w:val="000000"/>
                <w:kern w:val="0"/>
                <w:szCs w:val="21"/>
              </w:rPr>
              <w:t>1</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BF8C071"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理论学时</w:t>
            </w:r>
          </w:p>
        </w:tc>
        <w:tc>
          <w:tcPr>
            <w:tcW w:w="1489" w:type="dxa"/>
            <w:tcBorders>
              <w:top w:val="single" w:sz="4" w:space="0" w:color="auto"/>
              <w:left w:val="single" w:sz="4" w:space="0" w:color="auto"/>
              <w:bottom w:val="single" w:sz="4" w:space="0" w:color="auto"/>
              <w:right w:val="single" w:sz="12" w:space="0" w:color="auto"/>
            </w:tcBorders>
            <w:vAlign w:val="center"/>
          </w:tcPr>
          <w:p w14:paraId="10FB9661" w14:textId="77777777" w:rsidR="00765592" w:rsidRPr="00765592" w:rsidRDefault="00765592" w:rsidP="00765592">
            <w:pPr>
              <w:jc w:val="center"/>
              <w:rPr>
                <w:rFonts w:cs="PMingLiU"/>
                <w:color w:val="000000"/>
                <w:kern w:val="0"/>
                <w:szCs w:val="21"/>
              </w:rPr>
            </w:pPr>
            <w:r w:rsidRPr="00765592">
              <w:rPr>
                <w:rFonts w:cs="PMingLiU" w:hint="eastAsia"/>
                <w:color w:val="000000"/>
                <w:kern w:val="0"/>
                <w:szCs w:val="21"/>
              </w:rPr>
              <w:t>16</w:t>
            </w:r>
          </w:p>
        </w:tc>
      </w:tr>
      <w:tr w:rsidR="00765592" w:rsidRPr="00765592" w14:paraId="4CA68B89" w14:textId="77777777" w:rsidTr="0012052C">
        <w:trPr>
          <w:trHeight w:val="332"/>
        </w:trPr>
        <w:tc>
          <w:tcPr>
            <w:tcW w:w="4219" w:type="dxa"/>
            <w:gridSpan w:val="4"/>
            <w:tcBorders>
              <w:top w:val="single" w:sz="4" w:space="0" w:color="auto"/>
              <w:left w:val="single" w:sz="12" w:space="0" w:color="auto"/>
              <w:bottom w:val="single" w:sz="4" w:space="0" w:color="auto"/>
              <w:right w:val="single" w:sz="4" w:space="0" w:color="auto"/>
            </w:tcBorders>
            <w:vAlign w:val="center"/>
          </w:tcPr>
          <w:p w14:paraId="7F04B013"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实验学时</w:t>
            </w:r>
            <w:r w:rsidRPr="00765592">
              <w:rPr>
                <w:rFonts w:cs="PMingLiU" w:hint="eastAsia"/>
                <w:b/>
                <w:color w:val="000000"/>
                <w:kern w:val="0"/>
                <w:szCs w:val="21"/>
              </w:rPr>
              <w:t>/</w:t>
            </w:r>
            <w:r w:rsidRPr="00765592">
              <w:rPr>
                <w:rFonts w:ascii="宋体" w:eastAsia="宋体" w:hAnsi="宋体" w:cs="宋体" w:hint="eastAsia"/>
                <w:b/>
                <w:color w:val="000000"/>
                <w:kern w:val="0"/>
                <w:szCs w:val="21"/>
              </w:rPr>
              <w:t>实训学时</w:t>
            </w:r>
            <w:r w:rsidRPr="00765592">
              <w:rPr>
                <w:rFonts w:cs="PMingLiU" w:hint="eastAsia"/>
                <w:b/>
                <w:color w:val="000000"/>
                <w:kern w:val="0"/>
                <w:szCs w:val="21"/>
              </w:rPr>
              <w:t xml:space="preserve">/ </w:t>
            </w:r>
            <w:r w:rsidRPr="00765592">
              <w:rPr>
                <w:rFonts w:ascii="宋体" w:eastAsia="宋体" w:hAnsi="宋体" w:cs="宋体" w:hint="eastAsia"/>
                <w:b/>
                <w:color w:val="000000"/>
                <w:kern w:val="0"/>
                <w:szCs w:val="21"/>
              </w:rPr>
              <w:t>实践学时</w:t>
            </w:r>
            <w:r w:rsidRPr="00765592">
              <w:rPr>
                <w:rFonts w:cs="PMingLiU" w:hint="eastAsia"/>
                <w:b/>
                <w:color w:val="000000"/>
                <w:kern w:val="0"/>
                <w:szCs w:val="21"/>
              </w:rPr>
              <w:t>/</w:t>
            </w:r>
            <w:r w:rsidRPr="00765592">
              <w:rPr>
                <w:rFonts w:ascii="宋体" w:eastAsia="宋体" w:hAnsi="宋体" w:cs="宋体" w:hint="eastAsia"/>
                <w:b/>
                <w:color w:val="000000"/>
                <w:kern w:val="0"/>
                <w:szCs w:val="21"/>
              </w:rPr>
              <w:t>上机学时</w:t>
            </w:r>
          </w:p>
        </w:tc>
        <w:tc>
          <w:tcPr>
            <w:tcW w:w="4678" w:type="dxa"/>
            <w:gridSpan w:val="4"/>
            <w:tcBorders>
              <w:top w:val="single" w:sz="4" w:space="0" w:color="auto"/>
              <w:left w:val="single" w:sz="4" w:space="0" w:color="auto"/>
              <w:bottom w:val="single" w:sz="4" w:space="0" w:color="auto"/>
              <w:right w:val="single" w:sz="12" w:space="0" w:color="auto"/>
            </w:tcBorders>
            <w:vAlign w:val="center"/>
          </w:tcPr>
          <w:p w14:paraId="71E3D670" w14:textId="77777777" w:rsidR="00765592" w:rsidRPr="00765592" w:rsidRDefault="00765592" w:rsidP="00765592">
            <w:pPr>
              <w:rPr>
                <w:rFonts w:cs="PMingLiU"/>
                <w:color w:val="000000"/>
                <w:kern w:val="0"/>
                <w:szCs w:val="21"/>
              </w:rPr>
            </w:pPr>
            <w:r w:rsidRPr="00765592">
              <w:rPr>
                <w:rFonts w:cs="PMingLiU" w:hint="eastAsia"/>
                <w:color w:val="000000"/>
                <w:kern w:val="0"/>
                <w:szCs w:val="21"/>
              </w:rPr>
              <w:t>0</w:t>
            </w:r>
          </w:p>
        </w:tc>
      </w:tr>
      <w:tr w:rsidR="00765592" w:rsidRPr="00765592" w14:paraId="077DD485" w14:textId="77777777" w:rsidTr="0012052C">
        <w:trPr>
          <w:trHeight w:val="332"/>
        </w:trPr>
        <w:tc>
          <w:tcPr>
            <w:tcW w:w="4219" w:type="dxa"/>
            <w:gridSpan w:val="4"/>
            <w:tcBorders>
              <w:top w:val="single" w:sz="4" w:space="0" w:color="auto"/>
              <w:left w:val="single" w:sz="12" w:space="0" w:color="auto"/>
              <w:bottom w:val="single" w:sz="12" w:space="0" w:color="auto"/>
              <w:right w:val="single" w:sz="4" w:space="0" w:color="auto"/>
            </w:tcBorders>
            <w:vAlign w:val="center"/>
          </w:tcPr>
          <w:p w14:paraId="2C43E28F"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开课单位</w:t>
            </w:r>
          </w:p>
        </w:tc>
        <w:tc>
          <w:tcPr>
            <w:tcW w:w="4678" w:type="dxa"/>
            <w:gridSpan w:val="4"/>
            <w:tcBorders>
              <w:top w:val="single" w:sz="4" w:space="0" w:color="auto"/>
              <w:left w:val="single" w:sz="4" w:space="0" w:color="auto"/>
              <w:bottom w:val="single" w:sz="12" w:space="0" w:color="auto"/>
              <w:right w:val="single" w:sz="12" w:space="0" w:color="auto"/>
            </w:tcBorders>
            <w:vAlign w:val="center"/>
          </w:tcPr>
          <w:p w14:paraId="43574EFB" w14:textId="77777777" w:rsidR="00765592" w:rsidRPr="00765592" w:rsidRDefault="00765592" w:rsidP="00765592">
            <w:pPr>
              <w:rPr>
                <w:rFonts w:cs="PMingLiU"/>
                <w:color w:val="000000"/>
                <w:kern w:val="0"/>
                <w:szCs w:val="21"/>
              </w:rPr>
            </w:pPr>
            <w:r w:rsidRPr="00765592">
              <w:rPr>
                <w:rFonts w:ascii="宋体" w:eastAsia="宋体" w:hAnsi="宋体" w:cs="宋体" w:hint="eastAsia"/>
                <w:color w:val="000000"/>
                <w:kern w:val="0"/>
                <w:szCs w:val="21"/>
              </w:rPr>
              <w:t>文学与传媒学院</w:t>
            </w:r>
          </w:p>
        </w:tc>
      </w:tr>
    </w:tbl>
    <w:p w14:paraId="014EA3EC"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40F351A7" w14:textId="77777777" w:rsidR="00765592" w:rsidRPr="00765592" w:rsidRDefault="00765592" w:rsidP="00765592">
      <w:pPr>
        <w:ind w:firstLineChars="200" w:firstLine="562"/>
        <w:outlineLvl w:val="0"/>
        <w:rPr>
          <w:rFonts w:ascii="宋体" w:eastAsia="宋体" w:hAnsi="宋体" w:cs="Times New Roman"/>
          <w:b/>
          <w:color w:val="000000"/>
          <w:sz w:val="32"/>
          <w:szCs w:val="32"/>
        </w:rPr>
      </w:pPr>
      <w:bookmarkStart w:id="2" w:name="_Toc22090"/>
      <w:r w:rsidRPr="00765592">
        <w:rPr>
          <w:rFonts w:ascii="Times New Roman" w:eastAsia="宋体" w:hAnsi="Calibri" w:cs="Times New Roman" w:hint="eastAsia"/>
          <w:b/>
          <w:color w:val="000000"/>
          <w:sz w:val="28"/>
          <w:szCs w:val="28"/>
        </w:rPr>
        <w:t>二、</w:t>
      </w:r>
      <w:r w:rsidRPr="00765592">
        <w:rPr>
          <w:rFonts w:ascii="宋体" w:eastAsia="宋体" w:hAnsi="宋体" w:cs="Times New Roman" w:hint="eastAsia"/>
          <w:b/>
          <w:color w:val="000000"/>
          <w:sz w:val="32"/>
          <w:szCs w:val="32"/>
        </w:rPr>
        <w:t>课程简介</w:t>
      </w:r>
      <w:bookmarkEnd w:id="2"/>
    </w:p>
    <w:p w14:paraId="519040FF"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演讲与口才》是行政管理专业的学科基础必修课程。本课程以语言表达为突破口，开发学生的表达、思维、交际等潜能，培养学生掌握汉语言表达中有声语言的应用规律及特点，锻炼学生的有声语言思维，了解有声语言表述的逻辑规律。通过本课程的学习及实践训练，使学生能够较好地运用普通话清晰明确的表述并达成表述目的，增强学生驾驭普通话的能力，使得口头表达逻辑缜密，培养学生的勇气和自信、团队精神以及合作精神，适应现代社会的发展。</w:t>
      </w:r>
    </w:p>
    <w:p w14:paraId="261A46F6"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3" w:name="_Toc17712"/>
      <w:r w:rsidRPr="00765592">
        <w:rPr>
          <w:rFonts w:ascii="Times New Roman" w:eastAsia="宋体" w:hAnsi="Calibri" w:cs="Times New Roman" w:hint="eastAsia"/>
          <w:b/>
          <w:color w:val="000000"/>
          <w:sz w:val="28"/>
          <w:szCs w:val="28"/>
        </w:rPr>
        <w:t>三、课程教学目标</w:t>
      </w:r>
      <w:bookmarkEnd w:id="3"/>
    </w:p>
    <w:tbl>
      <w:tblPr>
        <w:tblpPr w:leftFromText="180" w:rightFromText="180" w:vertAnchor="text" w:horzAnchor="margin" w:tblpY="174"/>
        <w:tblW w:w="85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051"/>
      </w:tblGrid>
      <w:tr w:rsidR="00765592" w:rsidRPr="00765592" w14:paraId="65FF468C" w14:textId="77777777" w:rsidTr="0012052C">
        <w:trPr>
          <w:trHeight w:val="413"/>
        </w:trPr>
        <w:tc>
          <w:tcPr>
            <w:tcW w:w="8585" w:type="dxa"/>
            <w:gridSpan w:val="2"/>
            <w:tcBorders>
              <w:top w:val="single" w:sz="12" w:space="0" w:color="auto"/>
              <w:left w:val="single" w:sz="12" w:space="0" w:color="auto"/>
              <w:bottom w:val="single" w:sz="4" w:space="0" w:color="auto"/>
              <w:right w:val="single" w:sz="12" w:space="0" w:color="auto"/>
            </w:tcBorders>
            <w:vAlign w:val="center"/>
          </w:tcPr>
          <w:p w14:paraId="59211A6A" w14:textId="77777777" w:rsidR="00765592" w:rsidRPr="00765592" w:rsidRDefault="00765592" w:rsidP="00765592">
            <w:pPr>
              <w:tabs>
                <w:tab w:val="left" w:pos="1440"/>
              </w:tabs>
              <w:jc w:val="center"/>
              <w:outlineLvl w:val="0"/>
              <w:rPr>
                <w:rFonts w:ascii="Calibri" w:eastAsia="宋体" w:hAnsi="Calibri" w:cs="Times New Roman"/>
                <w:b/>
                <w:bCs/>
                <w:color w:val="000000"/>
                <w:szCs w:val="21"/>
              </w:rPr>
            </w:pPr>
            <w:bookmarkStart w:id="4" w:name="_Toc32091"/>
            <w:r w:rsidRPr="00765592">
              <w:rPr>
                <w:rFonts w:ascii="Calibri" w:eastAsia="宋体" w:hAnsi="Calibri" w:cs="Times New Roman" w:hint="eastAsia"/>
                <w:b/>
                <w:bCs/>
                <w:color w:val="000000"/>
                <w:szCs w:val="21"/>
              </w:rPr>
              <w:t>课程教学目标</w:t>
            </w:r>
            <w:bookmarkEnd w:id="4"/>
          </w:p>
        </w:tc>
      </w:tr>
      <w:tr w:rsidR="00765592" w:rsidRPr="00765592" w14:paraId="19739FDF" w14:textId="77777777" w:rsidTr="0012052C">
        <w:trPr>
          <w:trHeight w:val="849"/>
        </w:trPr>
        <w:tc>
          <w:tcPr>
            <w:tcW w:w="534" w:type="dxa"/>
            <w:tcBorders>
              <w:top w:val="single" w:sz="4" w:space="0" w:color="auto"/>
              <w:left w:val="single" w:sz="12" w:space="0" w:color="auto"/>
              <w:bottom w:val="single" w:sz="4" w:space="0" w:color="auto"/>
              <w:right w:val="single" w:sz="4" w:space="0" w:color="auto"/>
            </w:tcBorders>
            <w:vAlign w:val="center"/>
          </w:tcPr>
          <w:p w14:paraId="0D42543C"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5" w:name="_Toc22583"/>
            <w:r w:rsidRPr="00765592">
              <w:rPr>
                <w:rFonts w:ascii="Calibri" w:eastAsia="宋体" w:hAnsi="Calibri" w:cs="Times New Roman" w:hint="eastAsia"/>
                <w:b/>
                <w:color w:val="000000"/>
              </w:rPr>
              <w:t>知</w:t>
            </w:r>
            <w:bookmarkEnd w:id="5"/>
          </w:p>
          <w:p w14:paraId="44A64070"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6" w:name="_Toc18363"/>
            <w:r w:rsidRPr="00765592">
              <w:rPr>
                <w:rFonts w:ascii="Calibri" w:eastAsia="宋体" w:hAnsi="Calibri" w:cs="Times New Roman" w:hint="eastAsia"/>
                <w:b/>
                <w:color w:val="000000"/>
              </w:rPr>
              <w:t>识</w:t>
            </w:r>
            <w:bookmarkEnd w:id="6"/>
          </w:p>
          <w:p w14:paraId="3902DCD5"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7" w:name="_Toc6739"/>
            <w:r w:rsidRPr="00765592">
              <w:rPr>
                <w:rFonts w:ascii="Calibri" w:eastAsia="宋体" w:hAnsi="Calibri" w:cs="Times New Roman" w:hint="eastAsia"/>
                <w:b/>
                <w:color w:val="000000"/>
              </w:rPr>
              <w:t>目</w:t>
            </w:r>
            <w:bookmarkEnd w:id="7"/>
          </w:p>
          <w:p w14:paraId="3DDEB08B"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8" w:name="_Toc6865"/>
            <w:r w:rsidRPr="00765592">
              <w:rPr>
                <w:rFonts w:ascii="Calibri" w:eastAsia="宋体" w:hAnsi="Calibri" w:cs="Times New Roman" w:hint="eastAsia"/>
                <w:b/>
                <w:color w:val="000000"/>
              </w:rPr>
              <w:t>标</w:t>
            </w:r>
            <w:bookmarkEnd w:id="8"/>
          </w:p>
        </w:tc>
        <w:tc>
          <w:tcPr>
            <w:tcW w:w="8051" w:type="dxa"/>
            <w:tcBorders>
              <w:top w:val="single" w:sz="4" w:space="0" w:color="auto"/>
              <w:left w:val="single" w:sz="4" w:space="0" w:color="auto"/>
              <w:bottom w:val="single" w:sz="4" w:space="0" w:color="auto"/>
              <w:right w:val="single" w:sz="12" w:space="0" w:color="auto"/>
            </w:tcBorders>
            <w:vAlign w:val="center"/>
          </w:tcPr>
          <w:p w14:paraId="2327A42E" w14:textId="77777777" w:rsidR="00765592" w:rsidRPr="00765592" w:rsidRDefault="00765592" w:rsidP="00765592">
            <w:pPr>
              <w:tabs>
                <w:tab w:val="left" w:pos="1440"/>
              </w:tabs>
              <w:outlineLvl w:val="0"/>
              <w:rPr>
                <w:rFonts w:ascii="Calibri" w:eastAsia="宋体" w:hAnsi="Calibri" w:cs="Times New Roman"/>
                <w:b/>
                <w:bCs/>
                <w:szCs w:val="21"/>
              </w:rPr>
            </w:pPr>
            <w:bookmarkStart w:id="9" w:name="_Toc23923"/>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1</w:t>
            </w:r>
            <w:r w:rsidRPr="00765592">
              <w:rPr>
                <w:rFonts w:ascii="Calibri" w:eastAsia="宋体" w:hAnsi="Calibri" w:cs="Times New Roman" w:hint="eastAsia"/>
                <w:b/>
                <w:bCs/>
                <w:szCs w:val="21"/>
              </w:rPr>
              <w:t>：</w:t>
            </w:r>
            <w:bookmarkEnd w:id="9"/>
          </w:p>
          <w:p w14:paraId="42D250D4"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熟练掌握中国式演讲所需要的各类应用型知识。了解中国人特有的有声语言接受方式、情感传递方式、传情达意方式、有声语言特点、常用辅助手段、效果评估特点等，使得学生们面对演讲或口头表达时能进行有效的工具筛选和效果判断。</w:t>
            </w:r>
          </w:p>
        </w:tc>
      </w:tr>
      <w:tr w:rsidR="00765592" w:rsidRPr="00765592" w14:paraId="7FA401BF" w14:textId="77777777" w:rsidTr="0012052C">
        <w:trPr>
          <w:trHeight w:val="739"/>
        </w:trPr>
        <w:tc>
          <w:tcPr>
            <w:tcW w:w="534" w:type="dxa"/>
            <w:tcBorders>
              <w:top w:val="single" w:sz="4" w:space="0" w:color="auto"/>
              <w:left w:val="single" w:sz="12" w:space="0" w:color="auto"/>
              <w:bottom w:val="single" w:sz="4" w:space="0" w:color="auto"/>
              <w:right w:val="single" w:sz="4" w:space="0" w:color="auto"/>
            </w:tcBorders>
            <w:vAlign w:val="center"/>
          </w:tcPr>
          <w:p w14:paraId="03C8F319"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0" w:name="_Toc617"/>
            <w:r w:rsidRPr="00765592">
              <w:rPr>
                <w:rFonts w:ascii="Calibri" w:eastAsia="宋体" w:hAnsi="Calibri" w:cs="Times New Roman" w:hint="eastAsia"/>
                <w:b/>
                <w:color w:val="000000"/>
              </w:rPr>
              <w:t>能</w:t>
            </w:r>
            <w:bookmarkEnd w:id="10"/>
          </w:p>
          <w:p w14:paraId="4F22CBB1"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1" w:name="_Toc24935"/>
            <w:r w:rsidRPr="00765592">
              <w:rPr>
                <w:rFonts w:ascii="Calibri" w:eastAsia="宋体" w:hAnsi="Calibri" w:cs="Times New Roman" w:hint="eastAsia"/>
                <w:b/>
                <w:color w:val="000000"/>
              </w:rPr>
              <w:t>力</w:t>
            </w:r>
            <w:bookmarkEnd w:id="11"/>
          </w:p>
          <w:p w14:paraId="04ED1554"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2" w:name="_Toc23930"/>
            <w:r w:rsidRPr="00765592">
              <w:rPr>
                <w:rFonts w:ascii="Calibri" w:eastAsia="宋体" w:hAnsi="Calibri" w:cs="Times New Roman" w:hint="eastAsia"/>
                <w:b/>
                <w:color w:val="000000"/>
              </w:rPr>
              <w:t>目</w:t>
            </w:r>
            <w:bookmarkEnd w:id="12"/>
          </w:p>
          <w:p w14:paraId="1657EAB2"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3" w:name="_Toc22025"/>
            <w:r w:rsidRPr="00765592">
              <w:rPr>
                <w:rFonts w:ascii="Calibri" w:eastAsia="宋体" w:hAnsi="Calibri" w:cs="Times New Roman" w:hint="eastAsia"/>
                <w:b/>
                <w:color w:val="000000"/>
              </w:rPr>
              <w:t>标</w:t>
            </w:r>
            <w:bookmarkEnd w:id="13"/>
          </w:p>
        </w:tc>
        <w:tc>
          <w:tcPr>
            <w:tcW w:w="8051" w:type="dxa"/>
            <w:tcBorders>
              <w:top w:val="single" w:sz="4" w:space="0" w:color="auto"/>
              <w:left w:val="single" w:sz="4" w:space="0" w:color="auto"/>
              <w:bottom w:val="single" w:sz="4" w:space="0" w:color="auto"/>
              <w:right w:val="single" w:sz="12" w:space="0" w:color="auto"/>
            </w:tcBorders>
            <w:vAlign w:val="center"/>
          </w:tcPr>
          <w:p w14:paraId="45D36476" w14:textId="77777777" w:rsidR="00765592" w:rsidRPr="00765592" w:rsidRDefault="00765592" w:rsidP="00765592">
            <w:pPr>
              <w:tabs>
                <w:tab w:val="left" w:pos="1440"/>
              </w:tabs>
              <w:outlineLvl w:val="0"/>
              <w:rPr>
                <w:rFonts w:ascii="Calibri" w:eastAsia="宋体" w:hAnsi="Calibri" w:cs="Times New Roman"/>
                <w:b/>
                <w:bCs/>
                <w:szCs w:val="21"/>
              </w:rPr>
            </w:pPr>
            <w:bookmarkStart w:id="14" w:name="_Toc15923"/>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2</w:t>
            </w:r>
            <w:r w:rsidRPr="00765592">
              <w:rPr>
                <w:rFonts w:ascii="Calibri" w:eastAsia="宋体" w:hAnsi="Calibri" w:cs="Times New Roman" w:hint="eastAsia"/>
                <w:b/>
                <w:bCs/>
                <w:szCs w:val="21"/>
              </w:rPr>
              <w:t>：</w:t>
            </w:r>
            <w:bookmarkEnd w:id="14"/>
          </w:p>
          <w:p w14:paraId="59C1ECBD" w14:textId="77777777" w:rsidR="00765592" w:rsidRPr="00765592" w:rsidRDefault="00765592" w:rsidP="00765592">
            <w:pPr>
              <w:tabs>
                <w:tab w:val="left" w:pos="1440"/>
              </w:tabs>
              <w:outlineLvl w:val="0"/>
              <w:rPr>
                <w:rFonts w:ascii="Calibri" w:eastAsia="宋体" w:hAnsi="Calibri" w:cs="Times New Roman"/>
                <w:color w:val="000000"/>
                <w:szCs w:val="21"/>
              </w:rPr>
            </w:pPr>
            <w:bookmarkStart w:id="15" w:name="_Toc1951"/>
            <w:r w:rsidRPr="00765592">
              <w:rPr>
                <w:rFonts w:ascii="Calibri" w:eastAsia="宋体" w:hAnsi="Calibri" w:cs="Times New Roman" w:hint="eastAsia"/>
                <w:color w:val="000000"/>
                <w:szCs w:val="21"/>
              </w:rPr>
              <w:t>能面对各类常见场合进行轻松自如、主题鲜明且具有感染力、影响力、传播力的</w:t>
            </w:r>
            <w:proofErr w:type="gramStart"/>
            <w:r w:rsidRPr="00765592">
              <w:rPr>
                <w:rFonts w:ascii="Calibri" w:eastAsia="宋体" w:hAnsi="Calibri" w:cs="Times New Roman" w:hint="eastAsia"/>
                <w:color w:val="000000"/>
                <w:szCs w:val="21"/>
              </w:rPr>
              <w:t>的</w:t>
            </w:r>
            <w:proofErr w:type="gramEnd"/>
            <w:r w:rsidRPr="00765592">
              <w:rPr>
                <w:rFonts w:ascii="Calibri" w:eastAsia="宋体" w:hAnsi="Calibri" w:cs="Times New Roman" w:hint="eastAsia"/>
                <w:color w:val="000000"/>
                <w:szCs w:val="21"/>
              </w:rPr>
              <w:t>口语表述。能用</w:t>
            </w:r>
            <w:r w:rsidRPr="00765592">
              <w:rPr>
                <w:rFonts w:ascii="Calibri" w:eastAsia="宋体" w:hAnsi="Calibri" w:cs="Times New Roman" w:hint="eastAsia"/>
                <w:szCs w:val="21"/>
              </w:rPr>
              <w:t>语气、语势、语态等辅助手段，清晰表述观点，达成表述目的。</w:t>
            </w:r>
            <w:bookmarkEnd w:id="15"/>
          </w:p>
        </w:tc>
      </w:tr>
      <w:tr w:rsidR="00765592" w:rsidRPr="00765592" w14:paraId="3F2AA5E6" w14:textId="77777777" w:rsidTr="0012052C">
        <w:trPr>
          <w:trHeight w:val="1408"/>
        </w:trPr>
        <w:tc>
          <w:tcPr>
            <w:tcW w:w="534" w:type="dxa"/>
            <w:tcBorders>
              <w:top w:val="single" w:sz="4" w:space="0" w:color="auto"/>
              <w:left w:val="single" w:sz="12" w:space="0" w:color="auto"/>
              <w:bottom w:val="single" w:sz="12" w:space="0" w:color="auto"/>
              <w:right w:val="single" w:sz="4" w:space="0" w:color="auto"/>
            </w:tcBorders>
            <w:vAlign w:val="center"/>
          </w:tcPr>
          <w:p w14:paraId="51E3FC97"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6" w:name="_Toc32588"/>
            <w:r w:rsidRPr="00765592">
              <w:rPr>
                <w:rFonts w:ascii="Calibri" w:eastAsia="宋体" w:hAnsi="Calibri" w:cs="Times New Roman" w:hint="eastAsia"/>
                <w:b/>
                <w:color w:val="000000"/>
              </w:rPr>
              <w:lastRenderedPageBreak/>
              <w:t>素</w:t>
            </w:r>
            <w:bookmarkEnd w:id="16"/>
          </w:p>
          <w:p w14:paraId="325DFE9A"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7" w:name="_Toc20327"/>
            <w:r w:rsidRPr="00765592">
              <w:rPr>
                <w:rFonts w:ascii="Calibri" w:eastAsia="宋体" w:hAnsi="Calibri" w:cs="Times New Roman" w:hint="eastAsia"/>
                <w:b/>
                <w:color w:val="000000"/>
              </w:rPr>
              <w:t>质</w:t>
            </w:r>
            <w:bookmarkEnd w:id="17"/>
          </w:p>
          <w:p w14:paraId="5AFD3A4D"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8" w:name="_Toc24805"/>
            <w:r w:rsidRPr="00765592">
              <w:rPr>
                <w:rFonts w:ascii="Calibri" w:eastAsia="宋体" w:hAnsi="Calibri" w:cs="Times New Roman" w:hint="eastAsia"/>
                <w:b/>
                <w:color w:val="000000"/>
              </w:rPr>
              <w:t>目</w:t>
            </w:r>
            <w:bookmarkEnd w:id="18"/>
          </w:p>
          <w:p w14:paraId="3FB28C71"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9" w:name="_Toc29034"/>
            <w:r w:rsidRPr="00765592">
              <w:rPr>
                <w:rFonts w:ascii="Calibri" w:eastAsia="宋体" w:hAnsi="Calibri" w:cs="Times New Roman" w:hint="eastAsia"/>
                <w:b/>
                <w:color w:val="000000"/>
              </w:rPr>
              <w:t>标</w:t>
            </w:r>
            <w:bookmarkEnd w:id="19"/>
          </w:p>
        </w:tc>
        <w:tc>
          <w:tcPr>
            <w:tcW w:w="8051" w:type="dxa"/>
            <w:tcBorders>
              <w:top w:val="single" w:sz="4" w:space="0" w:color="auto"/>
              <w:left w:val="single" w:sz="4" w:space="0" w:color="auto"/>
              <w:right w:val="single" w:sz="12" w:space="0" w:color="auto"/>
            </w:tcBorders>
            <w:vAlign w:val="center"/>
          </w:tcPr>
          <w:p w14:paraId="3FC2972E" w14:textId="77777777" w:rsidR="00765592" w:rsidRPr="00765592" w:rsidRDefault="00765592" w:rsidP="00765592">
            <w:pPr>
              <w:tabs>
                <w:tab w:val="left" w:pos="1440"/>
              </w:tabs>
              <w:outlineLvl w:val="0"/>
              <w:rPr>
                <w:rFonts w:ascii="Calibri" w:eastAsia="宋体" w:hAnsi="Calibri" w:cs="Times New Roman"/>
                <w:szCs w:val="21"/>
              </w:rPr>
            </w:pPr>
            <w:bookmarkStart w:id="20" w:name="_Toc20875"/>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3</w:t>
            </w:r>
            <w:r w:rsidRPr="00765592">
              <w:rPr>
                <w:rFonts w:ascii="Calibri" w:eastAsia="宋体" w:hAnsi="Calibri" w:cs="Times New Roman" w:hint="eastAsia"/>
                <w:b/>
                <w:bCs/>
                <w:szCs w:val="21"/>
              </w:rPr>
              <w:t>：</w:t>
            </w:r>
            <w:bookmarkEnd w:id="20"/>
          </w:p>
          <w:p w14:paraId="272E882B"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让普通话口语表达方式成为习惯，让学生养成对象式口语表达思维。形成表达与评估同时进行的语言能力。</w:t>
            </w:r>
          </w:p>
        </w:tc>
      </w:tr>
    </w:tbl>
    <w:p w14:paraId="622B3EF2"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21" w:name="_Toc6669"/>
      <w:r w:rsidRPr="00765592">
        <w:rPr>
          <w:rFonts w:ascii="Times New Roman" w:eastAsia="宋体" w:hAnsi="Calibri" w:cs="Times New Roman" w:hint="eastAsia"/>
          <w:b/>
          <w:color w:val="000000"/>
          <w:sz w:val="28"/>
          <w:szCs w:val="28"/>
        </w:rPr>
        <w:t>四、课程主要教学内容、学时安排及教学策略</w:t>
      </w:r>
      <w:bookmarkEnd w:id="21"/>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4"/>
        <w:gridCol w:w="791"/>
        <w:gridCol w:w="4868"/>
        <w:gridCol w:w="960"/>
        <w:gridCol w:w="951"/>
      </w:tblGrid>
      <w:tr w:rsidR="00765592" w:rsidRPr="00765592" w14:paraId="44BD0D01" w14:textId="77777777" w:rsidTr="0012052C">
        <w:trPr>
          <w:trHeight w:val="606"/>
          <w:jc w:val="center"/>
        </w:trPr>
        <w:tc>
          <w:tcPr>
            <w:tcW w:w="1074"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301AB450"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教学模块</w:t>
            </w:r>
            <w:r w:rsidRPr="00765592">
              <w:rPr>
                <w:rFonts w:ascii="Calibri" w:eastAsia="宋体" w:hAnsi="Calibri" w:cs="Times New Roman" w:hint="eastAsia"/>
                <w:b/>
                <w:bCs/>
                <w:color w:val="000000"/>
                <w:szCs w:val="21"/>
              </w:rPr>
              <w:t xml:space="preserve"> </w:t>
            </w:r>
          </w:p>
        </w:tc>
        <w:tc>
          <w:tcPr>
            <w:tcW w:w="791"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843835"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学时</w:t>
            </w:r>
          </w:p>
        </w:tc>
        <w:tc>
          <w:tcPr>
            <w:tcW w:w="4868"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6D063E"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主要教学内容与策略</w:t>
            </w:r>
          </w:p>
        </w:tc>
        <w:tc>
          <w:tcPr>
            <w:tcW w:w="960"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95732E"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学习任务安排</w:t>
            </w:r>
          </w:p>
        </w:tc>
        <w:tc>
          <w:tcPr>
            <w:tcW w:w="951" w:type="dxa"/>
            <w:tcBorders>
              <w:top w:val="single" w:sz="12" w:space="0" w:color="auto"/>
              <w:left w:val="single" w:sz="4" w:space="0" w:color="auto"/>
              <w:bottom w:val="single" w:sz="4" w:space="0" w:color="auto"/>
              <w:right w:val="single" w:sz="12" w:space="0" w:color="auto"/>
            </w:tcBorders>
            <w:vAlign w:val="center"/>
          </w:tcPr>
          <w:p w14:paraId="477092D0"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支撑课程目标</w:t>
            </w:r>
          </w:p>
        </w:tc>
      </w:tr>
      <w:tr w:rsidR="00765592" w:rsidRPr="00765592" w14:paraId="2425CAF7" w14:textId="77777777" w:rsidTr="0012052C">
        <w:trPr>
          <w:trHeight w:val="951"/>
          <w:jc w:val="center"/>
        </w:trPr>
        <w:tc>
          <w:tcPr>
            <w:tcW w:w="1074" w:type="dxa"/>
            <w:tcBorders>
              <w:top w:val="single" w:sz="4" w:space="0" w:color="auto"/>
              <w:left w:val="single" w:sz="12" w:space="0" w:color="auto"/>
              <w:bottom w:val="single" w:sz="4" w:space="0" w:color="auto"/>
              <w:right w:val="single" w:sz="4" w:space="0" w:color="auto"/>
            </w:tcBorders>
            <w:vAlign w:val="center"/>
          </w:tcPr>
          <w:p w14:paraId="23A8B83B"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szCs w:val="21"/>
              </w:rPr>
              <w:t>口语表达的特点</w:t>
            </w:r>
          </w:p>
        </w:tc>
        <w:tc>
          <w:tcPr>
            <w:tcW w:w="791" w:type="dxa"/>
            <w:tcBorders>
              <w:top w:val="single" w:sz="4" w:space="0" w:color="auto"/>
              <w:left w:val="single" w:sz="4" w:space="0" w:color="auto"/>
              <w:bottom w:val="single" w:sz="4" w:space="0" w:color="auto"/>
              <w:right w:val="single" w:sz="4" w:space="0" w:color="auto"/>
            </w:tcBorders>
            <w:vAlign w:val="center"/>
          </w:tcPr>
          <w:p w14:paraId="1AB0733F"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2</w:t>
            </w:r>
          </w:p>
        </w:tc>
        <w:tc>
          <w:tcPr>
            <w:tcW w:w="4868" w:type="dxa"/>
            <w:tcBorders>
              <w:top w:val="single" w:sz="4" w:space="0" w:color="auto"/>
              <w:left w:val="single" w:sz="4" w:space="0" w:color="auto"/>
              <w:bottom w:val="single" w:sz="4" w:space="0" w:color="auto"/>
              <w:right w:val="single" w:sz="4" w:space="0" w:color="auto"/>
            </w:tcBorders>
            <w:vAlign w:val="center"/>
          </w:tcPr>
          <w:p w14:paraId="7E41FA1F"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重点：</w:t>
            </w:r>
          </w:p>
          <w:p w14:paraId="442566FB"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有声语言和文字语言的系统性区别。</w:t>
            </w:r>
          </w:p>
          <w:p w14:paraId="69EC7E6D"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难点：</w:t>
            </w:r>
          </w:p>
          <w:p w14:paraId="30BB143C"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有声语言与文字语言的准确切换。</w:t>
            </w:r>
          </w:p>
          <w:p w14:paraId="14040636" w14:textId="77777777" w:rsidR="00765592" w:rsidRPr="00765592" w:rsidRDefault="00765592" w:rsidP="00765592">
            <w:pPr>
              <w:rPr>
                <w:rFonts w:ascii="宋体" w:eastAsia="宋体" w:hAnsi="宋体" w:cs="Times New Roman"/>
                <w:b/>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p>
          <w:p w14:paraId="796EF2DF"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333333"/>
                <w:szCs w:val="21"/>
              </w:rPr>
              <w:t>汉语表达的民族性特点。</w:t>
            </w:r>
          </w:p>
          <w:p w14:paraId="30684A20" w14:textId="77777777" w:rsidR="00765592" w:rsidRPr="00765592" w:rsidRDefault="00765592" w:rsidP="00765592">
            <w:pPr>
              <w:rPr>
                <w:rFonts w:ascii="宋体" w:eastAsia="宋体" w:hAnsi="宋体" w:cs="Times New Roman"/>
                <w:b/>
                <w:color w:val="000000"/>
                <w:szCs w:val="21"/>
              </w:rPr>
            </w:pPr>
            <w:r w:rsidRPr="00765592">
              <w:rPr>
                <w:rFonts w:ascii="宋体" w:eastAsia="宋体" w:hAnsi="宋体" w:cs="Times New Roman" w:hint="eastAsia"/>
                <w:b/>
                <w:color w:val="000000"/>
                <w:szCs w:val="21"/>
              </w:rPr>
              <w:t>教学方法与策略：</w:t>
            </w:r>
          </w:p>
          <w:p w14:paraId="2BF083DE"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333333"/>
                <w:szCs w:val="21"/>
              </w:rPr>
              <w:t>线下教学。用文字语言与有声语言对比的方式，阐述同</w:t>
            </w:r>
            <w:proofErr w:type="gramStart"/>
            <w:r w:rsidRPr="00765592">
              <w:rPr>
                <w:rFonts w:ascii="宋体" w:eastAsia="宋体" w:hAnsi="宋体" w:cs="Times New Roman" w:hint="eastAsia"/>
                <w:color w:val="333333"/>
                <w:szCs w:val="21"/>
              </w:rPr>
              <w:t>一表达</w:t>
            </w:r>
            <w:proofErr w:type="gramEnd"/>
            <w:r w:rsidRPr="00765592">
              <w:rPr>
                <w:rFonts w:ascii="宋体" w:eastAsia="宋体" w:hAnsi="宋体" w:cs="Times New Roman" w:hint="eastAsia"/>
                <w:color w:val="333333"/>
                <w:szCs w:val="21"/>
              </w:rPr>
              <w:t>目标下，二者在应用中的区别。</w:t>
            </w:r>
          </w:p>
        </w:tc>
        <w:tc>
          <w:tcPr>
            <w:tcW w:w="960" w:type="dxa"/>
            <w:tcBorders>
              <w:top w:val="single" w:sz="4" w:space="0" w:color="auto"/>
              <w:left w:val="single" w:sz="4" w:space="0" w:color="auto"/>
              <w:bottom w:val="single" w:sz="4" w:space="0" w:color="auto"/>
              <w:right w:val="single" w:sz="4" w:space="0" w:color="auto"/>
            </w:tcBorders>
            <w:vAlign w:val="center"/>
          </w:tcPr>
          <w:p w14:paraId="44FFB81C"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课前：</w:t>
            </w:r>
          </w:p>
          <w:p w14:paraId="2146E98F"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梳理表达目标</w:t>
            </w:r>
          </w:p>
          <w:p w14:paraId="387ACF31"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课堂：</w:t>
            </w:r>
          </w:p>
          <w:p w14:paraId="5A6B6623"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演练与讲解</w:t>
            </w:r>
          </w:p>
          <w:p w14:paraId="653A36A9"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课后：</w:t>
            </w:r>
          </w:p>
          <w:p w14:paraId="054FEB75"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复习与实践</w:t>
            </w:r>
          </w:p>
        </w:tc>
        <w:tc>
          <w:tcPr>
            <w:tcW w:w="951" w:type="dxa"/>
            <w:tcBorders>
              <w:top w:val="single" w:sz="4" w:space="0" w:color="auto"/>
              <w:left w:val="single" w:sz="4" w:space="0" w:color="auto"/>
              <w:bottom w:val="single" w:sz="4" w:space="0" w:color="auto"/>
              <w:right w:val="single" w:sz="12" w:space="0" w:color="auto"/>
            </w:tcBorders>
            <w:vAlign w:val="center"/>
          </w:tcPr>
          <w:p w14:paraId="660896DB"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目标1</w:t>
            </w:r>
          </w:p>
          <w:p w14:paraId="729047F7" w14:textId="77777777" w:rsidR="00765592" w:rsidRPr="00765592" w:rsidRDefault="00765592" w:rsidP="00765592">
            <w:pPr>
              <w:rPr>
                <w:rFonts w:ascii="宋体" w:eastAsia="宋体" w:hAnsi="宋体" w:cs="Times New Roman"/>
                <w:color w:val="000000"/>
                <w:szCs w:val="21"/>
              </w:rPr>
            </w:pPr>
          </w:p>
        </w:tc>
      </w:tr>
      <w:tr w:rsidR="00765592" w:rsidRPr="00765592" w14:paraId="5A621106" w14:textId="77777777" w:rsidTr="0012052C">
        <w:trPr>
          <w:trHeight w:val="3185"/>
          <w:jc w:val="center"/>
        </w:trPr>
        <w:tc>
          <w:tcPr>
            <w:tcW w:w="1074" w:type="dxa"/>
            <w:tcBorders>
              <w:top w:val="single" w:sz="4" w:space="0" w:color="auto"/>
              <w:left w:val="single" w:sz="12" w:space="0" w:color="auto"/>
              <w:bottom w:val="single" w:sz="4" w:space="0" w:color="auto"/>
              <w:right w:val="single" w:sz="4" w:space="0" w:color="auto"/>
            </w:tcBorders>
            <w:vAlign w:val="center"/>
          </w:tcPr>
          <w:p w14:paraId="58E81F80"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color w:val="000000"/>
                <w:szCs w:val="21"/>
              </w:rPr>
              <w:t>朗读的内外部技巧</w:t>
            </w:r>
          </w:p>
        </w:tc>
        <w:tc>
          <w:tcPr>
            <w:tcW w:w="791" w:type="dxa"/>
            <w:tcBorders>
              <w:top w:val="single" w:sz="4" w:space="0" w:color="auto"/>
              <w:left w:val="single" w:sz="4" w:space="0" w:color="auto"/>
              <w:bottom w:val="single" w:sz="4" w:space="0" w:color="auto"/>
              <w:right w:val="single" w:sz="4" w:space="0" w:color="auto"/>
            </w:tcBorders>
            <w:vAlign w:val="center"/>
          </w:tcPr>
          <w:p w14:paraId="5C0D4D10"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4</w:t>
            </w:r>
          </w:p>
        </w:tc>
        <w:tc>
          <w:tcPr>
            <w:tcW w:w="4868" w:type="dxa"/>
            <w:tcBorders>
              <w:top w:val="single" w:sz="4" w:space="0" w:color="auto"/>
              <w:left w:val="single" w:sz="4" w:space="0" w:color="auto"/>
              <w:bottom w:val="single" w:sz="4" w:space="0" w:color="auto"/>
              <w:right w:val="single" w:sz="4" w:space="0" w:color="auto"/>
            </w:tcBorders>
            <w:vAlign w:val="center"/>
          </w:tcPr>
          <w:p w14:paraId="0552374F"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重点：</w:t>
            </w:r>
          </w:p>
          <w:p w14:paraId="3E2072AB"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朗读的目的、具体感受、态度情感、朗读者的身份与对象、朗读状态。停连、重音、语气、节奏。</w:t>
            </w:r>
          </w:p>
          <w:p w14:paraId="7DDBE0F6"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 xml:space="preserve">难点： </w:t>
            </w:r>
          </w:p>
          <w:p w14:paraId="77522B36"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朗读与口才的关系。</w:t>
            </w:r>
            <w:r w:rsidRPr="00765592">
              <w:rPr>
                <w:rFonts w:ascii="宋体" w:eastAsia="宋体" w:hAnsi="宋体" w:cs="Times New Roman"/>
                <w:color w:val="333333"/>
                <w:szCs w:val="21"/>
              </w:rPr>
              <w:t>放弃固有的朗读习惯。</w:t>
            </w:r>
          </w:p>
          <w:p w14:paraId="26509B8C"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教学方法与策略：</w:t>
            </w:r>
          </w:p>
          <w:p w14:paraId="7D6C171B"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线下教学。采用范例作品具体分析和分步、分解的方式，让学生理解朗读的外部技巧使用方式和流程，</w:t>
            </w:r>
            <w:r w:rsidRPr="00765592">
              <w:rPr>
                <w:rFonts w:ascii="宋体" w:eastAsia="宋体" w:hAnsi="宋体" w:cs="Times New Roman" w:hint="eastAsia"/>
                <w:color w:val="000000"/>
                <w:szCs w:val="21"/>
              </w:rPr>
              <w:t>启发学生的朗读兴趣和创作欲望，了解正确的创作方式和实现路径。</w:t>
            </w:r>
          </w:p>
        </w:tc>
        <w:tc>
          <w:tcPr>
            <w:tcW w:w="960" w:type="dxa"/>
            <w:tcBorders>
              <w:top w:val="single" w:sz="4" w:space="0" w:color="auto"/>
              <w:left w:val="single" w:sz="4" w:space="0" w:color="auto"/>
              <w:bottom w:val="single" w:sz="4" w:space="0" w:color="auto"/>
              <w:right w:val="single" w:sz="4" w:space="0" w:color="auto"/>
            </w:tcBorders>
            <w:vAlign w:val="center"/>
          </w:tcPr>
          <w:p w14:paraId="36BF716D"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课前：</w:t>
            </w:r>
          </w:p>
          <w:p w14:paraId="696F3DEF"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观看相关视频资料。</w:t>
            </w:r>
          </w:p>
          <w:p w14:paraId="6BA7E3C5"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课堂：</w:t>
            </w:r>
          </w:p>
          <w:p w14:paraId="22D9F6A0"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讲解。</w:t>
            </w:r>
          </w:p>
          <w:p w14:paraId="1ED72DEC"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课后：</w:t>
            </w:r>
          </w:p>
          <w:p w14:paraId="40096963"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color w:val="000000"/>
                <w:szCs w:val="21"/>
              </w:rPr>
              <w:t>复习所学知识</w:t>
            </w:r>
          </w:p>
        </w:tc>
        <w:tc>
          <w:tcPr>
            <w:tcW w:w="951" w:type="dxa"/>
            <w:tcBorders>
              <w:top w:val="single" w:sz="4" w:space="0" w:color="auto"/>
              <w:left w:val="single" w:sz="4" w:space="0" w:color="auto"/>
              <w:bottom w:val="single" w:sz="4" w:space="0" w:color="auto"/>
              <w:right w:val="single" w:sz="12" w:space="0" w:color="auto"/>
            </w:tcBorders>
            <w:vAlign w:val="center"/>
          </w:tcPr>
          <w:p w14:paraId="441CCCB6"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目标1</w:t>
            </w:r>
          </w:p>
          <w:p w14:paraId="1FE6427A"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5F910C6C" w14:textId="77777777" w:rsidR="00765592" w:rsidRPr="00765592" w:rsidRDefault="00765592" w:rsidP="00765592">
            <w:pPr>
              <w:rPr>
                <w:rFonts w:ascii="宋体" w:eastAsia="宋体" w:hAnsi="宋体" w:cs="Times New Roman"/>
                <w:color w:val="000000"/>
                <w:szCs w:val="21"/>
              </w:rPr>
            </w:pPr>
          </w:p>
          <w:p w14:paraId="5A967DB9" w14:textId="77777777" w:rsidR="00765592" w:rsidRPr="00765592" w:rsidRDefault="00765592" w:rsidP="00765592">
            <w:pPr>
              <w:rPr>
                <w:rFonts w:ascii="宋体" w:eastAsia="宋体" w:hAnsi="宋体" w:cs="Times New Roman"/>
                <w:color w:val="000000"/>
                <w:szCs w:val="21"/>
              </w:rPr>
            </w:pPr>
          </w:p>
        </w:tc>
      </w:tr>
      <w:tr w:rsidR="00765592" w:rsidRPr="00765592" w14:paraId="5F0082BD" w14:textId="77777777" w:rsidTr="0012052C">
        <w:trPr>
          <w:trHeight w:val="157"/>
          <w:jc w:val="center"/>
        </w:trPr>
        <w:tc>
          <w:tcPr>
            <w:tcW w:w="1074" w:type="dxa"/>
            <w:tcBorders>
              <w:top w:val="single" w:sz="4" w:space="0" w:color="auto"/>
              <w:left w:val="single" w:sz="4" w:space="0" w:color="auto"/>
              <w:bottom w:val="single" w:sz="4" w:space="0" w:color="auto"/>
              <w:right w:val="single" w:sz="4" w:space="0" w:color="auto"/>
            </w:tcBorders>
            <w:vAlign w:val="center"/>
          </w:tcPr>
          <w:p w14:paraId="7F3405D1"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color w:val="000000"/>
                <w:szCs w:val="21"/>
              </w:rPr>
              <w:t>演讲</w:t>
            </w:r>
            <w:r w:rsidRPr="00765592">
              <w:rPr>
                <w:rFonts w:ascii="宋体" w:eastAsia="宋体" w:hAnsi="宋体" w:cs="Times New Roman" w:hint="eastAsia"/>
                <w:color w:val="000000"/>
                <w:szCs w:val="21"/>
              </w:rPr>
              <w:t>准备</w:t>
            </w:r>
            <w:r w:rsidRPr="00765592">
              <w:rPr>
                <w:rFonts w:ascii="宋体" w:eastAsia="宋体" w:hAnsi="宋体" w:cs="Times New Roman"/>
                <w:color w:val="000000"/>
                <w:szCs w:val="21"/>
              </w:rPr>
              <w:t>流程</w:t>
            </w:r>
          </w:p>
        </w:tc>
        <w:tc>
          <w:tcPr>
            <w:tcW w:w="791" w:type="dxa"/>
            <w:tcBorders>
              <w:top w:val="single" w:sz="4" w:space="0" w:color="auto"/>
              <w:left w:val="single" w:sz="4" w:space="0" w:color="auto"/>
              <w:bottom w:val="single" w:sz="4" w:space="0" w:color="auto"/>
              <w:right w:val="single" w:sz="4" w:space="0" w:color="auto"/>
            </w:tcBorders>
            <w:vAlign w:val="center"/>
          </w:tcPr>
          <w:p w14:paraId="09D01FAF"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2</w:t>
            </w:r>
          </w:p>
        </w:tc>
        <w:tc>
          <w:tcPr>
            <w:tcW w:w="4868" w:type="dxa"/>
            <w:tcBorders>
              <w:top w:val="single" w:sz="4" w:space="0" w:color="auto"/>
              <w:left w:val="single" w:sz="4" w:space="0" w:color="auto"/>
              <w:bottom w:val="single" w:sz="4" w:space="0" w:color="auto"/>
              <w:right w:val="single" w:sz="4" w:space="0" w:color="auto"/>
            </w:tcBorders>
            <w:vAlign w:val="center"/>
          </w:tcPr>
          <w:p w14:paraId="105C40B0"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重点：</w:t>
            </w:r>
          </w:p>
          <w:p w14:paraId="3E2A57AF"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掌握各类演讲准备阶段的工作流程和</w:t>
            </w:r>
            <w:proofErr w:type="gramStart"/>
            <w:r w:rsidRPr="00765592">
              <w:rPr>
                <w:rFonts w:ascii="宋体" w:eastAsia="宋体" w:hAnsi="宋体" w:cs="Times New Roman" w:hint="eastAsia"/>
                <w:color w:val="333333"/>
                <w:szCs w:val="21"/>
              </w:rPr>
              <w:t>要</w:t>
            </w:r>
            <w:proofErr w:type="gramEnd"/>
            <w:r w:rsidRPr="00765592">
              <w:rPr>
                <w:rFonts w:ascii="宋体" w:eastAsia="宋体" w:hAnsi="宋体" w:cs="Times New Roman" w:hint="eastAsia"/>
                <w:color w:val="333333"/>
                <w:szCs w:val="21"/>
              </w:rPr>
              <w:t>收集的各种信息。让准备工作井然有序。</w:t>
            </w:r>
          </w:p>
          <w:p w14:paraId="7972B3CE"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 xml:space="preserve">难点： </w:t>
            </w:r>
          </w:p>
          <w:p w14:paraId="4068E0DE"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各种信息和要素的判断与取舍。</w:t>
            </w:r>
          </w:p>
          <w:p w14:paraId="12878862" w14:textId="77777777" w:rsidR="00765592" w:rsidRPr="00765592" w:rsidRDefault="00765592" w:rsidP="00765592">
            <w:pPr>
              <w:adjustRightInd w:val="0"/>
              <w:rPr>
                <w:rFonts w:ascii="宋体" w:eastAsia="宋体" w:hAnsi="宋体" w:cs="Times New Roman"/>
                <w:b/>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p>
          <w:p w14:paraId="7487C202"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时刻掌握演讲主题的正确方向。</w:t>
            </w:r>
          </w:p>
          <w:p w14:paraId="172ABF97"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教学方法与策略：</w:t>
            </w:r>
          </w:p>
          <w:p w14:paraId="5E04B6E1"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线下教学。课上给出不同类型的演讲主题，让学生们以提纲的方式进行快速梳理。</w:t>
            </w:r>
          </w:p>
        </w:tc>
        <w:tc>
          <w:tcPr>
            <w:tcW w:w="960" w:type="dxa"/>
            <w:tcBorders>
              <w:top w:val="single" w:sz="4" w:space="0" w:color="auto"/>
              <w:left w:val="single" w:sz="4" w:space="0" w:color="auto"/>
              <w:bottom w:val="single" w:sz="4" w:space="0" w:color="auto"/>
              <w:right w:val="single" w:sz="4" w:space="0" w:color="auto"/>
            </w:tcBorders>
            <w:vAlign w:val="center"/>
          </w:tcPr>
          <w:p w14:paraId="75E8CA53"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课前：</w:t>
            </w:r>
          </w:p>
          <w:p w14:paraId="7EA6C444"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进行资料收集</w:t>
            </w:r>
          </w:p>
          <w:p w14:paraId="5EC4571E"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课堂：</w:t>
            </w:r>
          </w:p>
          <w:p w14:paraId="2D4F01D3"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讲解。</w:t>
            </w:r>
          </w:p>
          <w:p w14:paraId="4B05D305"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课后：</w:t>
            </w:r>
          </w:p>
          <w:p w14:paraId="397D38B7"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color w:val="000000"/>
                <w:szCs w:val="21"/>
              </w:rPr>
              <w:t>复习所学知识</w:t>
            </w:r>
          </w:p>
        </w:tc>
        <w:tc>
          <w:tcPr>
            <w:tcW w:w="951" w:type="dxa"/>
            <w:tcBorders>
              <w:top w:val="single" w:sz="4" w:space="0" w:color="auto"/>
              <w:left w:val="single" w:sz="4" w:space="0" w:color="auto"/>
              <w:bottom w:val="single" w:sz="4" w:space="0" w:color="auto"/>
              <w:right w:val="single" w:sz="12" w:space="0" w:color="auto"/>
            </w:tcBorders>
            <w:vAlign w:val="center"/>
          </w:tcPr>
          <w:p w14:paraId="13F58C6A"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目标1</w:t>
            </w:r>
          </w:p>
          <w:p w14:paraId="4E18805F"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1D018964" w14:textId="77777777" w:rsidR="00765592" w:rsidRPr="00765592" w:rsidRDefault="00765592" w:rsidP="00765592">
            <w:pPr>
              <w:rPr>
                <w:rFonts w:ascii="宋体" w:eastAsia="宋体" w:hAnsi="宋体" w:cs="Times New Roman"/>
                <w:color w:val="000000"/>
                <w:szCs w:val="21"/>
              </w:rPr>
            </w:pPr>
          </w:p>
        </w:tc>
      </w:tr>
      <w:tr w:rsidR="00765592" w:rsidRPr="00765592" w14:paraId="262C1842" w14:textId="77777777" w:rsidTr="0012052C">
        <w:trPr>
          <w:trHeight w:val="166"/>
          <w:jc w:val="center"/>
        </w:trPr>
        <w:tc>
          <w:tcPr>
            <w:tcW w:w="1074" w:type="dxa"/>
            <w:tcBorders>
              <w:top w:val="single" w:sz="4" w:space="0" w:color="auto"/>
              <w:left w:val="single" w:sz="4" w:space="0" w:color="auto"/>
              <w:bottom w:val="single" w:sz="4" w:space="0" w:color="auto"/>
              <w:right w:val="single" w:sz="4" w:space="0" w:color="auto"/>
            </w:tcBorders>
            <w:vAlign w:val="center"/>
          </w:tcPr>
          <w:p w14:paraId="31A47C74"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color w:val="000000"/>
                <w:szCs w:val="21"/>
              </w:rPr>
              <w:t>演讲与环境的关系</w:t>
            </w:r>
          </w:p>
        </w:tc>
        <w:tc>
          <w:tcPr>
            <w:tcW w:w="791" w:type="dxa"/>
            <w:tcBorders>
              <w:top w:val="single" w:sz="4" w:space="0" w:color="auto"/>
              <w:left w:val="single" w:sz="4" w:space="0" w:color="auto"/>
              <w:bottom w:val="single" w:sz="4" w:space="0" w:color="auto"/>
              <w:right w:val="single" w:sz="4" w:space="0" w:color="auto"/>
            </w:tcBorders>
            <w:vAlign w:val="center"/>
          </w:tcPr>
          <w:p w14:paraId="0E474848"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2</w:t>
            </w:r>
          </w:p>
        </w:tc>
        <w:tc>
          <w:tcPr>
            <w:tcW w:w="4868" w:type="dxa"/>
            <w:tcBorders>
              <w:top w:val="single" w:sz="4" w:space="0" w:color="auto"/>
              <w:left w:val="single" w:sz="4" w:space="0" w:color="auto"/>
              <w:bottom w:val="single" w:sz="4" w:space="0" w:color="auto"/>
              <w:right w:val="single" w:sz="4" w:space="0" w:color="auto"/>
            </w:tcBorders>
            <w:vAlign w:val="center"/>
          </w:tcPr>
          <w:p w14:paraId="5FACB956"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重点：</w:t>
            </w:r>
          </w:p>
          <w:p w14:paraId="004F0784"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了解演讲目的、演讲效果与所处环境、道具、设备之间的关系。</w:t>
            </w:r>
          </w:p>
          <w:p w14:paraId="72DFFC50"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 xml:space="preserve">难点： </w:t>
            </w:r>
          </w:p>
          <w:p w14:paraId="15DF6D19"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判断各类环境因素在演讲效果中所起作用的强弱排序。</w:t>
            </w:r>
          </w:p>
          <w:p w14:paraId="37690677"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lastRenderedPageBreak/>
              <w:t>教学方法与策略：</w:t>
            </w:r>
          </w:p>
          <w:p w14:paraId="5329C76A"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线下教学。现场演示与视频素材相结合。</w:t>
            </w:r>
          </w:p>
        </w:tc>
        <w:tc>
          <w:tcPr>
            <w:tcW w:w="960" w:type="dxa"/>
            <w:tcBorders>
              <w:top w:val="single" w:sz="4" w:space="0" w:color="auto"/>
              <w:left w:val="single" w:sz="4" w:space="0" w:color="auto"/>
              <w:bottom w:val="single" w:sz="4" w:space="0" w:color="auto"/>
              <w:right w:val="single" w:sz="4" w:space="0" w:color="auto"/>
            </w:tcBorders>
            <w:vAlign w:val="center"/>
          </w:tcPr>
          <w:p w14:paraId="04D41297"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lastRenderedPageBreak/>
              <w:t>课前：</w:t>
            </w:r>
          </w:p>
          <w:p w14:paraId="56D9DF9B"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进行场地布置</w:t>
            </w:r>
          </w:p>
          <w:p w14:paraId="7F641259"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课堂：</w:t>
            </w:r>
          </w:p>
          <w:p w14:paraId="3D20E6C1"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讲解。</w:t>
            </w:r>
          </w:p>
          <w:p w14:paraId="32414EDC"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课后：</w:t>
            </w:r>
          </w:p>
          <w:p w14:paraId="0E7B121C"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color w:val="000000"/>
                <w:szCs w:val="21"/>
              </w:rPr>
              <w:lastRenderedPageBreak/>
              <w:t>复习所学知识</w:t>
            </w:r>
          </w:p>
        </w:tc>
        <w:tc>
          <w:tcPr>
            <w:tcW w:w="951" w:type="dxa"/>
            <w:tcBorders>
              <w:top w:val="single" w:sz="4" w:space="0" w:color="auto"/>
              <w:left w:val="single" w:sz="4" w:space="0" w:color="auto"/>
              <w:bottom w:val="single" w:sz="4" w:space="0" w:color="auto"/>
              <w:right w:val="single" w:sz="12" w:space="0" w:color="auto"/>
            </w:tcBorders>
            <w:vAlign w:val="center"/>
          </w:tcPr>
          <w:p w14:paraId="22727AE4"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lastRenderedPageBreak/>
              <w:t>目标1</w:t>
            </w:r>
          </w:p>
          <w:p w14:paraId="1CE13195"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目标3</w:t>
            </w:r>
          </w:p>
          <w:p w14:paraId="0637CFD0" w14:textId="77777777" w:rsidR="00765592" w:rsidRPr="00765592" w:rsidRDefault="00765592" w:rsidP="00765592">
            <w:pPr>
              <w:rPr>
                <w:rFonts w:ascii="宋体" w:eastAsia="宋体" w:hAnsi="宋体" w:cs="Times New Roman"/>
                <w:color w:val="000000"/>
                <w:szCs w:val="21"/>
              </w:rPr>
            </w:pPr>
          </w:p>
        </w:tc>
      </w:tr>
      <w:tr w:rsidR="00765592" w:rsidRPr="00765592" w14:paraId="49D7D0F7" w14:textId="77777777" w:rsidTr="0012052C">
        <w:trPr>
          <w:trHeight w:val="305"/>
          <w:jc w:val="center"/>
        </w:trPr>
        <w:tc>
          <w:tcPr>
            <w:tcW w:w="1074" w:type="dxa"/>
            <w:tcBorders>
              <w:top w:val="single" w:sz="4" w:space="0" w:color="auto"/>
              <w:left w:val="single" w:sz="12" w:space="0" w:color="auto"/>
              <w:bottom w:val="single" w:sz="4" w:space="0" w:color="auto"/>
              <w:right w:val="single" w:sz="4" w:space="0" w:color="auto"/>
            </w:tcBorders>
            <w:vAlign w:val="center"/>
          </w:tcPr>
          <w:p w14:paraId="04AB7093"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color w:val="000000"/>
                <w:szCs w:val="21"/>
              </w:rPr>
              <w:t>演讲稿设计</w:t>
            </w:r>
          </w:p>
        </w:tc>
        <w:tc>
          <w:tcPr>
            <w:tcW w:w="791" w:type="dxa"/>
            <w:tcBorders>
              <w:top w:val="single" w:sz="4" w:space="0" w:color="auto"/>
              <w:left w:val="single" w:sz="4" w:space="0" w:color="auto"/>
              <w:bottom w:val="single" w:sz="4" w:space="0" w:color="auto"/>
              <w:right w:val="single" w:sz="4" w:space="0" w:color="auto"/>
            </w:tcBorders>
            <w:vAlign w:val="center"/>
          </w:tcPr>
          <w:p w14:paraId="400A6DA7"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2</w:t>
            </w:r>
          </w:p>
        </w:tc>
        <w:tc>
          <w:tcPr>
            <w:tcW w:w="4868" w:type="dxa"/>
            <w:tcBorders>
              <w:top w:val="single" w:sz="4" w:space="0" w:color="auto"/>
              <w:left w:val="single" w:sz="4" w:space="0" w:color="auto"/>
              <w:bottom w:val="single" w:sz="4" w:space="0" w:color="auto"/>
              <w:right w:val="single" w:sz="4" w:space="0" w:color="auto"/>
            </w:tcBorders>
            <w:vAlign w:val="center"/>
          </w:tcPr>
          <w:p w14:paraId="6B1D669F"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重点：</w:t>
            </w:r>
          </w:p>
          <w:p w14:paraId="61F6E27D"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能根据不同的演讲主题和预设效果，设计不同格式与风格的演讲稿。</w:t>
            </w:r>
          </w:p>
          <w:p w14:paraId="575BB1A5"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 xml:space="preserve">难点： </w:t>
            </w:r>
          </w:p>
          <w:p w14:paraId="73BAF7C8"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演讲主题与演讲稿格式的匹配关系；演讲目的与演讲语言风格的匹配关系。</w:t>
            </w:r>
          </w:p>
          <w:p w14:paraId="66C0A29F" w14:textId="77777777" w:rsidR="00765592" w:rsidRPr="00765592" w:rsidRDefault="00765592" w:rsidP="00765592">
            <w:pPr>
              <w:adjustRightInd w:val="0"/>
              <w:rPr>
                <w:rFonts w:ascii="宋体" w:eastAsia="宋体" w:hAnsi="宋体" w:cs="Times New Roman"/>
                <w:b/>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p>
          <w:p w14:paraId="072BAE6B"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演讲者态度端正、符合中国人的审美标准，体现民族文化特点。</w:t>
            </w:r>
          </w:p>
          <w:p w14:paraId="31CEEDA1"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b/>
                <w:color w:val="333333"/>
                <w:szCs w:val="21"/>
              </w:rPr>
              <w:t>教学方法与策略：</w:t>
            </w:r>
          </w:p>
          <w:p w14:paraId="6A7EFA26"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线下教学。学生分组进行主题演讲策划，并交叉进行格式设计、风格设定。</w:t>
            </w:r>
          </w:p>
        </w:tc>
        <w:tc>
          <w:tcPr>
            <w:tcW w:w="960" w:type="dxa"/>
            <w:tcBorders>
              <w:top w:val="single" w:sz="4" w:space="0" w:color="auto"/>
              <w:left w:val="single" w:sz="4" w:space="0" w:color="auto"/>
              <w:bottom w:val="single" w:sz="4" w:space="0" w:color="auto"/>
              <w:right w:val="single" w:sz="4" w:space="0" w:color="auto"/>
            </w:tcBorders>
            <w:vAlign w:val="center"/>
          </w:tcPr>
          <w:p w14:paraId="244F7AA5"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课前：</w:t>
            </w:r>
          </w:p>
          <w:p w14:paraId="1820C291"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分组准备演讲主题。</w:t>
            </w:r>
          </w:p>
          <w:p w14:paraId="3BD4F81D"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课堂：</w:t>
            </w:r>
          </w:p>
          <w:p w14:paraId="743F364A"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交叉进行风格设计。</w:t>
            </w:r>
          </w:p>
          <w:p w14:paraId="3812B935"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课后：</w:t>
            </w:r>
          </w:p>
          <w:p w14:paraId="4157F7B4"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color w:val="000000"/>
                <w:szCs w:val="21"/>
              </w:rPr>
              <w:t>复习所学内容。</w:t>
            </w:r>
          </w:p>
        </w:tc>
        <w:tc>
          <w:tcPr>
            <w:tcW w:w="951" w:type="dxa"/>
            <w:tcBorders>
              <w:top w:val="single" w:sz="4" w:space="0" w:color="auto"/>
              <w:left w:val="single" w:sz="4" w:space="0" w:color="auto"/>
              <w:bottom w:val="single" w:sz="4" w:space="0" w:color="auto"/>
              <w:right w:val="single" w:sz="12" w:space="0" w:color="auto"/>
            </w:tcBorders>
            <w:vAlign w:val="center"/>
          </w:tcPr>
          <w:p w14:paraId="66C678DF"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目标1</w:t>
            </w:r>
          </w:p>
          <w:p w14:paraId="671803F6"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1F5CE55D" w14:textId="77777777" w:rsidR="00765592" w:rsidRPr="00765592" w:rsidRDefault="00765592" w:rsidP="00765592">
            <w:pPr>
              <w:rPr>
                <w:rFonts w:ascii="宋体" w:eastAsia="宋体" w:hAnsi="宋体" w:cs="Times New Roman"/>
                <w:color w:val="000000"/>
                <w:szCs w:val="21"/>
              </w:rPr>
            </w:pPr>
          </w:p>
        </w:tc>
      </w:tr>
      <w:tr w:rsidR="00765592" w:rsidRPr="00765592" w14:paraId="2164747D" w14:textId="77777777" w:rsidTr="0012052C">
        <w:trPr>
          <w:trHeight w:val="340"/>
          <w:jc w:val="center"/>
        </w:trPr>
        <w:tc>
          <w:tcPr>
            <w:tcW w:w="1074" w:type="dxa"/>
            <w:tcBorders>
              <w:top w:val="single" w:sz="4" w:space="0" w:color="auto"/>
              <w:left w:val="single" w:sz="12" w:space="0" w:color="auto"/>
              <w:bottom w:val="single" w:sz="4" w:space="0" w:color="auto"/>
              <w:right w:val="single" w:sz="4" w:space="0" w:color="auto"/>
            </w:tcBorders>
            <w:vAlign w:val="center"/>
          </w:tcPr>
          <w:p w14:paraId="777865B3" w14:textId="77777777" w:rsidR="00765592" w:rsidRPr="00765592" w:rsidRDefault="00765592" w:rsidP="00765592">
            <w:pPr>
              <w:rPr>
                <w:rFonts w:ascii="宋体" w:eastAsia="宋体" w:hAnsi="宋体" w:cs="Times New Roman"/>
                <w:bCs/>
                <w:color w:val="000000"/>
                <w:szCs w:val="21"/>
              </w:rPr>
            </w:pPr>
            <w:r w:rsidRPr="00765592">
              <w:rPr>
                <w:rFonts w:ascii="宋体" w:eastAsia="宋体" w:hAnsi="宋体" w:cs="Times New Roman"/>
                <w:bCs/>
                <w:color w:val="000000"/>
                <w:szCs w:val="21"/>
              </w:rPr>
              <w:t>演讲功能分类</w:t>
            </w:r>
          </w:p>
        </w:tc>
        <w:tc>
          <w:tcPr>
            <w:tcW w:w="791" w:type="dxa"/>
            <w:tcBorders>
              <w:top w:val="single" w:sz="4" w:space="0" w:color="auto"/>
              <w:left w:val="single" w:sz="4" w:space="0" w:color="auto"/>
              <w:bottom w:val="single" w:sz="4" w:space="0" w:color="auto"/>
              <w:right w:val="single" w:sz="4" w:space="0" w:color="auto"/>
            </w:tcBorders>
            <w:vAlign w:val="center"/>
          </w:tcPr>
          <w:p w14:paraId="60E2794A" w14:textId="77777777" w:rsidR="00765592" w:rsidRPr="00765592" w:rsidRDefault="00765592" w:rsidP="00765592">
            <w:pPr>
              <w:jc w:val="center"/>
              <w:rPr>
                <w:rFonts w:ascii="宋体" w:eastAsia="宋体" w:hAnsi="宋体" w:cs="Times New Roman"/>
                <w:bCs/>
                <w:color w:val="000000"/>
                <w:szCs w:val="21"/>
              </w:rPr>
            </w:pPr>
            <w:r w:rsidRPr="00765592">
              <w:rPr>
                <w:rFonts w:ascii="宋体" w:eastAsia="宋体" w:hAnsi="宋体" w:cs="Times New Roman" w:hint="eastAsia"/>
                <w:bCs/>
                <w:color w:val="000000"/>
                <w:szCs w:val="21"/>
              </w:rPr>
              <w:t>4</w:t>
            </w:r>
          </w:p>
        </w:tc>
        <w:tc>
          <w:tcPr>
            <w:tcW w:w="4868" w:type="dxa"/>
            <w:tcBorders>
              <w:top w:val="single" w:sz="4" w:space="0" w:color="auto"/>
              <w:left w:val="single" w:sz="4" w:space="0" w:color="auto"/>
              <w:bottom w:val="single" w:sz="4" w:space="0" w:color="auto"/>
              <w:right w:val="single" w:sz="4" w:space="0" w:color="auto"/>
            </w:tcBorders>
            <w:vAlign w:val="center"/>
          </w:tcPr>
          <w:p w14:paraId="6B53F00F"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重点：</w:t>
            </w:r>
          </w:p>
          <w:p w14:paraId="0E2D6A09"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表演属性演讲、工作属性演讲、生活属性演讲的细微差别。</w:t>
            </w:r>
          </w:p>
          <w:p w14:paraId="7F499509"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b/>
                <w:color w:val="333333"/>
                <w:szCs w:val="21"/>
              </w:rPr>
              <w:t xml:space="preserve">难点： </w:t>
            </w:r>
          </w:p>
          <w:p w14:paraId="44E77C32"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color w:val="333333"/>
                <w:szCs w:val="21"/>
              </w:rPr>
              <w:t>表演属性演讲、工作属性演讲、生活属性演讲分别适用哪些场合。</w:t>
            </w:r>
          </w:p>
          <w:p w14:paraId="7F9462CD" w14:textId="77777777" w:rsidR="00765592" w:rsidRPr="00765592" w:rsidRDefault="00765592" w:rsidP="00765592">
            <w:pPr>
              <w:rPr>
                <w:rFonts w:ascii="宋体" w:eastAsia="宋体" w:hAnsi="宋体" w:cs="Times New Roman"/>
                <w:b/>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p>
          <w:p w14:paraId="7A9F4E1A" w14:textId="77777777" w:rsidR="00765592" w:rsidRPr="00765592" w:rsidRDefault="00765592" w:rsidP="00765592">
            <w:pPr>
              <w:rPr>
                <w:rFonts w:ascii="宋体" w:eastAsia="宋体" w:hAnsi="宋体" w:cs="Times New Roman"/>
                <w:color w:val="333333"/>
                <w:szCs w:val="21"/>
              </w:rPr>
            </w:pPr>
            <w:r w:rsidRPr="00765592">
              <w:rPr>
                <w:rFonts w:ascii="宋体" w:eastAsia="宋体" w:hAnsi="宋体" w:cs="Times New Roman" w:hint="eastAsia"/>
                <w:color w:val="333333"/>
                <w:szCs w:val="21"/>
              </w:rPr>
              <w:t>对演讲属性的分类符合中国文化审美。</w:t>
            </w:r>
          </w:p>
          <w:p w14:paraId="4C84308F" w14:textId="77777777" w:rsidR="00765592" w:rsidRPr="00765592" w:rsidRDefault="00765592" w:rsidP="00765592">
            <w:pPr>
              <w:rPr>
                <w:rFonts w:ascii="宋体" w:eastAsia="宋体" w:hAnsi="宋体" w:cs="Times New Roman"/>
                <w:b/>
                <w:color w:val="333333"/>
                <w:szCs w:val="21"/>
              </w:rPr>
            </w:pPr>
            <w:r w:rsidRPr="00765592">
              <w:rPr>
                <w:rFonts w:ascii="宋体" w:eastAsia="宋体" w:hAnsi="宋体" w:cs="Times New Roman" w:hint="eastAsia"/>
                <w:b/>
                <w:color w:val="333333"/>
                <w:szCs w:val="21"/>
              </w:rPr>
              <w:t>教学方法与策略：</w:t>
            </w:r>
          </w:p>
          <w:p w14:paraId="0647B432" w14:textId="77777777" w:rsidR="00765592" w:rsidRPr="00765592" w:rsidRDefault="00765592" w:rsidP="00765592">
            <w:pPr>
              <w:rPr>
                <w:rFonts w:ascii="宋体" w:eastAsia="宋体" w:hAnsi="宋体" w:cs="Times New Roman"/>
                <w:color w:val="333333"/>
                <w:szCs w:val="21"/>
              </w:rPr>
            </w:pPr>
            <w:r w:rsidRPr="00765592">
              <w:rPr>
                <w:rFonts w:ascii="宋体" w:eastAsia="宋体" w:hAnsi="宋体" w:cs="Times New Roman" w:hint="eastAsia"/>
                <w:color w:val="333333"/>
                <w:szCs w:val="21"/>
              </w:rPr>
              <w:t>线下教学。以表格的方式将三种属性演讲的不同之处罗列区分。</w:t>
            </w:r>
          </w:p>
        </w:tc>
        <w:tc>
          <w:tcPr>
            <w:tcW w:w="960" w:type="dxa"/>
            <w:tcBorders>
              <w:top w:val="single" w:sz="4" w:space="0" w:color="auto"/>
              <w:left w:val="single" w:sz="4" w:space="0" w:color="auto"/>
              <w:bottom w:val="single" w:sz="4" w:space="0" w:color="auto"/>
              <w:right w:val="single" w:sz="4" w:space="0" w:color="auto"/>
            </w:tcBorders>
            <w:vAlign w:val="center"/>
          </w:tcPr>
          <w:p w14:paraId="07D89844"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课前：</w:t>
            </w:r>
          </w:p>
          <w:p w14:paraId="1B5621BA"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观看各类演讲视频。</w:t>
            </w:r>
          </w:p>
          <w:p w14:paraId="525898D0"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课堂：</w:t>
            </w:r>
          </w:p>
          <w:p w14:paraId="2BEB3EE7" w14:textId="77777777" w:rsidR="00765592" w:rsidRPr="00765592" w:rsidRDefault="00765592" w:rsidP="00765592">
            <w:pPr>
              <w:adjustRightInd w:val="0"/>
              <w:rPr>
                <w:rFonts w:ascii="宋体" w:eastAsia="宋体" w:hAnsi="宋体" w:cs="Times New Roman"/>
                <w:color w:val="000000"/>
                <w:szCs w:val="21"/>
              </w:rPr>
            </w:pPr>
            <w:r w:rsidRPr="00765592">
              <w:rPr>
                <w:rFonts w:ascii="宋体" w:eastAsia="宋体" w:hAnsi="宋体" w:cs="Times New Roman" w:hint="eastAsia"/>
                <w:color w:val="000000"/>
                <w:szCs w:val="21"/>
              </w:rPr>
              <w:t>分析讲解。</w:t>
            </w:r>
          </w:p>
          <w:p w14:paraId="7AD8E780" w14:textId="77777777" w:rsidR="00765592" w:rsidRPr="00765592" w:rsidRDefault="00765592" w:rsidP="00765592">
            <w:pPr>
              <w:adjustRightInd w:val="0"/>
              <w:rPr>
                <w:rFonts w:ascii="宋体" w:eastAsia="宋体" w:hAnsi="宋体" w:cs="Times New Roman"/>
                <w:b/>
                <w:color w:val="000000"/>
                <w:szCs w:val="21"/>
              </w:rPr>
            </w:pPr>
            <w:r w:rsidRPr="00765592">
              <w:rPr>
                <w:rFonts w:ascii="宋体" w:eastAsia="宋体" w:hAnsi="宋体" w:cs="Times New Roman" w:hint="eastAsia"/>
                <w:b/>
                <w:color w:val="000000"/>
                <w:szCs w:val="21"/>
              </w:rPr>
              <w:t>课后：</w:t>
            </w:r>
          </w:p>
          <w:p w14:paraId="6E36138E"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color w:val="000000"/>
                <w:szCs w:val="21"/>
              </w:rPr>
              <w:t>复习所学内容。</w:t>
            </w:r>
          </w:p>
        </w:tc>
        <w:tc>
          <w:tcPr>
            <w:tcW w:w="951" w:type="dxa"/>
            <w:tcBorders>
              <w:top w:val="single" w:sz="4" w:space="0" w:color="auto"/>
              <w:left w:val="single" w:sz="4" w:space="0" w:color="auto"/>
              <w:bottom w:val="single" w:sz="4" w:space="0" w:color="auto"/>
              <w:right w:val="single" w:sz="12" w:space="0" w:color="auto"/>
            </w:tcBorders>
            <w:vAlign w:val="center"/>
          </w:tcPr>
          <w:p w14:paraId="2B992ABE"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目标1</w:t>
            </w:r>
          </w:p>
          <w:p w14:paraId="2E09941D"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目标3</w:t>
            </w:r>
          </w:p>
          <w:p w14:paraId="4083F540" w14:textId="77777777" w:rsidR="00765592" w:rsidRPr="00765592" w:rsidRDefault="00765592" w:rsidP="00765592">
            <w:pPr>
              <w:jc w:val="center"/>
              <w:rPr>
                <w:rFonts w:ascii="宋体" w:eastAsia="宋体" w:hAnsi="宋体" w:cs="Times New Roman"/>
                <w:b/>
                <w:bCs/>
                <w:color w:val="000000"/>
                <w:szCs w:val="21"/>
              </w:rPr>
            </w:pPr>
          </w:p>
        </w:tc>
      </w:tr>
    </w:tbl>
    <w:p w14:paraId="25D5A9E4"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10E35870"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22" w:name="_Toc27658"/>
      <w:r w:rsidRPr="00765592">
        <w:rPr>
          <w:rFonts w:ascii="Times New Roman" w:eastAsia="宋体" w:hAnsi="Calibri" w:cs="Times New Roman" w:hint="eastAsia"/>
          <w:b/>
          <w:color w:val="000000"/>
          <w:sz w:val="28"/>
          <w:szCs w:val="28"/>
        </w:rPr>
        <w:t>五、学生学习成效评估方式及标准</w:t>
      </w:r>
      <w:bookmarkEnd w:id="22"/>
    </w:p>
    <w:p w14:paraId="7CC47489"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考核与评价是对课程教学目标中的知识目标、能力目标和素质目标等进行综合评价。在本课程中，学生的最终成绩是由平时成绩、期末考查两部分组成。</w:t>
      </w:r>
    </w:p>
    <w:p w14:paraId="17B7A049"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1.平时成绩（占总成绩的40%）：采用百分制。平时成绩分作业（占20%）、小组汇报成绩（占10%）和考勤（占10%）三个部分。评分标准如下表：</w:t>
      </w:r>
    </w:p>
    <w:tbl>
      <w:tblPr>
        <w:tblStyle w:val="1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765592" w:rsidRPr="00765592" w14:paraId="211EA9E0" w14:textId="77777777" w:rsidTr="0012052C">
        <w:trPr>
          <w:trHeight w:val="351"/>
          <w:jc w:val="center"/>
        </w:trPr>
        <w:tc>
          <w:tcPr>
            <w:tcW w:w="1578" w:type="dxa"/>
            <w:vMerge w:val="restart"/>
            <w:tcBorders>
              <w:top w:val="single" w:sz="12" w:space="0" w:color="auto"/>
              <w:left w:val="single" w:sz="12" w:space="0" w:color="auto"/>
              <w:bottom w:val="single" w:sz="4" w:space="0" w:color="auto"/>
              <w:right w:val="single" w:sz="4" w:space="0" w:color="auto"/>
            </w:tcBorders>
            <w:vAlign w:val="center"/>
          </w:tcPr>
          <w:p w14:paraId="7A8CD560" w14:textId="77777777" w:rsidR="00765592" w:rsidRPr="00765592" w:rsidRDefault="00765592" w:rsidP="00765592">
            <w:pPr>
              <w:ind w:firstLineChars="200" w:firstLine="422"/>
              <w:rPr>
                <w:rFonts w:ascii="Times New Roman"/>
                <w:b/>
                <w:color w:val="000000"/>
                <w:kern w:val="0"/>
                <w:szCs w:val="21"/>
              </w:rPr>
            </w:pPr>
            <w:r w:rsidRPr="00765592">
              <w:rPr>
                <w:rFonts w:ascii="宋体" w:eastAsia="宋体" w:hAnsi="宋体" w:cs="宋体" w:hint="eastAsia"/>
                <w:b/>
                <w:color w:val="000000"/>
                <w:kern w:val="0"/>
                <w:szCs w:val="21"/>
              </w:rPr>
              <w:t>等级</w:t>
            </w:r>
          </w:p>
        </w:tc>
        <w:tc>
          <w:tcPr>
            <w:tcW w:w="6944" w:type="dxa"/>
            <w:tcBorders>
              <w:top w:val="single" w:sz="12" w:space="0" w:color="auto"/>
              <w:left w:val="single" w:sz="4" w:space="0" w:color="auto"/>
              <w:bottom w:val="single" w:sz="4" w:space="0" w:color="auto"/>
              <w:right w:val="single" w:sz="12" w:space="0" w:color="auto"/>
            </w:tcBorders>
            <w:vAlign w:val="center"/>
          </w:tcPr>
          <w:p w14:paraId="07E2C14F" w14:textId="77777777" w:rsidR="00765592" w:rsidRPr="00765592" w:rsidRDefault="00765592" w:rsidP="00765592">
            <w:pPr>
              <w:ind w:firstLineChars="1000" w:firstLine="2108"/>
              <w:rPr>
                <w:rFonts w:ascii="Times New Roman"/>
                <w:b/>
                <w:color w:val="000000"/>
                <w:kern w:val="0"/>
                <w:szCs w:val="21"/>
              </w:rPr>
            </w:pPr>
            <w:r w:rsidRPr="00765592">
              <w:rPr>
                <w:rFonts w:ascii="宋体" w:eastAsia="宋体" w:hAnsi="宋体" w:cs="宋体" w:hint="eastAsia"/>
                <w:b/>
                <w:color w:val="000000"/>
                <w:kern w:val="0"/>
                <w:szCs w:val="21"/>
              </w:rPr>
              <w:t>评</w:t>
            </w:r>
            <w:r w:rsidRPr="00765592">
              <w:rPr>
                <w:rFonts w:ascii="Times New Roman"/>
                <w:b/>
                <w:color w:val="000000"/>
                <w:kern w:val="0"/>
                <w:szCs w:val="21"/>
              </w:rPr>
              <w:t xml:space="preserve">     </w:t>
            </w:r>
            <w:r w:rsidRPr="00765592">
              <w:rPr>
                <w:rFonts w:ascii="宋体" w:eastAsia="宋体" w:hAnsi="宋体" w:cs="宋体" w:hint="eastAsia"/>
                <w:b/>
                <w:color w:val="000000"/>
                <w:kern w:val="0"/>
                <w:szCs w:val="21"/>
              </w:rPr>
              <w:t>分</w:t>
            </w:r>
            <w:r w:rsidRPr="00765592">
              <w:rPr>
                <w:rFonts w:ascii="Times New Roman"/>
                <w:b/>
                <w:color w:val="000000"/>
                <w:kern w:val="0"/>
                <w:szCs w:val="21"/>
              </w:rPr>
              <w:t xml:space="preserve">    </w:t>
            </w:r>
            <w:r w:rsidRPr="00765592">
              <w:rPr>
                <w:rFonts w:ascii="宋体" w:eastAsia="宋体" w:hAnsi="宋体" w:cs="宋体" w:hint="eastAsia"/>
                <w:b/>
                <w:color w:val="000000"/>
                <w:kern w:val="0"/>
                <w:szCs w:val="21"/>
              </w:rPr>
              <w:t>标</w:t>
            </w:r>
            <w:r w:rsidRPr="00765592">
              <w:rPr>
                <w:rFonts w:ascii="Times New Roman"/>
                <w:b/>
                <w:color w:val="000000"/>
                <w:kern w:val="0"/>
                <w:szCs w:val="21"/>
              </w:rPr>
              <w:t xml:space="preserve">     </w:t>
            </w:r>
            <w:r w:rsidRPr="00765592">
              <w:rPr>
                <w:rFonts w:ascii="宋体" w:eastAsia="宋体" w:hAnsi="宋体" w:cs="宋体" w:hint="eastAsia"/>
                <w:b/>
                <w:color w:val="000000"/>
                <w:kern w:val="0"/>
                <w:szCs w:val="21"/>
              </w:rPr>
              <w:t>准</w:t>
            </w:r>
          </w:p>
        </w:tc>
      </w:tr>
      <w:tr w:rsidR="00765592" w:rsidRPr="00765592" w14:paraId="4B33EEC7" w14:textId="77777777" w:rsidTr="0012052C">
        <w:trPr>
          <w:trHeight w:val="382"/>
          <w:jc w:val="center"/>
        </w:trPr>
        <w:tc>
          <w:tcPr>
            <w:tcW w:w="0" w:type="auto"/>
            <w:vMerge/>
            <w:tcBorders>
              <w:top w:val="single" w:sz="12" w:space="0" w:color="auto"/>
              <w:left w:val="single" w:sz="12" w:space="0" w:color="auto"/>
              <w:bottom w:val="single" w:sz="4" w:space="0" w:color="auto"/>
              <w:right w:val="single" w:sz="4" w:space="0" w:color="auto"/>
            </w:tcBorders>
            <w:vAlign w:val="center"/>
          </w:tcPr>
          <w:p w14:paraId="3067B65D" w14:textId="77777777" w:rsidR="00765592" w:rsidRPr="00765592" w:rsidRDefault="00765592" w:rsidP="00765592">
            <w:pPr>
              <w:widowControl/>
              <w:rPr>
                <w:rFonts w:ascii="Times New Roman"/>
                <w:b/>
                <w:color w:val="000000"/>
                <w:kern w:val="0"/>
                <w:szCs w:val="21"/>
              </w:rPr>
            </w:pPr>
          </w:p>
        </w:tc>
        <w:tc>
          <w:tcPr>
            <w:tcW w:w="6944" w:type="dxa"/>
            <w:tcBorders>
              <w:top w:val="single" w:sz="4" w:space="0" w:color="auto"/>
              <w:left w:val="single" w:sz="4" w:space="0" w:color="auto"/>
              <w:bottom w:val="single" w:sz="4" w:space="0" w:color="auto"/>
              <w:right w:val="single" w:sz="12" w:space="0" w:color="auto"/>
            </w:tcBorders>
            <w:vAlign w:val="center"/>
          </w:tcPr>
          <w:p w14:paraId="15CBEC46" w14:textId="77777777" w:rsidR="00765592" w:rsidRPr="00765592" w:rsidRDefault="00765592" w:rsidP="00765592">
            <w:pPr>
              <w:rPr>
                <w:rFonts w:ascii="Times New Roman"/>
                <w:b/>
                <w:color w:val="000000"/>
                <w:kern w:val="0"/>
                <w:szCs w:val="21"/>
              </w:rPr>
            </w:pPr>
            <w:r w:rsidRPr="00765592">
              <w:rPr>
                <w:rFonts w:ascii="Times New Roman"/>
                <w:b/>
                <w:color w:val="000000"/>
                <w:kern w:val="0"/>
                <w:szCs w:val="21"/>
              </w:rPr>
              <w:t>1.</w:t>
            </w:r>
            <w:r w:rsidRPr="00765592">
              <w:rPr>
                <w:rFonts w:ascii="宋体" w:eastAsia="宋体" w:hAnsi="宋体" w:cs="宋体" w:hint="eastAsia"/>
                <w:b/>
                <w:color w:val="000000"/>
                <w:kern w:val="0"/>
                <w:szCs w:val="21"/>
              </w:rPr>
              <w:t>平时成绩；</w:t>
            </w:r>
            <w:r w:rsidRPr="00765592">
              <w:rPr>
                <w:rFonts w:ascii="Times New Roman"/>
                <w:b/>
                <w:color w:val="000000"/>
                <w:kern w:val="0"/>
                <w:szCs w:val="21"/>
              </w:rPr>
              <w:t>2.</w:t>
            </w:r>
            <w:r w:rsidRPr="00765592">
              <w:rPr>
                <w:rFonts w:ascii="宋体" w:eastAsia="宋体" w:hAnsi="宋体" w:cs="宋体" w:hint="eastAsia"/>
                <w:b/>
                <w:color w:val="000000"/>
                <w:kern w:val="0"/>
                <w:szCs w:val="21"/>
              </w:rPr>
              <w:t>期末成绩；</w:t>
            </w:r>
            <w:r w:rsidRPr="00765592">
              <w:rPr>
                <w:rFonts w:ascii="Times New Roman"/>
                <w:b/>
                <w:color w:val="000000"/>
                <w:kern w:val="0"/>
                <w:szCs w:val="21"/>
              </w:rPr>
              <w:t>3.</w:t>
            </w:r>
            <w:r w:rsidRPr="00765592">
              <w:rPr>
                <w:rFonts w:ascii="宋体" w:eastAsia="宋体" w:hAnsi="宋体" w:cs="宋体" w:hint="eastAsia"/>
                <w:b/>
                <w:color w:val="000000"/>
                <w:kern w:val="0"/>
                <w:szCs w:val="21"/>
              </w:rPr>
              <w:t>考勤。</w:t>
            </w:r>
          </w:p>
        </w:tc>
      </w:tr>
      <w:tr w:rsidR="00765592" w:rsidRPr="00765592" w14:paraId="2DF06EC4"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225C2EB9" w14:textId="77777777" w:rsidR="00765592" w:rsidRPr="00765592" w:rsidRDefault="00765592" w:rsidP="00765592">
            <w:pPr>
              <w:spacing w:line="329" w:lineRule="exact"/>
              <w:jc w:val="center"/>
              <w:rPr>
                <w:color w:val="333333"/>
                <w:kern w:val="0"/>
                <w:szCs w:val="21"/>
              </w:rPr>
            </w:pPr>
            <w:r w:rsidRPr="00765592">
              <w:rPr>
                <w:rFonts w:ascii="宋体" w:eastAsia="宋体" w:hAnsi="宋体" w:cs="宋体" w:hint="eastAsia"/>
                <w:color w:val="333333"/>
                <w:kern w:val="0"/>
                <w:szCs w:val="21"/>
              </w:rPr>
              <w:t>优秀</w:t>
            </w:r>
          </w:p>
          <w:p w14:paraId="45792E4C" w14:textId="77777777" w:rsidR="00765592" w:rsidRPr="00765592" w:rsidRDefault="00765592" w:rsidP="00765592">
            <w:pPr>
              <w:spacing w:line="329"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90</w:t>
            </w:r>
            <w:r w:rsidRPr="00765592">
              <w:rPr>
                <w:rFonts w:ascii="宋体" w:eastAsia="宋体" w:hAnsi="宋体" w:cs="宋体" w:hint="eastAsia"/>
                <w:color w:val="333333"/>
                <w:kern w:val="0"/>
                <w:szCs w:val="21"/>
              </w:rPr>
              <w:t>～</w:t>
            </w:r>
            <w:r w:rsidRPr="00765592">
              <w:rPr>
                <w:rFonts w:hint="eastAsia"/>
                <w:color w:val="333333"/>
                <w:kern w:val="0"/>
                <w:szCs w:val="21"/>
              </w:rPr>
              <w:t>100</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54F1F133"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90%</w:t>
            </w:r>
            <w:r w:rsidRPr="00765592">
              <w:rPr>
                <w:rFonts w:ascii="宋体" w:eastAsia="宋体" w:hAnsi="宋体" w:cs="宋体" w:hint="eastAsia"/>
                <w:color w:val="333333"/>
                <w:kern w:val="0"/>
                <w:szCs w:val="21"/>
              </w:rPr>
              <w:t>。</w:t>
            </w:r>
          </w:p>
          <w:p w14:paraId="60BF1854"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表述逻辑严谨、新颖。</w:t>
            </w:r>
          </w:p>
          <w:p w14:paraId="1E153073"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表述观点清晰、正确。</w:t>
            </w:r>
          </w:p>
        </w:tc>
      </w:tr>
      <w:tr w:rsidR="00765592" w:rsidRPr="00765592" w14:paraId="443D8591"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7BD61783"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良好</w:t>
            </w:r>
          </w:p>
          <w:p w14:paraId="5F50F346"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80</w:t>
            </w:r>
            <w:r w:rsidRPr="00765592">
              <w:rPr>
                <w:rFonts w:ascii="宋体" w:eastAsia="宋体" w:hAnsi="宋体" w:cs="宋体" w:hint="eastAsia"/>
                <w:color w:val="333333"/>
                <w:kern w:val="0"/>
                <w:szCs w:val="21"/>
              </w:rPr>
              <w:t>～</w:t>
            </w:r>
            <w:r w:rsidRPr="00765592">
              <w:rPr>
                <w:rFonts w:hint="eastAsia"/>
                <w:color w:val="333333"/>
                <w:kern w:val="0"/>
                <w:szCs w:val="21"/>
              </w:rPr>
              <w:t>89</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3F91B9D8"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80%</w:t>
            </w:r>
            <w:r w:rsidRPr="00765592">
              <w:rPr>
                <w:rFonts w:ascii="宋体" w:eastAsia="宋体" w:hAnsi="宋体" w:cs="宋体" w:hint="eastAsia"/>
                <w:color w:val="333333"/>
                <w:kern w:val="0"/>
                <w:szCs w:val="21"/>
              </w:rPr>
              <w:t>。</w:t>
            </w:r>
          </w:p>
          <w:p w14:paraId="54935F25"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表述逻辑缜密。</w:t>
            </w:r>
          </w:p>
          <w:p w14:paraId="34B5F9D1"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表述观点清晰、正确。</w:t>
            </w:r>
          </w:p>
        </w:tc>
      </w:tr>
      <w:tr w:rsidR="00765592" w:rsidRPr="00765592" w14:paraId="17DE8352"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0739DFD3" w14:textId="77777777" w:rsidR="00765592" w:rsidRPr="00765592" w:rsidRDefault="00765592" w:rsidP="00765592">
            <w:pPr>
              <w:spacing w:line="386" w:lineRule="exact"/>
              <w:jc w:val="center"/>
              <w:rPr>
                <w:color w:val="333333"/>
                <w:kern w:val="0"/>
                <w:szCs w:val="21"/>
              </w:rPr>
            </w:pPr>
            <w:r w:rsidRPr="00765592">
              <w:rPr>
                <w:rFonts w:ascii="宋体" w:eastAsia="宋体" w:hAnsi="宋体" w:cs="宋体" w:hint="eastAsia"/>
                <w:color w:val="333333"/>
                <w:kern w:val="0"/>
                <w:szCs w:val="21"/>
              </w:rPr>
              <w:t>中等</w:t>
            </w:r>
          </w:p>
          <w:p w14:paraId="524C5474" w14:textId="77777777" w:rsidR="00765592" w:rsidRPr="00765592" w:rsidRDefault="00765592" w:rsidP="00765592">
            <w:pPr>
              <w:spacing w:line="386" w:lineRule="exact"/>
              <w:jc w:val="center"/>
              <w:rPr>
                <w:color w:val="333333"/>
                <w:kern w:val="0"/>
                <w:szCs w:val="21"/>
              </w:rPr>
            </w:pPr>
            <w:r w:rsidRPr="00765592">
              <w:rPr>
                <w:rFonts w:ascii="宋体" w:eastAsia="宋体" w:hAnsi="宋体" w:cs="宋体" w:hint="eastAsia"/>
                <w:color w:val="333333"/>
                <w:kern w:val="0"/>
                <w:szCs w:val="21"/>
              </w:rPr>
              <w:lastRenderedPageBreak/>
              <w:t>（</w:t>
            </w:r>
            <w:r w:rsidRPr="00765592">
              <w:rPr>
                <w:rFonts w:hint="eastAsia"/>
                <w:color w:val="333333"/>
                <w:kern w:val="0"/>
                <w:szCs w:val="21"/>
              </w:rPr>
              <w:t>70</w:t>
            </w:r>
            <w:r w:rsidRPr="00765592">
              <w:rPr>
                <w:rFonts w:ascii="宋体" w:eastAsia="宋体" w:hAnsi="宋体" w:cs="宋体" w:hint="eastAsia"/>
                <w:color w:val="333333"/>
                <w:kern w:val="0"/>
                <w:szCs w:val="21"/>
              </w:rPr>
              <w:t>～</w:t>
            </w:r>
            <w:r w:rsidRPr="00765592">
              <w:rPr>
                <w:rFonts w:hint="eastAsia"/>
                <w:color w:val="333333"/>
                <w:kern w:val="0"/>
                <w:szCs w:val="21"/>
              </w:rPr>
              <w:t>79</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5550C5D3"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lastRenderedPageBreak/>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70%</w:t>
            </w:r>
            <w:r w:rsidRPr="00765592">
              <w:rPr>
                <w:rFonts w:ascii="宋体" w:eastAsia="宋体" w:hAnsi="宋体" w:cs="宋体" w:hint="eastAsia"/>
                <w:color w:val="333333"/>
                <w:kern w:val="0"/>
                <w:szCs w:val="21"/>
              </w:rPr>
              <w:t>。</w:t>
            </w:r>
          </w:p>
          <w:p w14:paraId="16C207C5"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lastRenderedPageBreak/>
              <w:t>2.</w:t>
            </w:r>
            <w:r w:rsidRPr="00765592">
              <w:rPr>
                <w:rFonts w:ascii="宋体" w:eastAsia="宋体" w:hAnsi="宋体" w:cs="宋体" w:hint="eastAsia"/>
                <w:color w:val="333333"/>
                <w:kern w:val="0"/>
                <w:szCs w:val="21"/>
              </w:rPr>
              <w:t>表述逻辑较为严谨。</w:t>
            </w:r>
          </w:p>
          <w:p w14:paraId="2CB0DB6C"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表述观点清晰、正确。</w:t>
            </w:r>
          </w:p>
        </w:tc>
      </w:tr>
      <w:tr w:rsidR="00765592" w:rsidRPr="00765592" w14:paraId="42D0D135"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4E60A666"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lastRenderedPageBreak/>
              <w:t>及格</w:t>
            </w:r>
          </w:p>
          <w:p w14:paraId="6CDC6713"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60</w:t>
            </w:r>
            <w:r w:rsidRPr="00765592">
              <w:rPr>
                <w:rFonts w:ascii="宋体" w:eastAsia="宋体" w:hAnsi="宋体" w:cs="宋体" w:hint="eastAsia"/>
                <w:color w:val="333333"/>
                <w:kern w:val="0"/>
                <w:szCs w:val="21"/>
              </w:rPr>
              <w:t>～</w:t>
            </w:r>
            <w:r w:rsidRPr="00765592">
              <w:rPr>
                <w:rFonts w:hint="eastAsia"/>
                <w:color w:val="333333"/>
                <w:kern w:val="0"/>
                <w:szCs w:val="21"/>
              </w:rPr>
              <w:t>69</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5E6B43CE" w14:textId="77777777" w:rsidR="00765592" w:rsidRPr="00765592" w:rsidRDefault="00765592" w:rsidP="00765592">
            <w:pPr>
              <w:spacing w:line="369"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60%</w:t>
            </w:r>
            <w:r w:rsidRPr="00765592">
              <w:rPr>
                <w:rFonts w:ascii="宋体" w:eastAsia="宋体" w:hAnsi="宋体" w:cs="宋体" w:hint="eastAsia"/>
                <w:color w:val="333333"/>
                <w:kern w:val="0"/>
                <w:szCs w:val="21"/>
              </w:rPr>
              <w:t>。</w:t>
            </w:r>
          </w:p>
          <w:p w14:paraId="54151212"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表述逻辑有层次。</w:t>
            </w:r>
          </w:p>
          <w:p w14:paraId="47632D62"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表述观点正确。</w:t>
            </w:r>
          </w:p>
        </w:tc>
      </w:tr>
      <w:tr w:rsidR="00765592" w:rsidRPr="00765592" w14:paraId="064551C2" w14:textId="77777777" w:rsidTr="0012052C">
        <w:trPr>
          <w:jc w:val="center"/>
        </w:trPr>
        <w:tc>
          <w:tcPr>
            <w:tcW w:w="1578" w:type="dxa"/>
            <w:tcBorders>
              <w:top w:val="single" w:sz="4" w:space="0" w:color="auto"/>
              <w:left w:val="single" w:sz="12" w:space="0" w:color="auto"/>
              <w:bottom w:val="single" w:sz="12" w:space="0" w:color="auto"/>
              <w:right w:val="single" w:sz="4" w:space="0" w:color="auto"/>
            </w:tcBorders>
          </w:tcPr>
          <w:p w14:paraId="5FF6B877" w14:textId="77777777" w:rsidR="00765592" w:rsidRPr="00765592" w:rsidRDefault="00765592" w:rsidP="00765592">
            <w:pPr>
              <w:spacing w:line="272" w:lineRule="exact"/>
              <w:jc w:val="center"/>
              <w:rPr>
                <w:color w:val="333333"/>
                <w:kern w:val="0"/>
                <w:szCs w:val="21"/>
              </w:rPr>
            </w:pPr>
            <w:r w:rsidRPr="00765592">
              <w:rPr>
                <w:rFonts w:ascii="宋体" w:eastAsia="宋体" w:hAnsi="宋体" w:cs="宋体" w:hint="eastAsia"/>
                <w:color w:val="333333"/>
                <w:kern w:val="0"/>
                <w:szCs w:val="21"/>
              </w:rPr>
              <w:t>不及格</w:t>
            </w:r>
          </w:p>
          <w:p w14:paraId="170FA1BF" w14:textId="77777777" w:rsidR="00765592" w:rsidRPr="00765592" w:rsidRDefault="00765592" w:rsidP="00765592">
            <w:pPr>
              <w:spacing w:line="272"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60</w:t>
            </w:r>
            <w:r w:rsidRPr="00765592">
              <w:rPr>
                <w:rFonts w:ascii="宋体" w:eastAsia="宋体" w:hAnsi="宋体" w:cs="宋体" w:hint="eastAsia"/>
                <w:color w:val="333333"/>
                <w:kern w:val="0"/>
                <w:szCs w:val="21"/>
              </w:rPr>
              <w:t>以下）</w:t>
            </w:r>
          </w:p>
        </w:tc>
        <w:tc>
          <w:tcPr>
            <w:tcW w:w="6944" w:type="dxa"/>
            <w:tcBorders>
              <w:top w:val="single" w:sz="4" w:space="0" w:color="auto"/>
              <w:left w:val="single" w:sz="4" w:space="0" w:color="auto"/>
              <w:bottom w:val="single" w:sz="12" w:space="0" w:color="auto"/>
              <w:right w:val="single" w:sz="12" w:space="0" w:color="auto"/>
            </w:tcBorders>
          </w:tcPr>
          <w:p w14:paraId="4DBCE12C"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普通话标准程度小于</w:t>
            </w:r>
            <w:r w:rsidRPr="00765592">
              <w:rPr>
                <w:rFonts w:hint="eastAsia"/>
                <w:color w:val="333333"/>
                <w:kern w:val="0"/>
                <w:szCs w:val="21"/>
              </w:rPr>
              <w:t>50%</w:t>
            </w:r>
            <w:r w:rsidRPr="00765592">
              <w:rPr>
                <w:rFonts w:ascii="宋体" w:eastAsia="宋体" w:hAnsi="宋体" w:cs="宋体" w:hint="eastAsia"/>
                <w:color w:val="333333"/>
                <w:kern w:val="0"/>
                <w:szCs w:val="21"/>
              </w:rPr>
              <w:t>。</w:t>
            </w:r>
          </w:p>
          <w:p w14:paraId="62172515"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表述逻辑混乱。</w:t>
            </w:r>
          </w:p>
          <w:p w14:paraId="2CF67723"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表述观点不明确或观点错误。</w:t>
            </w:r>
          </w:p>
        </w:tc>
      </w:tr>
    </w:tbl>
    <w:p w14:paraId="2C5E435D" w14:textId="77777777" w:rsidR="00765592" w:rsidRPr="00765592" w:rsidRDefault="00765592" w:rsidP="00765592">
      <w:pPr>
        <w:spacing w:line="360" w:lineRule="auto"/>
        <w:ind w:firstLineChars="200" w:firstLine="420"/>
        <w:rPr>
          <w:rFonts w:ascii="宋体" w:eastAsia="宋体" w:hAnsi="宋体" w:cs="Times New Roman"/>
          <w:color w:val="000000"/>
          <w:szCs w:val="21"/>
        </w:rPr>
      </w:pPr>
    </w:p>
    <w:p w14:paraId="374B0FFE"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2.期末考查（占总成绩的70%）：采用百分制。期末考核内容、题型和分值分配情况请见下表：</w:t>
      </w:r>
    </w:p>
    <w:tbl>
      <w:tblPr>
        <w:tblW w:w="88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27"/>
        <w:gridCol w:w="4962"/>
        <w:gridCol w:w="850"/>
        <w:gridCol w:w="709"/>
        <w:gridCol w:w="944"/>
      </w:tblGrid>
      <w:tr w:rsidR="00765592" w:rsidRPr="00765592" w14:paraId="2EE201EF" w14:textId="77777777" w:rsidTr="0012052C">
        <w:trPr>
          <w:trHeight w:val="340"/>
          <w:jc w:val="center"/>
        </w:trPr>
        <w:tc>
          <w:tcPr>
            <w:tcW w:w="1427" w:type="dxa"/>
            <w:tcBorders>
              <w:top w:val="single" w:sz="12" w:space="0" w:color="auto"/>
              <w:left w:val="single" w:sz="12" w:space="0" w:color="auto"/>
              <w:bottom w:val="single" w:sz="4" w:space="0" w:color="auto"/>
              <w:right w:val="single" w:sz="4" w:space="0" w:color="auto"/>
            </w:tcBorders>
            <w:vAlign w:val="center"/>
          </w:tcPr>
          <w:p w14:paraId="55B14882"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w:t>
            </w:r>
          </w:p>
          <w:p w14:paraId="0D3776C6"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模块</w:t>
            </w:r>
          </w:p>
        </w:tc>
        <w:tc>
          <w:tcPr>
            <w:tcW w:w="4962" w:type="dxa"/>
            <w:tcBorders>
              <w:top w:val="single" w:sz="12" w:space="0" w:color="auto"/>
              <w:left w:val="single" w:sz="4" w:space="0" w:color="auto"/>
              <w:bottom w:val="single" w:sz="4" w:space="0" w:color="auto"/>
              <w:right w:val="single" w:sz="4" w:space="0" w:color="auto"/>
            </w:tcBorders>
            <w:vAlign w:val="center"/>
          </w:tcPr>
          <w:p w14:paraId="23D451B7" w14:textId="77777777" w:rsidR="00765592" w:rsidRPr="00765592" w:rsidRDefault="00765592" w:rsidP="00765592">
            <w:pPr>
              <w:snapToGrid w:val="0"/>
              <w:ind w:left="18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考核内容</w:t>
            </w:r>
          </w:p>
        </w:tc>
        <w:tc>
          <w:tcPr>
            <w:tcW w:w="850" w:type="dxa"/>
            <w:tcBorders>
              <w:top w:val="single" w:sz="12" w:space="0" w:color="auto"/>
              <w:left w:val="single" w:sz="4" w:space="0" w:color="auto"/>
              <w:bottom w:val="single" w:sz="4" w:space="0" w:color="auto"/>
              <w:right w:val="single" w:sz="4" w:space="0" w:color="auto"/>
            </w:tcBorders>
          </w:tcPr>
          <w:p w14:paraId="234F8D68"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w:t>
            </w:r>
          </w:p>
          <w:p w14:paraId="3DF0A3E6"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题型</w:t>
            </w:r>
          </w:p>
        </w:tc>
        <w:tc>
          <w:tcPr>
            <w:tcW w:w="709" w:type="dxa"/>
            <w:tcBorders>
              <w:top w:val="single" w:sz="12" w:space="0" w:color="auto"/>
              <w:left w:val="single" w:sz="4" w:space="0" w:color="auto"/>
              <w:bottom w:val="single" w:sz="4" w:space="0" w:color="auto"/>
              <w:right w:val="single" w:sz="4" w:space="0" w:color="auto"/>
            </w:tcBorders>
            <w:vAlign w:val="center"/>
          </w:tcPr>
          <w:p w14:paraId="53CC9595"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支撑目标</w:t>
            </w:r>
          </w:p>
        </w:tc>
        <w:tc>
          <w:tcPr>
            <w:tcW w:w="944" w:type="dxa"/>
            <w:tcBorders>
              <w:top w:val="single" w:sz="12" w:space="0" w:color="auto"/>
              <w:left w:val="single" w:sz="4" w:space="0" w:color="auto"/>
              <w:bottom w:val="single" w:sz="4" w:space="0" w:color="auto"/>
              <w:right w:val="single" w:sz="12" w:space="0" w:color="auto"/>
            </w:tcBorders>
            <w:vAlign w:val="center"/>
          </w:tcPr>
          <w:p w14:paraId="6A93459A"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分值</w:t>
            </w:r>
          </w:p>
        </w:tc>
      </w:tr>
      <w:tr w:rsidR="00765592" w:rsidRPr="00765592" w14:paraId="1ABCC05E" w14:textId="77777777" w:rsidTr="0012052C">
        <w:trPr>
          <w:trHeight w:val="339"/>
          <w:jc w:val="center"/>
        </w:trPr>
        <w:tc>
          <w:tcPr>
            <w:tcW w:w="1427" w:type="dxa"/>
            <w:tcBorders>
              <w:top w:val="single" w:sz="4" w:space="0" w:color="auto"/>
              <w:left w:val="single" w:sz="12" w:space="0" w:color="auto"/>
              <w:bottom w:val="single" w:sz="4" w:space="0" w:color="auto"/>
              <w:right w:val="single" w:sz="4" w:space="0" w:color="auto"/>
            </w:tcBorders>
            <w:vAlign w:val="center"/>
          </w:tcPr>
          <w:p w14:paraId="2F70F14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宋体" w:eastAsia="宋体" w:hAnsi="宋体" w:cs="Times New Roman"/>
                <w:color w:val="000000"/>
                <w:szCs w:val="21"/>
              </w:rPr>
              <w:t>朗读</w:t>
            </w:r>
            <w:r w:rsidRPr="00765592">
              <w:rPr>
                <w:rFonts w:ascii="宋体" w:eastAsia="宋体" w:hAnsi="宋体" w:cs="Times New Roman" w:hint="eastAsia"/>
                <w:color w:val="000000"/>
                <w:szCs w:val="21"/>
              </w:rPr>
              <w:t>内外部技巧</w:t>
            </w:r>
          </w:p>
        </w:tc>
        <w:tc>
          <w:tcPr>
            <w:tcW w:w="4962" w:type="dxa"/>
            <w:tcBorders>
              <w:top w:val="single" w:sz="4" w:space="0" w:color="auto"/>
              <w:left w:val="single" w:sz="4" w:space="0" w:color="auto"/>
              <w:bottom w:val="single" w:sz="4" w:space="0" w:color="auto"/>
              <w:right w:val="single" w:sz="4" w:space="0" w:color="auto"/>
            </w:tcBorders>
            <w:vAlign w:val="center"/>
          </w:tcPr>
          <w:p w14:paraId="1AE45D1A"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情感</w:t>
            </w:r>
            <w:r w:rsidRPr="00765592">
              <w:rPr>
                <w:rFonts w:ascii="Calibri" w:eastAsia="宋体" w:hAnsi="Calibri" w:cs="Times New Roman" w:hint="eastAsia"/>
                <w:color w:val="333333"/>
                <w:szCs w:val="21"/>
              </w:rPr>
              <w:t>真挚</w:t>
            </w:r>
            <w:r w:rsidRPr="00765592">
              <w:rPr>
                <w:rFonts w:ascii="Calibri" w:eastAsia="宋体" w:hAnsi="Calibri" w:cs="Times New Roman"/>
                <w:color w:val="333333"/>
                <w:szCs w:val="21"/>
              </w:rPr>
              <w:t>，</w:t>
            </w:r>
            <w:proofErr w:type="gramStart"/>
            <w:r w:rsidRPr="00765592">
              <w:rPr>
                <w:rFonts w:ascii="Calibri" w:eastAsia="宋体" w:hAnsi="Calibri" w:cs="Times New Roman"/>
                <w:color w:val="333333"/>
                <w:szCs w:val="21"/>
              </w:rPr>
              <w:t>停连得当</w:t>
            </w:r>
            <w:proofErr w:type="gramEnd"/>
            <w:r w:rsidRPr="00765592">
              <w:rPr>
                <w:rFonts w:ascii="Calibri" w:eastAsia="宋体" w:hAnsi="Calibri" w:cs="Times New Roman"/>
                <w:color w:val="333333"/>
                <w:szCs w:val="21"/>
              </w:rPr>
              <w:t>，感受真实，</w:t>
            </w:r>
            <w:r w:rsidRPr="00765592">
              <w:rPr>
                <w:rFonts w:ascii="Calibri" w:eastAsia="宋体" w:hAnsi="Calibri" w:cs="Times New Roman" w:hint="eastAsia"/>
                <w:color w:val="333333"/>
                <w:szCs w:val="21"/>
              </w:rPr>
              <w:t>重音</w:t>
            </w:r>
            <w:r w:rsidRPr="00765592">
              <w:rPr>
                <w:rFonts w:ascii="Calibri" w:eastAsia="宋体" w:hAnsi="Calibri" w:cs="Times New Roman"/>
                <w:color w:val="333333"/>
                <w:szCs w:val="21"/>
              </w:rPr>
              <w:t>准确，语态</w:t>
            </w:r>
            <w:r w:rsidRPr="00765592">
              <w:rPr>
                <w:rFonts w:ascii="Calibri" w:eastAsia="宋体" w:hAnsi="Calibri" w:cs="Times New Roman" w:hint="eastAsia"/>
                <w:color w:val="333333"/>
                <w:szCs w:val="21"/>
              </w:rPr>
              <w:t>流畅</w:t>
            </w:r>
            <w:r w:rsidRPr="00765592">
              <w:rPr>
                <w:rFonts w:ascii="Calibri" w:eastAsia="宋体" w:hAnsi="Calibri" w:cs="Times New Roman"/>
                <w:color w:val="333333"/>
                <w:szCs w:val="21"/>
              </w:rPr>
              <w:t>，体会深刻，渲染恰当。</w:t>
            </w:r>
          </w:p>
        </w:tc>
        <w:tc>
          <w:tcPr>
            <w:tcW w:w="850" w:type="dxa"/>
            <w:tcBorders>
              <w:top w:val="single" w:sz="4" w:space="0" w:color="auto"/>
              <w:left w:val="single" w:sz="4" w:space="0" w:color="auto"/>
              <w:bottom w:val="single" w:sz="4" w:space="0" w:color="auto"/>
              <w:right w:val="single" w:sz="4" w:space="0" w:color="auto"/>
            </w:tcBorders>
            <w:vAlign w:val="center"/>
          </w:tcPr>
          <w:p w14:paraId="45D4660B"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散文朗读</w:t>
            </w:r>
          </w:p>
        </w:tc>
        <w:tc>
          <w:tcPr>
            <w:tcW w:w="709" w:type="dxa"/>
            <w:tcBorders>
              <w:top w:val="single" w:sz="4" w:space="0" w:color="auto"/>
              <w:left w:val="single" w:sz="4" w:space="0" w:color="auto"/>
              <w:bottom w:val="single" w:sz="4" w:space="0" w:color="auto"/>
              <w:right w:val="single" w:sz="4" w:space="0" w:color="auto"/>
            </w:tcBorders>
            <w:vAlign w:val="center"/>
          </w:tcPr>
          <w:p w14:paraId="005B854C"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2</w:t>
            </w:r>
          </w:p>
        </w:tc>
        <w:tc>
          <w:tcPr>
            <w:tcW w:w="944" w:type="dxa"/>
            <w:tcBorders>
              <w:top w:val="single" w:sz="4" w:space="0" w:color="auto"/>
              <w:left w:val="single" w:sz="4" w:space="0" w:color="auto"/>
              <w:bottom w:val="single" w:sz="4" w:space="0" w:color="auto"/>
              <w:right w:val="single" w:sz="12" w:space="0" w:color="auto"/>
            </w:tcBorders>
            <w:vAlign w:val="center"/>
          </w:tcPr>
          <w:p w14:paraId="52156B2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15-20</w:t>
            </w:r>
          </w:p>
        </w:tc>
      </w:tr>
      <w:tr w:rsidR="00765592" w:rsidRPr="00765592" w14:paraId="1405613F" w14:textId="77777777" w:rsidTr="0012052C">
        <w:trPr>
          <w:trHeight w:val="339"/>
          <w:jc w:val="center"/>
        </w:trPr>
        <w:tc>
          <w:tcPr>
            <w:tcW w:w="1427" w:type="dxa"/>
            <w:tcBorders>
              <w:top w:val="single" w:sz="4" w:space="0" w:color="auto"/>
              <w:left w:val="single" w:sz="12" w:space="0" w:color="auto"/>
              <w:bottom w:val="single" w:sz="4" w:space="0" w:color="auto"/>
              <w:right w:val="single" w:sz="4" w:space="0" w:color="auto"/>
            </w:tcBorders>
            <w:vAlign w:val="center"/>
          </w:tcPr>
          <w:p w14:paraId="562C880D"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表演式表达</w:t>
            </w:r>
          </w:p>
        </w:tc>
        <w:tc>
          <w:tcPr>
            <w:tcW w:w="4962" w:type="dxa"/>
            <w:tcBorders>
              <w:top w:val="single" w:sz="4" w:space="0" w:color="auto"/>
              <w:left w:val="single" w:sz="4" w:space="0" w:color="auto"/>
              <w:bottom w:val="single" w:sz="4" w:space="0" w:color="auto"/>
              <w:right w:val="single" w:sz="4" w:space="0" w:color="auto"/>
            </w:tcBorders>
            <w:vAlign w:val="center"/>
          </w:tcPr>
          <w:p w14:paraId="056C3384"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感情饱满，情绪合理，普通话标准，体态自然。</w:t>
            </w:r>
          </w:p>
        </w:tc>
        <w:tc>
          <w:tcPr>
            <w:tcW w:w="850" w:type="dxa"/>
            <w:tcBorders>
              <w:top w:val="single" w:sz="4" w:space="0" w:color="auto"/>
              <w:left w:val="single" w:sz="4" w:space="0" w:color="auto"/>
              <w:bottom w:val="single" w:sz="4" w:space="0" w:color="auto"/>
              <w:right w:val="single" w:sz="4" w:space="0" w:color="auto"/>
            </w:tcBorders>
            <w:vAlign w:val="center"/>
          </w:tcPr>
          <w:p w14:paraId="23010BCC"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主题演讲</w:t>
            </w:r>
          </w:p>
        </w:tc>
        <w:tc>
          <w:tcPr>
            <w:tcW w:w="709" w:type="dxa"/>
            <w:tcBorders>
              <w:top w:val="single" w:sz="4" w:space="0" w:color="auto"/>
              <w:left w:val="single" w:sz="4" w:space="0" w:color="auto"/>
              <w:bottom w:val="single" w:sz="4" w:space="0" w:color="auto"/>
              <w:right w:val="single" w:sz="4" w:space="0" w:color="auto"/>
            </w:tcBorders>
            <w:vAlign w:val="center"/>
          </w:tcPr>
          <w:p w14:paraId="7A2E5777"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2</w:t>
            </w:r>
          </w:p>
        </w:tc>
        <w:tc>
          <w:tcPr>
            <w:tcW w:w="944" w:type="dxa"/>
            <w:tcBorders>
              <w:top w:val="single" w:sz="4" w:space="0" w:color="auto"/>
              <w:left w:val="single" w:sz="4" w:space="0" w:color="auto"/>
              <w:bottom w:val="single" w:sz="4" w:space="0" w:color="auto"/>
              <w:right w:val="single" w:sz="12" w:space="0" w:color="auto"/>
            </w:tcBorders>
            <w:vAlign w:val="center"/>
          </w:tcPr>
          <w:p w14:paraId="5EDE5F9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20-35</w:t>
            </w:r>
          </w:p>
        </w:tc>
      </w:tr>
      <w:tr w:rsidR="00765592" w:rsidRPr="00765592" w14:paraId="42C70BFE" w14:textId="77777777" w:rsidTr="0012052C">
        <w:trPr>
          <w:trHeight w:val="339"/>
          <w:jc w:val="center"/>
        </w:trPr>
        <w:tc>
          <w:tcPr>
            <w:tcW w:w="1427" w:type="dxa"/>
            <w:tcBorders>
              <w:top w:val="single" w:sz="4" w:space="0" w:color="auto"/>
              <w:left w:val="single" w:sz="12" w:space="0" w:color="auto"/>
              <w:bottom w:val="single" w:sz="4" w:space="0" w:color="auto"/>
              <w:right w:val="single" w:sz="4" w:space="0" w:color="auto"/>
            </w:tcBorders>
            <w:vAlign w:val="center"/>
          </w:tcPr>
          <w:p w14:paraId="2D70755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工作式表达</w:t>
            </w:r>
          </w:p>
        </w:tc>
        <w:tc>
          <w:tcPr>
            <w:tcW w:w="4962" w:type="dxa"/>
            <w:tcBorders>
              <w:top w:val="single" w:sz="4" w:space="0" w:color="auto"/>
              <w:left w:val="single" w:sz="4" w:space="0" w:color="auto"/>
              <w:bottom w:val="single" w:sz="4" w:space="0" w:color="auto"/>
              <w:right w:val="single" w:sz="4" w:space="0" w:color="auto"/>
            </w:tcBorders>
            <w:vAlign w:val="center"/>
          </w:tcPr>
          <w:p w14:paraId="4E537BED"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道具的使用与配合，逻辑性，专业性，目标性。</w:t>
            </w:r>
          </w:p>
        </w:tc>
        <w:tc>
          <w:tcPr>
            <w:tcW w:w="850" w:type="dxa"/>
            <w:tcBorders>
              <w:top w:val="single" w:sz="4" w:space="0" w:color="auto"/>
              <w:left w:val="single" w:sz="4" w:space="0" w:color="auto"/>
              <w:bottom w:val="single" w:sz="4" w:space="0" w:color="auto"/>
              <w:right w:val="single" w:sz="4" w:space="0" w:color="auto"/>
            </w:tcBorders>
            <w:vAlign w:val="center"/>
          </w:tcPr>
          <w:p w14:paraId="73C618B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模拟会务</w:t>
            </w:r>
          </w:p>
        </w:tc>
        <w:tc>
          <w:tcPr>
            <w:tcW w:w="709" w:type="dxa"/>
            <w:tcBorders>
              <w:top w:val="single" w:sz="4" w:space="0" w:color="auto"/>
              <w:left w:val="single" w:sz="4" w:space="0" w:color="auto"/>
              <w:bottom w:val="single" w:sz="4" w:space="0" w:color="auto"/>
              <w:right w:val="single" w:sz="4" w:space="0" w:color="auto"/>
            </w:tcBorders>
            <w:vAlign w:val="center"/>
          </w:tcPr>
          <w:p w14:paraId="11AE708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2</w:t>
            </w:r>
          </w:p>
        </w:tc>
        <w:tc>
          <w:tcPr>
            <w:tcW w:w="944" w:type="dxa"/>
            <w:tcBorders>
              <w:top w:val="single" w:sz="4" w:space="0" w:color="auto"/>
              <w:left w:val="single" w:sz="4" w:space="0" w:color="auto"/>
              <w:bottom w:val="single" w:sz="4" w:space="0" w:color="auto"/>
              <w:right w:val="single" w:sz="12" w:space="0" w:color="auto"/>
            </w:tcBorders>
            <w:vAlign w:val="center"/>
          </w:tcPr>
          <w:p w14:paraId="6C20D63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20-30</w:t>
            </w:r>
          </w:p>
        </w:tc>
      </w:tr>
      <w:tr w:rsidR="00765592" w:rsidRPr="00765592" w14:paraId="5979BF3D" w14:textId="77777777" w:rsidTr="0012052C">
        <w:trPr>
          <w:trHeight w:val="339"/>
          <w:jc w:val="center"/>
        </w:trPr>
        <w:tc>
          <w:tcPr>
            <w:tcW w:w="1427" w:type="dxa"/>
            <w:tcBorders>
              <w:top w:val="single" w:sz="4" w:space="0" w:color="auto"/>
              <w:left w:val="single" w:sz="12" w:space="0" w:color="auto"/>
              <w:bottom w:val="single" w:sz="4" w:space="0" w:color="auto"/>
              <w:right w:val="single" w:sz="4" w:space="0" w:color="auto"/>
            </w:tcBorders>
            <w:vAlign w:val="center"/>
          </w:tcPr>
          <w:p w14:paraId="6923ED9B"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生活式表达</w:t>
            </w:r>
          </w:p>
        </w:tc>
        <w:tc>
          <w:tcPr>
            <w:tcW w:w="4962" w:type="dxa"/>
            <w:tcBorders>
              <w:top w:val="single" w:sz="4" w:space="0" w:color="auto"/>
              <w:left w:val="single" w:sz="4" w:space="0" w:color="auto"/>
              <w:bottom w:val="single" w:sz="4" w:space="0" w:color="auto"/>
              <w:right w:val="single" w:sz="4" w:space="0" w:color="auto"/>
            </w:tcBorders>
            <w:vAlign w:val="center"/>
          </w:tcPr>
          <w:p w14:paraId="225F4773"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氛围的营造方式与效果，灵活度，敏捷度，口语化。</w:t>
            </w:r>
          </w:p>
        </w:tc>
        <w:tc>
          <w:tcPr>
            <w:tcW w:w="850" w:type="dxa"/>
            <w:tcBorders>
              <w:top w:val="single" w:sz="4" w:space="0" w:color="auto"/>
              <w:left w:val="single" w:sz="4" w:space="0" w:color="auto"/>
              <w:bottom w:val="single" w:sz="4" w:space="0" w:color="auto"/>
              <w:right w:val="single" w:sz="4" w:space="0" w:color="auto"/>
            </w:tcBorders>
            <w:vAlign w:val="center"/>
          </w:tcPr>
          <w:p w14:paraId="3C44CF15"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情景</w:t>
            </w:r>
            <w:r w:rsidRPr="00765592">
              <w:rPr>
                <w:rFonts w:ascii="Calibri" w:eastAsia="宋体" w:hAnsi="Calibri" w:cs="Times New Roman"/>
                <w:color w:val="000000"/>
                <w:szCs w:val="21"/>
              </w:rPr>
              <w:t>事物描述</w:t>
            </w:r>
          </w:p>
        </w:tc>
        <w:tc>
          <w:tcPr>
            <w:tcW w:w="709" w:type="dxa"/>
            <w:tcBorders>
              <w:top w:val="single" w:sz="4" w:space="0" w:color="auto"/>
              <w:left w:val="single" w:sz="4" w:space="0" w:color="auto"/>
              <w:bottom w:val="single" w:sz="4" w:space="0" w:color="auto"/>
              <w:right w:val="single" w:sz="4" w:space="0" w:color="auto"/>
            </w:tcBorders>
            <w:vAlign w:val="center"/>
          </w:tcPr>
          <w:p w14:paraId="36C93D55"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2</w:t>
            </w:r>
          </w:p>
        </w:tc>
        <w:tc>
          <w:tcPr>
            <w:tcW w:w="944" w:type="dxa"/>
            <w:tcBorders>
              <w:top w:val="single" w:sz="4" w:space="0" w:color="auto"/>
              <w:left w:val="single" w:sz="4" w:space="0" w:color="auto"/>
              <w:bottom w:val="single" w:sz="4" w:space="0" w:color="auto"/>
              <w:right w:val="single" w:sz="12" w:space="0" w:color="auto"/>
            </w:tcBorders>
            <w:vAlign w:val="center"/>
          </w:tcPr>
          <w:p w14:paraId="6142C48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20-30</w:t>
            </w:r>
          </w:p>
        </w:tc>
      </w:tr>
    </w:tbl>
    <w:p w14:paraId="2EAA6559" w14:textId="77777777" w:rsidR="00765592" w:rsidRPr="00765592" w:rsidRDefault="00765592" w:rsidP="00765592">
      <w:pPr>
        <w:ind w:left="422"/>
        <w:rPr>
          <w:rFonts w:ascii="Times New Roman" w:eastAsia="宋体" w:hAnsi="Calibri" w:cs="Times New Roman"/>
          <w:b/>
          <w:color w:val="000000"/>
          <w:sz w:val="28"/>
          <w:szCs w:val="28"/>
        </w:rPr>
      </w:pPr>
    </w:p>
    <w:p w14:paraId="59FEC72B" w14:textId="77777777" w:rsidR="00765592" w:rsidRPr="00765592" w:rsidRDefault="00765592" w:rsidP="00765592">
      <w:pPr>
        <w:widowControl/>
        <w:numPr>
          <w:ilvl w:val="0"/>
          <w:numId w:val="1"/>
        </w:numPr>
        <w:autoSpaceDE w:val="0"/>
        <w:autoSpaceDN w:val="0"/>
        <w:jc w:val="left"/>
        <w:outlineLvl w:val="0"/>
        <w:rPr>
          <w:rFonts w:ascii="Times New Roman" w:eastAsia="宋体" w:hAnsi="宋体" w:cs="Times New Roman"/>
          <w:b/>
          <w:color w:val="000000"/>
          <w:kern w:val="0"/>
          <w:sz w:val="28"/>
          <w:szCs w:val="28"/>
        </w:rPr>
      </w:pPr>
      <w:bookmarkStart w:id="23" w:name="_Toc245"/>
      <w:r w:rsidRPr="00765592">
        <w:rPr>
          <w:rFonts w:ascii="Times New Roman" w:eastAsia="宋体" w:hAnsi="宋体" w:cs="Times New Roman" w:hint="eastAsia"/>
          <w:b/>
          <w:color w:val="000000"/>
          <w:kern w:val="0"/>
          <w:sz w:val="28"/>
          <w:szCs w:val="28"/>
        </w:rPr>
        <w:t>教学安排及要求</w:t>
      </w:r>
      <w:bookmarkEnd w:id="23"/>
    </w:p>
    <w:tbl>
      <w:tblPr>
        <w:tblStyle w:val="12"/>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765592" w:rsidRPr="00765592" w14:paraId="057EEA95" w14:textId="77777777" w:rsidTr="0012052C">
        <w:trPr>
          <w:trHeight w:val="416"/>
        </w:trPr>
        <w:tc>
          <w:tcPr>
            <w:tcW w:w="844" w:type="dxa"/>
            <w:tcBorders>
              <w:top w:val="single" w:sz="12" w:space="0" w:color="auto"/>
              <w:left w:val="single" w:sz="12" w:space="0" w:color="auto"/>
              <w:bottom w:val="single" w:sz="4" w:space="0" w:color="auto"/>
              <w:right w:val="single" w:sz="4" w:space="0" w:color="auto"/>
            </w:tcBorders>
            <w:vAlign w:val="center"/>
          </w:tcPr>
          <w:p w14:paraId="1E2BB389" w14:textId="77777777" w:rsidR="00765592" w:rsidRPr="00765592" w:rsidRDefault="00765592" w:rsidP="00765592">
            <w:pPr>
              <w:snapToGrid w:val="0"/>
              <w:jc w:val="center"/>
              <w:rPr>
                <w:b/>
                <w:color w:val="333333"/>
                <w:kern w:val="0"/>
                <w:szCs w:val="21"/>
              </w:rPr>
            </w:pPr>
            <w:r w:rsidRPr="00765592">
              <w:rPr>
                <w:rFonts w:ascii="宋体" w:eastAsia="宋体" w:hAnsi="宋体" w:cs="宋体" w:hint="eastAsia"/>
                <w:b/>
                <w:color w:val="333333"/>
                <w:kern w:val="0"/>
                <w:szCs w:val="21"/>
              </w:rPr>
              <w:t>序号</w:t>
            </w:r>
          </w:p>
        </w:tc>
        <w:tc>
          <w:tcPr>
            <w:tcW w:w="1725" w:type="dxa"/>
            <w:tcBorders>
              <w:top w:val="single" w:sz="12" w:space="0" w:color="auto"/>
              <w:left w:val="single" w:sz="4" w:space="0" w:color="auto"/>
              <w:bottom w:val="single" w:sz="4" w:space="0" w:color="auto"/>
              <w:right w:val="single" w:sz="4" w:space="0" w:color="auto"/>
            </w:tcBorders>
            <w:vAlign w:val="center"/>
          </w:tcPr>
          <w:p w14:paraId="0D934C5D" w14:textId="77777777" w:rsidR="00765592" w:rsidRPr="00765592" w:rsidRDefault="00765592" w:rsidP="00765592">
            <w:pPr>
              <w:snapToGrid w:val="0"/>
              <w:jc w:val="center"/>
              <w:rPr>
                <w:b/>
                <w:color w:val="333333"/>
                <w:kern w:val="0"/>
                <w:szCs w:val="21"/>
              </w:rPr>
            </w:pPr>
            <w:r w:rsidRPr="00765592">
              <w:rPr>
                <w:rFonts w:ascii="宋体" w:eastAsia="宋体" w:hAnsi="宋体" w:cs="宋体" w:hint="eastAsia"/>
                <w:b/>
                <w:color w:val="333333"/>
                <w:kern w:val="0"/>
                <w:szCs w:val="21"/>
              </w:rPr>
              <w:t>教学安排事项</w:t>
            </w:r>
          </w:p>
        </w:tc>
        <w:tc>
          <w:tcPr>
            <w:tcW w:w="6328" w:type="dxa"/>
            <w:tcBorders>
              <w:top w:val="single" w:sz="12" w:space="0" w:color="auto"/>
              <w:left w:val="single" w:sz="4" w:space="0" w:color="auto"/>
              <w:bottom w:val="single" w:sz="4" w:space="0" w:color="auto"/>
              <w:right w:val="single" w:sz="12" w:space="0" w:color="auto"/>
            </w:tcBorders>
            <w:vAlign w:val="center"/>
          </w:tcPr>
          <w:p w14:paraId="66E54B19" w14:textId="77777777" w:rsidR="00765592" w:rsidRPr="00765592" w:rsidRDefault="00765592" w:rsidP="00765592">
            <w:pPr>
              <w:ind w:firstLineChars="200" w:firstLine="420"/>
              <w:jc w:val="center"/>
              <w:rPr>
                <w:b/>
                <w:color w:val="000000"/>
                <w:kern w:val="0"/>
                <w:szCs w:val="21"/>
              </w:rPr>
            </w:pPr>
            <w:r w:rsidRPr="00765592">
              <w:rPr>
                <w:rFonts w:eastAsia="等线" w:hint="eastAsia"/>
                <w:b/>
                <w:color w:val="000000"/>
                <w:kern w:val="0"/>
                <w:szCs w:val="21"/>
              </w:rPr>
              <w:t>要</w:t>
            </w:r>
            <w:r w:rsidRPr="00765592">
              <w:rPr>
                <w:rFonts w:eastAsia="等线" w:hint="eastAsia"/>
                <w:b/>
                <w:color w:val="000000"/>
                <w:kern w:val="0"/>
                <w:szCs w:val="21"/>
              </w:rPr>
              <w:t xml:space="preserve">    </w:t>
            </w:r>
            <w:r w:rsidRPr="00765592">
              <w:rPr>
                <w:rFonts w:eastAsia="等线" w:hint="eastAsia"/>
                <w:b/>
                <w:color w:val="000000"/>
                <w:kern w:val="0"/>
                <w:szCs w:val="21"/>
              </w:rPr>
              <w:t>求</w:t>
            </w:r>
          </w:p>
        </w:tc>
      </w:tr>
      <w:tr w:rsidR="00765592" w:rsidRPr="00765592" w14:paraId="10C711FA" w14:textId="77777777" w:rsidTr="0012052C">
        <w:tc>
          <w:tcPr>
            <w:tcW w:w="844" w:type="dxa"/>
            <w:tcBorders>
              <w:top w:val="single" w:sz="4" w:space="0" w:color="auto"/>
              <w:left w:val="single" w:sz="12" w:space="0" w:color="auto"/>
              <w:bottom w:val="single" w:sz="4" w:space="0" w:color="auto"/>
              <w:right w:val="single" w:sz="4" w:space="0" w:color="auto"/>
            </w:tcBorders>
            <w:vAlign w:val="center"/>
          </w:tcPr>
          <w:p w14:paraId="70FA0A34" w14:textId="77777777" w:rsidR="00765592" w:rsidRPr="00765592" w:rsidRDefault="00765592" w:rsidP="00765592">
            <w:pPr>
              <w:snapToGrid w:val="0"/>
              <w:ind w:firstLineChars="100" w:firstLine="210"/>
              <w:jc w:val="center"/>
              <w:rPr>
                <w:color w:val="333333"/>
                <w:kern w:val="0"/>
                <w:szCs w:val="21"/>
              </w:rPr>
            </w:pPr>
            <w:r w:rsidRPr="00765592">
              <w:rPr>
                <w:rFonts w:hint="eastAsia"/>
                <w:color w:val="333333"/>
                <w:kern w:val="0"/>
                <w:szCs w:val="21"/>
              </w:rPr>
              <w:t>1</w:t>
            </w:r>
          </w:p>
        </w:tc>
        <w:tc>
          <w:tcPr>
            <w:tcW w:w="1725" w:type="dxa"/>
            <w:tcBorders>
              <w:top w:val="single" w:sz="4" w:space="0" w:color="auto"/>
              <w:left w:val="single" w:sz="4" w:space="0" w:color="auto"/>
              <w:bottom w:val="single" w:sz="4" w:space="0" w:color="auto"/>
              <w:right w:val="single" w:sz="4" w:space="0" w:color="auto"/>
            </w:tcBorders>
            <w:vAlign w:val="center"/>
          </w:tcPr>
          <w:p w14:paraId="43664FF2"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授课教师</w:t>
            </w:r>
          </w:p>
        </w:tc>
        <w:tc>
          <w:tcPr>
            <w:tcW w:w="6328" w:type="dxa"/>
            <w:tcBorders>
              <w:top w:val="single" w:sz="4" w:space="0" w:color="auto"/>
              <w:left w:val="single" w:sz="4" w:space="0" w:color="auto"/>
              <w:bottom w:val="single" w:sz="4" w:space="0" w:color="auto"/>
              <w:right w:val="single" w:sz="12" w:space="0" w:color="auto"/>
            </w:tcBorders>
            <w:vAlign w:val="center"/>
          </w:tcPr>
          <w:p w14:paraId="4715D5D9" w14:textId="77777777" w:rsidR="00765592" w:rsidRPr="00765592" w:rsidRDefault="00765592" w:rsidP="00765592">
            <w:pPr>
              <w:rPr>
                <w:color w:val="000000"/>
                <w:kern w:val="0"/>
                <w:szCs w:val="21"/>
              </w:rPr>
            </w:pPr>
            <w:r w:rsidRPr="00765592">
              <w:rPr>
                <w:rFonts w:eastAsia="等线" w:hint="eastAsia"/>
                <w:color w:val="000000"/>
                <w:kern w:val="0"/>
                <w:szCs w:val="21"/>
              </w:rPr>
              <w:t>职称：中级及以上</w:t>
            </w:r>
            <w:r w:rsidRPr="00765592">
              <w:rPr>
                <w:rFonts w:eastAsia="等线" w:hint="eastAsia"/>
                <w:color w:val="000000"/>
                <w:kern w:val="0"/>
                <w:szCs w:val="21"/>
              </w:rPr>
              <w:t xml:space="preserve">          </w:t>
            </w:r>
            <w:r w:rsidRPr="00765592">
              <w:rPr>
                <w:rFonts w:eastAsia="等线" w:hint="eastAsia"/>
                <w:color w:val="000000"/>
                <w:kern w:val="0"/>
                <w:szCs w:val="21"/>
              </w:rPr>
              <w:t>学历（位）：硕士及以上</w:t>
            </w:r>
          </w:p>
          <w:p w14:paraId="2BB9C4FE" w14:textId="77777777" w:rsidR="00765592" w:rsidRPr="00765592" w:rsidRDefault="00765592" w:rsidP="00765592">
            <w:pPr>
              <w:rPr>
                <w:color w:val="000000"/>
                <w:kern w:val="0"/>
                <w:szCs w:val="21"/>
              </w:rPr>
            </w:pPr>
            <w:r w:rsidRPr="00765592">
              <w:rPr>
                <w:rFonts w:eastAsia="等线" w:hint="eastAsia"/>
                <w:color w:val="000000"/>
                <w:kern w:val="0"/>
                <w:szCs w:val="21"/>
              </w:rPr>
              <w:t>其他：有相关工作经验</w:t>
            </w:r>
          </w:p>
        </w:tc>
      </w:tr>
      <w:tr w:rsidR="00765592" w:rsidRPr="00765592" w14:paraId="23CFCB03" w14:textId="77777777" w:rsidTr="0012052C">
        <w:tc>
          <w:tcPr>
            <w:tcW w:w="844" w:type="dxa"/>
            <w:tcBorders>
              <w:top w:val="single" w:sz="4" w:space="0" w:color="auto"/>
              <w:left w:val="single" w:sz="12" w:space="0" w:color="auto"/>
              <w:bottom w:val="single" w:sz="4" w:space="0" w:color="auto"/>
              <w:right w:val="single" w:sz="4" w:space="0" w:color="auto"/>
            </w:tcBorders>
            <w:vAlign w:val="center"/>
          </w:tcPr>
          <w:p w14:paraId="40096528"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2</w:t>
            </w:r>
          </w:p>
        </w:tc>
        <w:tc>
          <w:tcPr>
            <w:tcW w:w="1725" w:type="dxa"/>
            <w:tcBorders>
              <w:top w:val="single" w:sz="4" w:space="0" w:color="auto"/>
              <w:left w:val="single" w:sz="4" w:space="0" w:color="auto"/>
              <w:bottom w:val="single" w:sz="4" w:space="0" w:color="auto"/>
              <w:right w:val="single" w:sz="4" w:space="0" w:color="auto"/>
            </w:tcBorders>
            <w:vAlign w:val="center"/>
          </w:tcPr>
          <w:p w14:paraId="437A985B"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课程时间</w:t>
            </w:r>
          </w:p>
        </w:tc>
        <w:tc>
          <w:tcPr>
            <w:tcW w:w="6328" w:type="dxa"/>
            <w:tcBorders>
              <w:top w:val="single" w:sz="4" w:space="0" w:color="auto"/>
              <w:left w:val="single" w:sz="4" w:space="0" w:color="auto"/>
              <w:bottom w:val="single" w:sz="4" w:space="0" w:color="auto"/>
              <w:right w:val="single" w:sz="12" w:space="0" w:color="auto"/>
            </w:tcBorders>
            <w:vAlign w:val="center"/>
          </w:tcPr>
          <w:p w14:paraId="5133B951" w14:textId="77777777" w:rsidR="00765592" w:rsidRPr="00765592" w:rsidRDefault="00765592" w:rsidP="00765592">
            <w:pPr>
              <w:rPr>
                <w:color w:val="000000"/>
                <w:kern w:val="0"/>
                <w:szCs w:val="21"/>
              </w:rPr>
            </w:pPr>
            <w:r w:rsidRPr="00765592">
              <w:rPr>
                <w:rFonts w:eastAsia="等线" w:hint="eastAsia"/>
                <w:color w:val="000000"/>
                <w:kern w:val="0"/>
                <w:szCs w:val="21"/>
              </w:rPr>
              <w:t>周次：</w:t>
            </w:r>
            <w:r w:rsidRPr="00765592">
              <w:rPr>
                <w:rFonts w:eastAsia="等线" w:hint="eastAsia"/>
                <w:color w:val="000000"/>
                <w:kern w:val="0"/>
                <w:szCs w:val="21"/>
              </w:rPr>
              <w:t xml:space="preserve">8     </w:t>
            </w:r>
          </w:p>
          <w:p w14:paraId="48594599" w14:textId="77777777" w:rsidR="00765592" w:rsidRPr="00765592" w:rsidRDefault="00765592" w:rsidP="00765592">
            <w:pPr>
              <w:rPr>
                <w:color w:val="000000"/>
                <w:kern w:val="0"/>
                <w:szCs w:val="21"/>
              </w:rPr>
            </w:pPr>
            <w:r w:rsidRPr="00765592">
              <w:rPr>
                <w:rFonts w:eastAsia="等线" w:hint="eastAsia"/>
                <w:color w:val="000000"/>
                <w:kern w:val="0"/>
                <w:szCs w:val="21"/>
              </w:rPr>
              <w:t>节次：</w:t>
            </w:r>
            <w:r w:rsidRPr="00765592">
              <w:rPr>
                <w:rFonts w:eastAsia="等线" w:hint="eastAsia"/>
                <w:color w:val="000000"/>
                <w:kern w:val="0"/>
                <w:szCs w:val="21"/>
              </w:rPr>
              <w:t>2</w:t>
            </w:r>
          </w:p>
        </w:tc>
      </w:tr>
      <w:tr w:rsidR="00765592" w:rsidRPr="00765592" w14:paraId="6A2AAC84" w14:textId="77777777" w:rsidTr="0012052C">
        <w:tc>
          <w:tcPr>
            <w:tcW w:w="844" w:type="dxa"/>
            <w:tcBorders>
              <w:top w:val="single" w:sz="4" w:space="0" w:color="auto"/>
              <w:left w:val="single" w:sz="12" w:space="0" w:color="auto"/>
              <w:bottom w:val="single" w:sz="4" w:space="0" w:color="auto"/>
              <w:right w:val="single" w:sz="4" w:space="0" w:color="auto"/>
            </w:tcBorders>
            <w:vAlign w:val="center"/>
          </w:tcPr>
          <w:p w14:paraId="75ABF00D"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3</w:t>
            </w:r>
          </w:p>
        </w:tc>
        <w:tc>
          <w:tcPr>
            <w:tcW w:w="1725" w:type="dxa"/>
            <w:tcBorders>
              <w:top w:val="single" w:sz="4" w:space="0" w:color="auto"/>
              <w:left w:val="single" w:sz="4" w:space="0" w:color="auto"/>
              <w:bottom w:val="single" w:sz="4" w:space="0" w:color="auto"/>
              <w:right w:val="single" w:sz="4" w:space="0" w:color="auto"/>
            </w:tcBorders>
            <w:vAlign w:val="center"/>
          </w:tcPr>
          <w:p w14:paraId="60252B3E"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授课地点</w:t>
            </w:r>
          </w:p>
        </w:tc>
        <w:tc>
          <w:tcPr>
            <w:tcW w:w="6328" w:type="dxa"/>
            <w:tcBorders>
              <w:top w:val="single" w:sz="4" w:space="0" w:color="auto"/>
              <w:left w:val="single" w:sz="4" w:space="0" w:color="auto"/>
              <w:bottom w:val="single" w:sz="4" w:space="0" w:color="auto"/>
              <w:right w:val="single" w:sz="12" w:space="0" w:color="auto"/>
            </w:tcBorders>
            <w:vAlign w:val="center"/>
          </w:tcPr>
          <w:p w14:paraId="0CF8C191" w14:textId="77777777" w:rsidR="00765592" w:rsidRPr="00765592" w:rsidRDefault="00765592" w:rsidP="00765592">
            <w:pPr>
              <w:rPr>
                <w:color w:val="000000"/>
                <w:kern w:val="0"/>
                <w:szCs w:val="21"/>
              </w:rPr>
            </w:pPr>
            <w:r w:rsidRPr="00765592">
              <w:rPr>
                <w:rFonts w:eastAsia="等线"/>
                <w:color w:val="000000"/>
                <w:kern w:val="0"/>
                <w:szCs w:val="21"/>
              </w:rPr>
              <w:sym w:font="Wingdings" w:char="F0FE"/>
            </w:r>
            <w:r w:rsidRPr="00765592">
              <w:rPr>
                <w:rFonts w:eastAsia="等线" w:hint="eastAsia"/>
                <w:color w:val="000000"/>
                <w:kern w:val="0"/>
                <w:szCs w:val="21"/>
              </w:rPr>
              <w:t>教室</w:t>
            </w:r>
            <w:r w:rsidRPr="00765592">
              <w:rPr>
                <w:rFonts w:eastAsia="等线" w:hint="eastAsia"/>
                <w:color w:val="000000"/>
                <w:kern w:val="0"/>
                <w:szCs w:val="21"/>
              </w:rPr>
              <w:t xml:space="preserve">         </w:t>
            </w:r>
            <w:r w:rsidRPr="00765592">
              <w:rPr>
                <w:rFonts w:eastAsia="等线" w:hint="eastAsia"/>
                <w:color w:val="000000"/>
                <w:kern w:val="0"/>
                <w:szCs w:val="21"/>
              </w:rPr>
              <w:t>□实验室</w:t>
            </w:r>
            <w:r w:rsidRPr="00765592">
              <w:rPr>
                <w:rFonts w:eastAsia="等线" w:hint="eastAsia"/>
                <w:color w:val="000000"/>
                <w:kern w:val="0"/>
                <w:szCs w:val="21"/>
              </w:rPr>
              <w:t xml:space="preserve">       </w:t>
            </w:r>
            <w:r w:rsidRPr="00765592">
              <w:rPr>
                <w:rFonts w:eastAsia="等线" w:hint="eastAsia"/>
                <w:color w:val="000000"/>
                <w:kern w:val="0"/>
                <w:szCs w:val="21"/>
              </w:rPr>
              <w:t>□室外场地</w:t>
            </w:r>
            <w:r w:rsidRPr="00765592">
              <w:rPr>
                <w:rFonts w:eastAsia="等线" w:hint="eastAsia"/>
                <w:color w:val="000000"/>
                <w:kern w:val="0"/>
                <w:szCs w:val="21"/>
              </w:rPr>
              <w:t xml:space="preserve">  </w:t>
            </w:r>
          </w:p>
          <w:p w14:paraId="3E269B90" w14:textId="77777777" w:rsidR="00765592" w:rsidRPr="00765592" w:rsidRDefault="00765592" w:rsidP="00765592">
            <w:pPr>
              <w:rPr>
                <w:color w:val="000000"/>
                <w:kern w:val="0"/>
                <w:szCs w:val="21"/>
              </w:rPr>
            </w:pPr>
            <w:r w:rsidRPr="00765592">
              <w:rPr>
                <w:rFonts w:eastAsia="等线" w:hint="eastAsia"/>
                <w:color w:val="000000"/>
                <w:kern w:val="0"/>
                <w:szCs w:val="21"/>
              </w:rPr>
              <w:t>□其他：无</w:t>
            </w:r>
          </w:p>
        </w:tc>
      </w:tr>
      <w:tr w:rsidR="00765592" w:rsidRPr="00765592" w14:paraId="3C1BEFAC" w14:textId="77777777" w:rsidTr="0012052C">
        <w:tc>
          <w:tcPr>
            <w:tcW w:w="844" w:type="dxa"/>
            <w:tcBorders>
              <w:top w:val="single" w:sz="4" w:space="0" w:color="auto"/>
              <w:left w:val="single" w:sz="12" w:space="0" w:color="auto"/>
              <w:bottom w:val="single" w:sz="12" w:space="0" w:color="auto"/>
              <w:right w:val="single" w:sz="4" w:space="0" w:color="auto"/>
            </w:tcBorders>
            <w:vAlign w:val="center"/>
          </w:tcPr>
          <w:p w14:paraId="02292F8E"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4</w:t>
            </w:r>
          </w:p>
        </w:tc>
        <w:tc>
          <w:tcPr>
            <w:tcW w:w="1725" w:type="dxa"/>
            <w:tcBorders>
              <w:top w:val="single" w:sz="4" w:space="0" w:color="auto"/>
              <w:left w:val="single" w:sz="4" w:space="0" w:color="auto"/>
              <w:bottom w:val="single" w:sz="12" w:space="0" w:color="auto"/>
              <w:right w:val="single" w:sz="4" w:space="0" w:color="auto"/>
            </w:tcBorders>
            <w:vAlign w:val="center"/>
          </w:tcPr>
          <w:p w14:paraId="011207C6"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学生辅导</w:t>
            </w:r>
          </w:p>
        </w:tc>
        <w:tc>
          <w:tcPr>
            <w:tcW w:w="6328" w:type="dxa"/>
            <w:tcBorders>
              <w:top w:val="single" w:sz="4" w:space="0" w:color="auto"/>
              <w:left w:val="single" w:sz="4" w:space="0" w:color="auto"/>
              <w:bottom w:val="single" w:sz="12" w:space="0" w:color="auto"/>
              <w:right w:val="single" w:sz="12" w:space="0" w:color="auto"/>
            </w:tcBorders>
            <w:vAlign w:val="center"/>
          </w:tcPr>
          <w:p w14:paraId="2BC0D85A" w14:textId="77777777" w:rsidR="00765592" w:rsidRPr="00765592" w:rsidRDefault="00765592" w:rsidP="00765592">
            <w:pPr>
              <w:rPr>
                <w:color w:val="000000"/>
                <w:kern w:val="0"/>
                <w:szCs w:val="21"/>
              </w:rPr>
            </w:pPr>
            <w:r w:rsidRPr="00765592">
              <w:rPr>
                <w:rFonts w:eastAsia="等线" w:hint="eastAsia"/>
                <w:color w:val="000000"/>
                <w:kern w:val="0"/>
                <w:szCs w:val="21"/>
              </w:rPr>
              <w:t>线</w:t>
            </w:r>
            <w:proofErr w:type="gramStart"/>
            <w:r w:rsidRPr="00765592">
              <w:rPr>
                <w:rFonts w:eastAsia="等线" w:hint="eastAsia"/>
                <w:color w:val="000000"/>
                <w:kern w:val="0"/>
                <w:szCs w:val="21"/>
              </w:rPr>
              <w:t>上方式</w:t>
            </w:r>
            <w:proofErr w:type="gramEnd"/>
            <w:r w:rsidRPr="00765592">
              <w:rPr>
                <w:rFonts w:eastAsia="等线" w:hint="eastAsia"/>
                <w:color w:val="000000"/>
                <w:kern w:val="0"/>
                <w:szCs w:val="21"/>
              </w:rPr>
              <w:t>及时间安排：企业</w:t>
            </w:r>
            <w:proofErr w:type="gramStart"/>
            <w:r w:rsidRPr="00765592">
              <w:rPr>
                <w:rFonts w:eastAsia="等线" w:hint="eastAsia"/>
                <w:color w:val="000000"/>
                <w:kern w:val="0"/>
                <w:szCs w:val="21"/>
              </w:rPr>
              <w:t>微信群</w:t>
            </w:r>
            <w:proofErr w:type="gramEnd"/>
            <w:r w:rsidRPr="00765592">
              <w:rPr>
                <w:rFonts w:eastAsia="等线" w:hint="eastAsia"/>
                <w:color w:val="000000"/>
                <w:kern w:val="0"/>
                <w:szCs w:val="21"/>
              </w:rPr>
              <w:t>，工作时间</w:t>
            </w:r>
          </w:p>
          <w:p w14:paraId="2038BF9F" w14:textId="77777777" w:rsidR="00765592" w:rsidRPr="00765592" w:rsidRDefault="00765592" w:rsidP="00765592">
            <w:pPr>
              <w:rPr>
                <w:color w:val="000000"/>
                <w:kern w:val="0"/>
                <w:szCs w:val="21"/>
              </w:rPr>
            </w:pPr>
            <w:r w:rsidRPr="00765592">
              <w:rPr>
                <w:rFonts w:eastAsia="等线" w:hint="eastAsia"/>
                <w:color w:val="000000"/>
                <w:kern w:val="0"/>
                <w:szCs w:val="21"/>
              </w:rPr>
              <w:t>线下地点及时间安排：教师办公室，周四下午</w:t>
            </w:r>
            <w:r w:rsidRPr="00765592">
              <w:rPr>
                <w:rFonts w:eastAsia="等线"/>
                <w:color w:val="000000"/>
                <w:kern w:val="0"/>
                <w:szCs w:val="21"/>
              </w:rPr>
              <w:t>2</w:t>
            </w:r>
            <w:r w:rsidRPr="00765592">
              <w:rPr>
                <w:rFonts w:eastAsia="等线"/>
                <w:color w:val="000000"/>
                <w:kern w:val="0"/>
                <w:szCs w:val="21"/>
              </w:rPr>
              <w:t>：</w:t>
            </w:r>
            <w:r w:rsidRPr="00765592">
              <w:rPr>
                <w:rFonts w:eastAsia="等线"/>
                <w:color w:val="000000"/>
                <w:kern w:val="0"/>
                <w:szCs w:val="21"/>
              </w:rPr>
              <w:t>30-5</w:t>
            </w:r>
            <w:r w:rsidRPr="00765592">
              <w:rPr>
                <w:rFonts w:eastAsia="等线"/>
                <w:color w:val="000000"/>
                <w:kern w:val="0"/>
                <w:szCs w:val="21"/>
              </w:rPr>
              <w:t>：</w:t>
            </w:r>
            <w:r w:rsidRPr="00765592">
              <w:rPr>
                <w:rFonts w:eastAsia="等线"/>
                <w:color w:val="000000"/>
                <w:kern w:val="0"/>
                <w:szCs w:val="21"/>
              </w:rPr>
              <w:t>30</w:t>
            </w:r>
          </w:p>
        </w:tc>
      </w:tr>
    </w:tbl>
    <w:p w14:paraId="16C65E75" w14:textId="77777777" w:rsidR="00765592" w:rsidRPr="00765592" w:rsidRDefault="00765592" w:rsidP="00765592">
      <w:pPr>
        <w:ind w:firstLineChars="150" w:firstLine="422"/>
        <w:rPr>
          <w:rFonts w:ascii="Times New Roman" w:eastAsia="宋体" w:hAnsi="Calibri" w:cs="Times New Roman"/>
          <w:b/>
          <w:color w:val="000000"/>
          <w:sz w:val="28"/>
          <w:szCs w:val="28"/>
        </w:rPr>
      </w:pPr>
      <w:r w:rsidRPr="00765592">
        <w:rPr>
          <w:rFonts w:ascii="Times New Roman" w:eastAsia="宋体" w:hAnsi="Calibri" w:cs="Times New Roman"/>
          <w:b/>
          <w:color w:val="000000"/>
          <w:sz w:val="28"/>
          <w:szCs w:val="28"/>
        </w:rPr>
        <w:t xml:space="preserve"> </w:t>
      </w:r>
    </w:p>
    <w:p w14:paraId="53227CE1" w14:textId="77777777" w:rsidR="00765592" w:rsidRPr="00765592" w:rsidRDefault="00765592" w:rsidP="00765592">
      <w:pPr>
        <w:ind w:firstLineChars="150" w:firstLine="422"/>
        <w:outlineLvl w:val="0"/>
        <w:rPr>
          <w:rFonts w:ascii="Times New Roman" w:eastAsia="宋体" w:hAnsi="Calibri" w:cs="Times New Roman"/>
          <w:b/>
          <w:color w:val="000000"/>
          <w:sz w:val="28"/>
          <w:szCs w:val="28"/>
        </w:rPr>
      </w:pPr>
      <w:bookmarkStart w:id="24" w:name="_Toc14654"/>
      <w:r w:rsidRPr="00765592">
        <w:rPr>
          <w:rFonts w:ascii="Times New Roman" w:eastAsia="宋体" w:hAnsi="Calibri" w:cs="Times New Roman" w:hint="eastAsia"/>
          <w:b/>
          <w:color w:val="000000"/>
          <w:sz w:val="28"/>
          <w:szCs w:val="28"/>
        </w:rPr>
        <w:t>七、选用教材</w:t>
      </w:r>
      <w:bookmarkEnd w:id="24"/>
    </w:p>
    <w:p w14:paraId="6D1D9D6D"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[1]张颂.朗读学（第三版）北京：中国传媒大学出版社，2009年10月.</w:t>
      </w:r>
    </w:p>
    <w:p w14:paraId="242D48B3"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w:t>
      </w:r>
      <w:proofErr w:type="gramStart"/>
      <w:r w:rsidRPr="00765592">
        <w:rPr>
          <w:rFonts w:ascii="宋体" w:eastAsia="宋体" w:hAnsi="宋体" w:cs="Times New Roman" w:hint="eastAsia"/>
          <w:color w:val="000000"/>
          <w:szCs w:val="21"/>
        </w:rPr>
        <w:t>徐左平</w:t>
      </w:r>
      <w:proofErr w:type="gramEnd"/>
      <w:r w:rsidRPr="00765592">
        <w:rPr>
          <w:rFonts w:ascii="宋体" w:eastAsia="宋体" w:hAnsi="宋体" w:cs="Times New Roman" w:hint="eastAsia"/>
          <w:color w:val="000000"/>
          <w:szCs w:val="21"/>
        </w:rPr>
        <w:t>.演讲与口才（第三版）杭州：浙江大学出版社，2018年1月.</w:t>
      </w:r>
    </w:p>
    <w:p w14:paraId="784AB64B" w14:textId="77777777" w:rsidR="00765592" w:rsidRPr="00765592" w:rsidRDefault="00765592" w:rsidP="00765592">
      <w:pPr>
        <w:spacing w:line="360" w:lineRule="auto"/>
        <w:ind w:firstLineChars="200" w:firstLine="420"/>
        <w:rPr>
          <w:rFonts w:ascii="宋体" w:eastAsia="宋体" w:hAnsi="宋体" w:cs="Times New Roman"/>
          <w:color w:val="000000"/>
          <w:szCs w:val="21"/>
        </w:rPr>
      </w:pPr>
    </w:p>
    <w:p w14:paraId="65404F15" w14:textId="77777777" w:rsidR="00765592" w:rsidRPr="00765592" w:rsidRDefault="00765592" w:rsidP="00765592">
      <w:pPr>
        <w:ind w:firstLineChars="150" w:firstLine="422"/>
        <w:outlineLvl w:val="0"/>
        <w:rPr>
          <w:rFonts w:ascii="Times New Roman" w:eastAsia="宋体" w:hAnsi="Calibri" w:cs="Times New Roman"/>
          <w:b/>
          <w:color w:val="000000"/>
          <w:sz w:val="28"/>
          <w:szCs w:val="28"/>
        </w:rPr>
      </w:pPr>
      <w:bookmarkStart w:id="25" w:name="_Toc9271"/>
      <w:r w:rsidRPr="00765592">
        <w:rPr>
          <w:rFonts w:ascii="Times New Roman" w:eastAsia="宋体" w:hAnsi="Calibri" w:cs="Times New Roman" w:hint="eastAsia"/>
          <w:b/>
          <w:color w:val="000000"/>
          <w:sz w:val="28"/>
          <w:szCs w:val="28"/>
        </w:rPr>
        <w:lastRenderedPageBreak/>
        <w:t>八、参考资料</w:t>
      </w:r>
      <w:bookmarkEnd w:id="25"/>
    </w:p>
    <w:p w14:paraId="6F26D1EF"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[1]张颂.朗读学（第三版）北京：中国传媒大学出版社，2009年10月.</w:t>
      </w:r>
    </w:p>
    <w:p w14:paraId="3F50C0F3" w14:textId="77777777" w:rsidR="00765592" w:rsidRPr="00765592" w:rsidRDefault="00765592" w:rsidP="00765592">
      <w:pPr>
        <w:spacing w:line="360" w:lineRule="auto"/>
        <w:ind w:firstLineChars="200" w:firstLine="420"/>
        <w:rPr>
          <w:rFonts w:ascii="Times New Roman" w:eastAsia="宋体" w:hAnsi="Calibri" w:cs="Times New Roman"/>
          <w:b/>
          <w:color w:val="000000"/>
          <w:sz w:val="28"/>
          <w:szCs w:val="28"/>
        </w:rPr>
      </w:pPr>
      <w:r w:rsidRPr="00765592">
        <w:rPr>
          <w:rFonts w:ascii="宋体" w:eastAsia="宋体" w:hAnsi="宋体" w:cs="Times New Roman" w:hint="eastAsia"/>
          <w:color w:val="000000"/>
          <w:szCs w:val="21"/>
        </w:rPr>
        <w:t>[2]</w:t>
      </w:r>
      <w:proofErr w:type="gramStart"/>
      <w:r w:rsidRPr="00765592">
        <w:rPr>
          <w:rFonts w:ascii="宋体" w:eastAsia="宋体" w:hAnsi="宋体" w:cs="Times New Roman" w:hint="eastAsia"/>
          <w:color w:val="000000"/>
          <w:szCs w:val="21"/>
        </w:rPr>
        <w:t>徐左平</w:t>
      </w:r>
      <w:proofErr w:type="gramEnd"/>
      <w:r w:rsidRPr="00765592">
        <w:rPr>
          <w:rFonts w:ascii="宋体" w:eastAsia="宋体" w:hAnsi="宋体" w:cs="Times New Roman" w:hint="eastAsia"/>
          <w:color w:val="000000"/>
          <w:szCs w:val="21"/>
        </w:rPr>
        <w:t>.演讲与口才（第三版）杭州：浙江大学出版社，2018年1月.</w:t>
      </w:r>
    </w:p>
    <w:p w14:paraId="1806FF53"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p>
    <w:p w14:paraId="5F7DCCD8"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r w:rsidRPr="00765592">
        <w:rPr>
          <w:rFonts w:ascii="Calibri" w:eastAsia="宋体" w:hAnsi="Calibri" w:cs="Times New Roman" w:hint="eastAsia"/>
          <w:bCs/>
          <w:color w:val="000000"/>
          <w:szCs w:val="21"/>
        </w:rPr>
        <w:t>大纲执笔人：</w:t>
      </w:r>
      <w:r w:rsidRPr="00765592">
        <w:rPr>
          <w:rFonts w:ascii="Calibri" w:eastAsia="宋体" w:hAnsi="Calibri" w:cs="Times New Roman" w:hint="eastAsia"/>
          <w:bCs/>
          <w:color w:val="000000"/>
          <w:szCs w:val="21"/>
        </w:rPr>
        <w:t xml:space="preserve"> </w:t>
      </w:r>
      <w:r w:rsidRPr="00765592">
        <w:rPr>
          <w:rFonts w:ascii="Calibri" w:eastAsia="宋体" w:hAnsi="Calibri" w:cs="Times New Roman" w:hint="eastAsia"/>
          <w:bCs/>
          <w:color w:val="000000"/>
          <w:szCs w:val="21"/>
        </w:rPr>
        <w:t>郭戈</w:t>
      </w:r>
    </w:p>
    <w:p w14:paraId="7828756C"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r w:rsidRPr="00765592">
        <w:rPr>
          <w:rFonts w:ascii="Calibri" w:eastAsia="宋体" w:hAnsi="Calibri" w:cs="Times New Roman" w:hint="eastAsia"/>
          <w:bCs/>
          <w:color w:val="000000"/>
          <w:szCs w:val="21"/>
        </w:rPr>
        <w:t>讨论参与人</w:t>
      </w:r>
      <w:r w:rsidRPr="00765592">
        <w:rPr>
          <w:rFonts w:ascii="Calibri" w:eastAsia="宋体" w:hAnsi="Calibri" w:cs="Times New Roman" w:hint="eastAsia"/>
          <w:bCs/>
          <w:color w:val="000000"/>
          <w:szCs w:val="21"/>
        </w:rPr>
        <w:t>:</w:t>
      </w:r>
      <w:r w:rsidRPr="00765592">
        <w:rPr>
          <w:rFonts w:ascii="Calibri" w:eastAsia="宋体" w:hAnsi="Calibri" w:cs="Times New Roman" w:hint="eastAsia"/>
          <w:bCs/>
          <w:color w:val="000000"/>
          <w:szCs w:val="21"/>
        </w:rPr>
        <w:t>韩方</w:t>
      </w:r>
      <w:proofErr w:type="gramStart"/>
      <w:r w:rsidRPr="00765592">
        <w:rPr>
          <w:rFonts w:ascii="Calibri" w:eastAsia="宋体" w:hAnsi="Calibri" w:cs="Times New Roman" w:hint="eastAsia"/>
          <w:bCs/>
          <w:color w:val="000000"/>
          <w:szCs w:val="21"/>
        </w:rPr>
        <w:t>方</w:t>
      </w:r>
      <w:proofErr w:type="gramEnd"/>
    </w:p>
    <w:p w14:paraId="432DB336"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r w:rsidRPr="00765592">
        <w:rPr>
          <w:rFonts w:ascii="Calibri" w:eastAsia="宋体" w:hAnsi="Calibri" w:cs="Times New Roman" w:hint="eastAsia"/>
          <w:bCs/>
          <w:color w:val="000000"/>
          <w:szCs w:val="21"/>
        </w:rPr>
        <w:t>系（教研室）主任：吴士田</w:t>
      </w:r>
    </w:p>
    <w:p w14:paraId="4B40E593" w14:textId="77777777" w:rsidR="00765592" w:rsidRPr="00765592" w:rsidRDefault="00765592" w:rsidP="00765592">
      <w:pPr>
        <w:spacing w:line="360" w:lineRule="auto"/>
        <w:ind w:firstLineChars="2750" w:firstLine="5775"/>
        <w:rPr>
          <w:rFonts w:ascii="Calibri" w:eastAsia="宋体" w:hAnsi="Calibri" w:cs="Times New Roman"/>
        </w:rPr>
      </w:pPr>
      <w:r w:rsidRPr="00765592">
        <w:rPr>
          <w:rFonts w:ascii="Calibri" w:eastAsia="宋体" w:hAnsi="Calibri" w:cs="Times New Roman" w:hint="eastAsia"/>
          <w:bCs/>
          <w:color w:val="000000"/>
          <w:szCs w:val="21"/>
        </w:rPr>
        <w:t>学院（部）审核人：宋秋敏</w:t>
      </w:r>
    </w:p>
    <w:p w14:paraId="2FDF4DA3" w14:textId="77777777" w:rsidR="007065D9" w:rsidRDefault="008A4D46">
      <w:r>
        <w:rPr>
          <w:rFonts w:hint="eastAsia"/>
        </w:rPr>
        <w:br w:type="page"/>
      </w:r>
    </w:p>
    <w:p w14:paraId="4894FEA1" w14:textId="77777777" w:rsidR="00765592" w:rsidRPr="00765592" w:rsidRDefault="00765592" w:rsidP="00765592">
      <w:pPr>
        <w:autoSpaceDE w:val="0"/>
        <w:autoSpaceDN w:val="0"/>
        <w:jc w:val="center"/>
        <w:outlineLvl w:val="0"/>
        <w:rPr>
          <w:rFonts w:ascii="宋体" w:eastAsia="宋体" w:hAnsi="宋体" w:cs="宋体"/>
          <w:b/>
          <w:color w:val="000000"/>
          <w:kern w:val="0"/>
          <w:sz w:val="32"/>
          <w:szCs w:val="32"/>
        </w:rPr>
      </w:pPr>
      <w:bookmarkStart w:id="26" w:name="_Toc32002"/>
      <w:r w:rsidRPr="00765592">
        <w:rPr>
          <w:rFonts w:ascii="宋体" w:eastAsia="宋体" w:hAnsi="宋体" w:cs="宋体"/>
          <w:b/>
          <w:color w:val="000000"/>
          <w:kern w:val="0"/>
          <w:sz w:val="32"/>
          <w:szCs w:val="32"/>
        </w:rPr>
        <w:lastRenderedPageBreak/>
        <w:t>《</w:t>
      </w:r>
      <w:r w:rsidRPr="00765592">
        <w:rPr>
          <w:rFonts w:ascii="宋体" w:eastAsia="宋体" w:hAnsi="宋体" w:cs="宋体" w:hint="eastAsia"/>
          <w:b/>
          <w:color w:val="000000"/>
          <w:kern w:val="0"/>
          <w:sz w:val="32"/>
          <w:szCs w:val="32"/>
        </w:rPr>
        <w:t>公共经济学</w:t>
      </w:r>
      <w:r w:rsidRPr="00765592">
        <w:rPr>
          <w:rFonts w:ascii="宋体" w:eastAsia="宋体" w:hAnsi="宋体" w:cs="宋体"/>
          <w:b/>
          <w:color w:val="000000"/>
          <w:kern w:val="0"/>
          <w:sz w:val="32"/>
          <w:szCs w:val="32"/>
        </w:rPr>
        <w:t>》教学大纲</w:t>
      </w:r>
      <w:bookmarkEnd w:id="26"/>
    </w:p>
    <w:p w14:paraId="16F94520" w14:textId="77777777" w:rsidR="00765592" w:rsidRPr="00765592" w:rsidRDefault="00765592" w:rsidP="00765592">
      <w:pPr>
        <w:rPr>
          <w:rFonts w:ascii="Times New Roman" w:eastAsia="宋体" w:hAnsi="Calibri" w:cs="Times New Roman"/>
          <w:b/>
          <w:color w:val="000000"/>
          <w:sz w:val="28"/>
          <w:szCs w:val="28"/>
        </w:rPr>
      </w:pPr>
    </w:p>
    <w:p w14:paraId="73DD9FE8"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27" w:name="_Toc26097"/>
      <w:r w:rsidRPr="00765592">
        <w:rPr>
          <w:rFonts w:ascii="Times New Roman" w:eastAsia="宋体" w:hAnsi="Calibri" w:cs="Times New Roman" w:hint="eastAsia"/>
          <w:b/>
          <w:color w:val="000000"/>
          <w:sz w:val="28"/>
          <w:szCs w:val="28"/>
        </w:rPr>
        <w:t>一、课程基本信息</w:t>
      </w:r>
      <w:bookmarkEnd w:id="27"/>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29"/>
        <w:gridCol w:w="1345"/>
        <w:gridCol w:w="134"/>
        <w:gridCol w:w="1211"/>
        <w:gridCol w:w="1559"/>
        <w:gridCol w:w="1605"/>
        <w:gridCol w:w="25"/>
        <w:gridCol w:w="1489"/>
      </w:tblGrid>
      <w:tr w:rsidR="00765592" w:rsidRPr="00765592" w14:paraId="17E6CF39" w14:textId="77777777" w:rsidTr="0012052C">
        <w:trPr>
          <w:trHeight w:val="354"/>
        </w:trPr>
        <w:tc>
          <w:tcPr>
            <w:tcW w:w="1529" w:type="dxa"/>
            <w:vAlign w:val="center"/>
          </w:tcPr>
          <w:p w14:paraId="184C8BD5" w14:textId="77777777" w:rsidR="00765592" w:rsidRPr="00765592" w:rsidRDefault="00765592" w:rsidP="00765592">
            <w:pPr>
              <w:jc w:val="center"/>
              <w:rPr>
                <w:rFonts w:ascii="Calibri" w:eastAsia="Times New Roman" w:hAnsi="Calibri" w:cs="Times New Roman"/>
                <w:b/>
                <w:color w:val="000000"/>
                <w:szCs w:val="21"/>
              </w:rPr>
            </w:pPr>
            <w:r w:rsidRPr="00765592">
              <w:rPr>
                <w:rFonts w:ascii="宋体" w:eastAsia="宋体" w:hAnsi="宋体" w:cs="宋体" w:hint="eastAsia"/>
                <w:b/>
                <w:color w:val="000000"/>
                <w:szCs w:val="21"/>
              </w:rPr>
              <w:t>课程类别</w:t>
            </w:r>
          </w:p>
        </w:tc>
        <w:tc>
          <w:tcPr>
            <w:tcW w:w="1479" w:type="dxa"/>
            <w:gridSpan w:val="2"/>
            <w:vAlign w:val="center"/>
          </w:tcPr>
          <w:p w14:paraId="4B9D2A4B" w14:textId="77777777" w:rsidR="00765592" w:rsidRPr="00765592" w:rsidRDefault="00765592" w:rsidP="00765592">
            <w:pPr>
              <w:jc w:val="center"/>
              <w:rPr>
                <w:rFonts w:ascii="Calibri" w:eastAsia="Times New Roman" w:hAnsi="Calibri" w:cs="Times New Roman"/>
                <w:color w:val="000000"/>
                <w:szCs w:val="21"/>
              </w:rPr>
            </w:pPr>
            <w:r w:rsidRPr="00765592">
              <w:rPr>
                <w:rFonts w:ascii="宋体" w:eastAsia="宋体" w:hAnsi="宋体" w:cs="宋体" w:hint="eastAsia"/>
                <w:color w:val="000000"/>
                <w:szCs w:val="21"/>
              </w:rPr>
              <w:t>专业课程</w:t>
            </w:r>
          </w:p>
        </w:tc>
        <w:tc>
          <w:tcPr>
            <w:tcW w:w="1211" w:type="dxa"/>
            <w:vAlign w:val="center"/>
          </w:tcPr>
          <w:p w14:paraId="676C56C3" w14:textId="77777777" w:rsidR="00765592" w:rsidRPr="00765592" w:rsidRDefault="00765592" w:rsidP="00765592">
            <w:pPr>
              <w:jc w:val="center"/>
              <w:rPr>
                <w:rFonts w:ascii="Calibri" w:eastAsia="Times New Roman" w:hAnsi="Calibri" w:cs="Times New Roman"/>
                <w:b/>
                <w:color w:val="000000"/>
                <w:szCs w:val="21"/>
              </w:rPr>
            </w:pPr>
            <w:r w:rsidRPr="00765592">
              <w:rPr>
                <w:rFonts w:ascii="宋体" w:eastAsia="宋体" w:hAnsi="宋体" w:cs="宋体" w:hint="eastAsia"/>
                <w:b/>
                <w:color w:val="000000"/>
                <w:szCs w:val="21"/>
              </w:rPr>
              <w:t>课程性质</w:t>
            </w:r>
          </w:p>
        </w:tc>
        <w:tc>
          <w:tcPr>
            <w:tcW w:w="1559" w:type="dxa"/>
            <w:vAlign w:val="center"/>
          </w:tcPr>
          <w:p w14:paraId="424956AC" w14:textId="77777777" w:rsidR="00765592" w:rsidRPr="00765592" w:rsidRDefault="00765592" w:rsidP="00765592">
            <w:pPr>
              <w:jc w:val="center"/>
              <w:rPr>
                <w:rFonts w:ascii="Calibri" w:eastAsia="Times New Roman" w:hAnsi="Calibri" w:cs="Times New Roman"/>
                <w:color w:val="000000"/>
                <w:szCs w:val="21"/>
              </w:rPr>
            </w:pPr>
            <w:r w:rsidRPr="00765592">
              <w:rPr>
                <w:rFonts w:ascii="Calibri" w:eastAsia="宋体" w:hAnsi="Calibri" w:cs="Times New Roman" w:hint="eastAsia"/>
                <w:szCs w:val="21"/>
              </w:rPr>
              <w:t>理论</w:t>
            </w:r>
          </w:p>
        </w:tc>
        <w:tc>
          <w:tcPr>
            <w:tcW w:w="1605" w:type="dxa"/>
            <w:vAlign w:val="center"/>
          </w:tcPr>
          <w:p w14:paraId="128EEA8A" w14:textId="77777777" w:rsidR="00765592" w:rsidRPr="00765592" w:rsidRDefault="00765592" w:rsidP="00765592">
            <w:pPr>
              <w:jc w:val="center"/>
              <w:rPr>
                <w:rFonts w:ascii="Calibri" w:eastAsia="Times New Roman" w:hAnsi="Calibri" w:cs="Times New Roman"/>
                <w:b/>
                <w:color w:val="000000"/>
                <w:szCs w:val="21"/>
              </w:rPr>
            </w:pPr>
            <w:r w:rsidRPr="00765592">
              <w:rPr>
                <w:rFonts w:ascii="宋体" w:eastAsia="宋体" w:hAnsi="宋体" w:cs="宋体" w:hint="eastAsia"/>
                <w:b/>
                <w:color w:val="000000"/>
                <w:szCs w:val="21"/>
              </w:rPr>
              <w:t>课程属性</w:t>
            </w:r>
          </w:p>
        </w:tc>
        <w:tc>
          <w:tcPr>
            <w:tcW w:w="1514" w:type="dxa"/>
            <w:gridSpan w:val="2"/>
            <w:vAlign w:val="center"/>
          </w:tcPr>
          <w:p w14:paraId="0FC872BF" w14:textId="77777777" w:rsidR="00765592" w:rsidRPr="00765592" w:rsidRDefault="00765592" w:rsidP="00765592">
            <w:pPr>
              <w:jc w:val="center"/>
              <w:rPr>
                <w:rFonts w:ascii="Calibri" w:eastAsia="Times New Roman" w:hAnsi="Calibri" w:cs="Times New Roman"/>
                <w:color w:val="000000"/>
                <w:szCs w:val="21"/>
              </w:rPr>
            </w:pPr>
            <w:r w:rsidRPr="00765592">
              <w:rPr>
                <w:rFonts w:ascii="宋体" w:eastAsia="宋体" w:hAnsi="宋体" w:cs="宋体" w:hint="eastAsia"/>
                <w:color w:val="000000"/>
                <w:szCs w:val="21"/>
              </w:rPr>
              <w:t>必修</w:t>
            </w:r>
          </w:p>
        </w:tc>
      </w:tr>
      <w:tr w:rsidR="00765592" w:rsidRPr="00765592" w14:paraId="35BF21AE" w14:textId="77777777" w:rsidTr="0012052C">
        <w:trPr>
          <w:trHeight w:val="371"/>
        </w:trPr>
        <w:tc>
          <w:tcPr>
            <w:tcW w:w="1529" w:type="dxa"/>
            <w:vAlign w:val="center"/>
          </w:tcPr>
          <w:p w14:paraId="0CA87C47"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课程名称</w:t>
            </w:r>
          </w:p>
        </w:tc>
        <w:tc>
          <w:tcPr>
            <w:tcW w:w="2690" w:type="dxa"/>
            <w:gridSpan w:val="3"/>
            <w:vAlign w:val="center"/>
          </w:tcPr>
          <w:p w14:paraId="36B4569B" w14:textId="77777777" w:rsidR="00765592" w:rsidRPr="00765592" w:rsidRDefault="00765592" w:rsidP="00765592">
            <w:pPr>
              <w:jc w:val="center"/>
              <w:rPr>
                <w:rFonts w:ascii="Calibri" w:eastAsia="Times New Roman" w:hAnsi="Calibri" w:cs="PMingLiU"/>
                <w:color w:val="000000"/>
                <w:szCs w:val="21"/>
              </w:rPr>
            </w:pPr>
            <w:r w:rsidRPr="00765592">
              <w:rPr>
                <w:rFonts w:ascii="宋体" w:eastAsia="宋体" w:hAnsi="宋体" w:cs="宋体" w:hint="eastAsia"/>
                <w:color w:val="000000"/>
                <w:szCs w:val="21"/>
              </w:rPr>
              <w:t>公共经济学</w:t>
            </w:r>
          </w:p>
        </w:tc>
        <w:tc>
          <w:tcPr>
            <w:tcW w:w="1559" w:type="dxa"/>
            <w:vAlign w:val="center"/>
          </w:tcPr>
          <w:p w14:paraId="3F6B5598"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课程英文名称</w:t>
            </w:r>
          </w:p>
        </w:tc>
        <w:tc>
          <w:tcPr>
            <w:tcW w:w="3119" w:type="dxa"/>
            <w:gridSpan w:val="3"/>
            <w:vAlign w:val="center"/>
          </w:tcPr>
          <w:p w14:paraId="13BF8788" w14:textId="77777777" w:rsidR="00765592" w:rsidRPr="00765592" w:rsidRDefault="00765592" w:rsidP="00765592">
            <w:pPr>
              <w:jc w:val="center"/>
              <w:rPr>
                <w:rFonts w:ascii="Calibri" w:eastAsia="Times New Roman" w:hAnsi="Calibri" w:cs="PMingLiU"/>
                <w:color w:val="000000"/>
                <w:szCs w:val="21"/>
              </w:rPr>
            </w:pPr>
            <w:r w:rsidRPr="00765592">
              <w:rPr>
                <w:rFonts w:ascii="Calibri" w:eastAsia="Times New Roman" w:hAnsi="Calibri" w:cs="PMingLiU" w:hint="eastAsia"/>
                <w:color w:val="000000"/>
                <w:szCs w:val="21"/>
              </w:rPr>
              <w:t>Public Economics</w:t>
            </w:r>
          </w:p>
        </w:tc>
      </w:tr>
      <w:tr w:rsidR="00765592" w:rsidRPr="00765592" w14:paraId="53A1F32C" w14:textId="77777777" w:rsidTr="0012052C">
        <w:trPr>
          <w:trHeight w:val="371"/>
        </w:trPr>
        <w:tc>
          <w:tcPr>
            <w:tcW w:w="1529" w:type="dxa"/>
            <w:vAlign w:val="center"/>
          </w:tcPr>
          <w:p w14:paraId="007BEFAC"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课程编码</w:t>
            </w:r>
          </w:p>
        </w:tc>
        <w:tc>
          <w:tcPr>
            <w:tcW w:w="2690" w:type="dxa"/>
            <w:gridSpan w:val="3"/>
            <w:vAlign w:val="center"/>
          </w:tcPr>
          <w:p w14:paraId="2DA65CB2" w14:textId="77777777" w:rsidR="00765592" w:rsidRPr="00765592" w:rsidRDefault="00765592" w:rsidP="00765592">
            <w:pPr>
              <w:jc w:val="center"/>
              <w:rPr>
                <w:rFonts w:ascii="Calibri" w:eastAsia="Times New Roman" w:hAnsi="Calibri" w:cs="PMingLiU"/>
                <w:color w:val="000000"/>
                <w:szCs w:val="21"/>
              </w:rPr>
            </w:pPr>
            <w:r w:rsidRPr="00765592">
              <w:rPr>
                <w:rFonts w:ascii="Calibri" w:eastAsia="Times New Roman" w:hAnsi="Calibri" w:cs="Times New Roman"/>
                <w:sz w:val="24"/>
                <w:szCs w:val="24"/>
              </w:rPr>
              <w:t>F09ZB05D</w:t>
            </w:r>
          </w:p>
        </w:tc>
        <w:tc>
          <w:tcPr>
            <w:tcW w:w="1559" w:type="dxa"/>
            <w:vAlign w:val="center"/>
          </w:tcPr>
          <w:p w14:paraId="623EEFE1"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适用专业</w:t>
            </w:r>
          </w:p>
        </w:tc>
        <w:tc>
          <w:tcPr>
            <w:tcW w:w="3119" w:type="dxa"/>
            <w:gridSpan w:val="3"/>
            <w:vAlign w:val="center"/>
          </w:tcPr>
          <w:p w14:paraId="23858091" w14:textId="77777777" w:rsidR="00765592" w:rsidRPr="00765592" w:rsidRDefault="00765592" w:rsidP="00765592">
            <w:pPr>
              <w:jc w:val="center"/>
              <w:rPr>
                <w:rFonts w:ascii="Calibri" w:eastAsia="Times New Roman" w:hAnsi="Calibri" w:cs="PMingLiU"/>
                <w:color w:val="000000"/>
                <w:szCs w:val="21"/>
              </w:rPr>
            </w:pPr>
            <w:r w:rsidRPr="00765592">
              <w:rPr>
                <w:rFonts w:ascii="宋体" w:eastAsia="宋体" w:hAnsi="宋体" w:cs="宋体" w:hint="eastAsia"/>
                <w:color w:val="000000"/>
                <w:szCs w:val="21"/>
              </w:rPr>
              <w:t>行政管理</w:t>
            </w:r>
          </w:p>
        </w:tc>
      </w:tr>
      <w:tr w:rsidR="00765592" w:rsidRPr="00765592" w14:paraId="6D6F95FD" w14:textId="77777777" w:rsidTr="0012052C">
        <w:trPr>
          <w:trHeight w:val="90"/>
        </w:trPr>
        <w:tc>
          <w:tcPr>
            <w:tcW w:w="1529" w:type="dxa"/>
            <w:vAlign w:val="center"/>
          </w:tcPr>
          <w:p w14:paraId="06FAB72E"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考核方式</w:t>
            </w:r>
          </w:p>
        </w:tc>
        <w:tc>
          <w:tcPr>
            <w:tcW w:w="2690" w:type="dxa"/>
            <w:gridSpan w:val="3"/>
            <w:vAlign w:val="center"/>
          </w:tcPr>
          <w:p w14:paraId="5B520B2B" w14:textId="77777777" w:rsidR="00765592" w:rsidRPr="00765592" w:rsidRDefault="00765592" w:rsidP="00765592">
            <w:pPr>
              <w:jc w:val="center"/>
              <w:rPr>
                <w:rFonts w:ascii="Calibri" w:eastAsia="Times New Roman" w:hAnsi="Calibri" w:cs="PMingLiU"/>
                <w:color w:val="000000"/>
                <w:szCs w:val="21"/>
              </w:rPr>
            </w:pPr>
            <w:r w:rsidRPr="00765592">
              <w:rPr>
                <w:rFonts w:ascii="宋体" w:eastAsia="宋体" w:hAnsi="宋体" w:cs="宋体" w:hint="eastAsia"/>
                <w:color w:val="000000"/>
                <w:szCs w:val="21"/>
              </w:rPr>
              <w:t>考试</w:t>
            </w:r>
          </w:p>
        </w:tc>
        <w:tc>
          <w:tcPr>
            <w:tcW w:w="1559" w:type="dxa"/>
            <w:vAlign w:val="center"/>
          </w:tcPr>
          <w:p w14:paraId="758357F2"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先修课程</w:t>
            </w:r>
          </w:p>
        </w:tc>
        <w:tc>
          <w:tcPr>
            <w:tcW w:w="3119" w:type="dxa"/>
            <w:gridSpan w:val="3"/>
            <w:vAlign w:val="center"/>
          </w:tcPr>
          <w:p w14:paraId="4AD1CB43" w14:textId="77777777" w:rsidR="00765592" w:rsidRPr="00765592" w:rsidRDefault="00765592" w:rsidP="00765592">
            <w:pPr>
              <w:spacing w:line="280" w:lineRule="exact"/>
              <w:jc w:val="center"/>
              <w:rPr>
                <w:rFonts w:ascii="Calibri" w:eastAsia="Times New Roman" w:hAnsi="Calibri" w:cs="PMingLiU"/>
                <w:color w:val="000000"/>
                <w:szCs w:val="21"/>
              </w:rPr>
            </w:pPr>
            <w:r w:rsidRPr="00765592">
              <w:rPr>
                <w:rFonts w:ascii="宋体" w:eastAsia="宋体" w:hAnsi="宋体" w:cs="Times New Roman" w:hint="eastAsia"/>
                <w:szCs w:val="21"/>
              </w:rPr>
              <w:t>《公共管理学》</w:t>
            </w:r>
          </w:p>
        </w:tc>
      </w:tr>
      <w:tr w:rsidR="00765592" w:rsidRPr="00765592" w14:paraId="778B3967" w14:textId="77777777" w:rsidTr="0012052C">
        <w:trPr>
          <w:trHeight w:val="358"/>
        </w:trPr>
        <w:tc>
          <w:tcPr>
            <w:tcW w:w="1529" w:type="dxa"/>
            <w:vAlign w:val="center"/>
          </w:tcPr>
          <w:p w14:paraId="6CDA0424"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总学时</w:t>
            </w:r>
          </w:p>
        </w:tc>
        <w:tc>
          <w:tcPr>
            <w:tcW w:w="1345" w:type="dxa"/>
            <w:vAlign w:val="center"/>
          </w:tcPr>
          <w:p w14:paraId="02DDD563" w14:textId="77777777" w:rsidR="00765592" w:rsidRPr="00765592" w:rsidRDefault="00765592" w:rsidP="00765592">
            <w:pPr>
              <w:jc w:val="center"/>
              <w:rPr>
                <w:rFonts w:ascii="Calibri" w:eastAsia="Times New Roman" w:hAnsi="Calibri" w:cs="PMingLiU"/>
                <w:color w:val="000000"/>
                <w:szCs w:val="21"/>
              </w:rPr>
            </w:pPr>
            <w:r w:rsidRPr="00765592">
              <w:rPr>
                <w:rFonts w:ascii="Calibri" w:eastAsia="Times New Roman" w:hAnsi="Calibri" w:cs="PMingLiU" w:hint="eastAsia"/>
                <w:color w:val="000000"/>
                <w:szCs w:val="21"/>
              </w:rPr>
              <w:t>40</w:t>
            </w:r>
          </w:p>
        </w:tc>
        <w:tc>
          <w:tcPr>
            <w:tcW w:w="1345" w:type="dxa"/>
            <w:gridSpan w:val="2"/>
            <w:vAlign w:val="center"/>
          </w:tcPr>
          <w:p w14:paraId="134FF7A2" w14:textId="77777777" w:rsidR="00765592" w:rsidRPr="00765592" w:rsidRDefault="00765592" w:rsidP="00765592">
            <w:pPr>
              <w:jc w:val="center"/>
              <w:rPr>
                <w:rFonts w:ascii="Calibri" w:eastAsia="Times New Roman" w:hAnsi="Calibri" w:cs="PMingLiU"/>
                <w:color w:val="000000"/>
                <w:szCs w:val="21"/>
              </w:rPr>
            </w:pPr>
            <w:r w:rsidRPr="00765592">
              <w:rPr>
                <w:rFonts w:ascii="宋体" w:eastAsia="宋体" w:hAnsi="宋体" w:cs="宋体" w:hint="eastAsia"/>
                <w:b/>
                <w:color w:val="000000"/>
                <w:szCs w:val="21"/>
              </w:rPr>
              <w:t>学分</w:t>
            </w:r>
          </w:p>
        </w:tc>
        <w:tc>
          <w:tcPr>
            <w:tcW w:w="1559" w:type="dxa"/>
            <w:vAlign w:val="center"/>
          </w:tcPr>
          <w:p w14:paraId="7DDBABF6" w14:textId="77777777" w:rsidR="00765592" w:rsidRPr="00765592" w:rsidRDefault="00765592" w:rsidP="00765592">
            <w:pPr>
              <w:jc w:val="center"/>
              <w:rPr>
                <w:rFonts w:ascii="Calibri" w:eastAsia="Times New Roman" w:hAnsi="Calibri" w:cs="PMingLiU"/>
                <w:b/>
                <w:color w:val="000000"/>
                <w:szCs w:val="21"/>
              </w:rPr>
            </w:pPr>
            <w:r w:rsidRPr="00765592">
              <w:rPr>
                <w:rFonts w:ascii="Calibri" w:eastAsia="Times New Roman" w:hAnsi="Calibri" w:cs="PMingLiU" w:hint="eastAsia"/>
                <w:b/>
                <w:color w:val="000000"/>
                <w:szCs w:val="21"/>
              </w:rPr>
              <w:t>2.5</w:t>
            </w:r>
          </w:p>
        </w:tc>
        <w:tc>
          <w:tcPr>
            <w:tcW w:w="1630" w:type="dxa"/>
            <w:gridSpan w:val="2"/>
            <w:vAlign w:val="center"/>
          </w:tcPr>
          <w:p w14:paraId="6F60F05B"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理论学时</w:t>
            </w:r>
          </w:p>
        </w:tc>
        <w:tc>
          <w:tcPr>
            <w:tcW w:w="1489" w:type="dxa"/>
            <w:vAlign w:val="center"/>
          </w:tcPr>
          <w:p w14:paraId="74F1B3CA" w14:textId="77777777" w:rsidR="00765592" w:rsidRPr="00765592" w:rsidRDefault="00765592" w:rsidP="00765592">
            <w:pPr>
              <w:jc w:val="center"/>
              <w:rPr>
                <w:rFonts w:ascii="Calibri" w:eastAsia="Times New Roman" w:hAnsi="Calibri" w:cs="PMingLiU"/>
                <w:color w:val="000000"/>
                <w:szCs w:val="21"/>
              </w:rPr>
            </w:pPr>
            <w:r w:rsidRPr="00765592">
              <w:rPr>
                <w:rFonts w:ascii="Calibri" w:eastAsia="Times New Roman" w:hAnsi="Calibri" w:cs="PMingLiU" w:hint="eastAsia"/>
                <w:color w:val="000000"/>
                <w:szCs w:val="21"/>
              </w:rPr>
              <w:t>40</w:t>
            </w:r>
          </w:p>
        </w:tc>
      </w:tr>
      <w:tr w:rsidR="00765592" w:rsidRPr="00765592" w14:paraId="49560062" w14:textId="77777777" w:rsidTr="0012052C">
        <w:trPr>
          <w:trHeight w:val="332"/>
        </w:trPr>
        <w:tc>
          <w:tcPr>
            <w:tcW w:w="4219" w:type="dxa"/>
            <w:gridSpan w:val="4"/>
            <w:vAlign w:val="center"/>
          </w:tcPr>
          <w:p w14:paraId="33260959"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实验学时</w:t>
            </w:r>
            <w:r w:rsidRPr="00765592">
              <w:rPr>
                <w:rFonts w:ascii="Calibri" w:eastAsia="Times New Roman" w:hAnsi="Calibri" w:cs="PMingLiU"/>
                <w:b/>
                <w:color w:val="000000"/>
                <w:szCs w:val="21"/>
              </w:rPr>
              <w:t>/</w:t>
            </w:r>
            <w:r w:rsidRPr="00765592">
              <w:rPr>
                <w:rFonts w:ascii="宋体" w:eastAsia="宋体" w:hAnsi="宋体" w:cs="宋体" w:hint="eastAsia"/>
                <w:b/>
                <w:color w:val="000000"/>
                <w:szCs w:val="21"/>
              </w:rPr>
              <w:t>实训学时</w:t>
            </w:r>
            <w:r w:rsidRPr="00765592">
              <w:rPr>
                <w:rFonts w:ascii="Calibri" w:eastAsia="Times New Roman" w:hAnsi="Calibri" w:cs="PMingLiU"/>
                <w:b/>
                <w:color w:val="000000"/>
                <w:szCs w:val="21"/>
              </w:rPr>
              <w:t xml:space="preserve">/ </w:t>
            </w:r>
            <w:r w:rsidRPr="00765592">
              <w:rPr>
                <w:rFonts w:ascii="宋体" w:eastAsia="宋体" w:hAnsi="宋体" w:cs="宋体" w:hint="eastAsia"/>
                <w:b/>
                <w:color w:val="000000"/>
                <w:szCs w:val="21"/>
              </w:rPr>
              <w:t>实践学时</w:t>
            </w:r>
            <w:r w:rsidRPr="00765592">
              <w:rPr>
                <w:rFonts w:ascii="Calibri" w:eastAsia="Times New Roman" w:hAnsi="Calibri" w:cs="PMingLiU"/>
                <w:b/>
                <w:color w:val="000000"/>
                <w:szCs w:val="21"/>
              </w:rPr>
              <w:t>/</w:t>
            </w:r>
            <w:r w:rsidRPr="00765592">
              <w:rPr>
                <w:rFonts w:ascii="宋体" w:eastAsia="宋体" w:hAnsi="宋体" w:cs="宋体" w:hint="eastAsia"/>
                <w:b/>
                <w:color w:val="000000"/>
                <w:szCs w:val="21"/>
              </w:rPr>
              <w:t>上机学时</w:t>
            </w:r>
          </w:p>
        </w:tc>
        <w:tc>
          <w:tcPr>
            <w:tcW w:w="4678" w:type="dxa"/>
            <w:gridSpan w:val="4"/>
            <w:vAlign w:val="center"/>
          </w:tcPr>
          <w:p w14:paraId="55416895" w14:textId="77777777" w:rsidR="00765592" w:rsidRPr="00765592" w:rsidRDefault="00765592" w:rsidP="00765592">
            <w:pPr>
              <w:rPr>
                <w:rFonts w:ascii="Calibri" w:eastAsia="Times New Roman" w:hAnsi="Calibri" w:cs="PMingLiU"/>
                <w:color w:val="000000"/>
                <w:szCs w:val="21"/>
              </w:rPr>
            </w:pPr>
            <w:r w:rsidRPr="00765592">
              <w:rPr>
                <w:rFonts w:ascii="Calibri" w:eastAsia="Times New Roman" w:hAnsi="Calibri" w:cs="PMingLiU" w:hint="eastAsia"/>
                <w:color w:val="000000"/>
                <w:szCs w:val="21"/>
              </w:rPr>
              <w:t>0</w:t>
            </w:r>
          </w:p>
        </w:tc>
      </w:tr>
      <w:tr w:rsidR="00765592" w:rsidRPr="00765592" w14:paraId="12DC55A2" w14:textId="77777777" w:rsidTr="0012052C">
        <w:trPr>
          <w:trHeight w:val="332"/>
        </w:trPr>
        <w:tc>
          <w:tcPr>
            <w:tcW w:w="4219" w:type="dxa"/>
            <w:gridSpan w:val="4"/>
            <w:vAlign w:val="center"/>
          </w:tcPr>
          <w:p w14:paraId="03598ACB" w14:textId="77777777" w:rsidR="00765592" w:rsidRPr="00765592" w:rsidRDefault="00765592" w:rsidP="00765592">
            <w:pPr>
              <w:jc w:val="center"/>
              <w:rPr>
                <w:rFonts w:ascii="Calibri" w:eastAsia="Times New Roman" w:hAnsi="Calibri" w:cs="PMingLiU"/>
                <w:b/>
                <w:color w:val="000000"/>
                <w:szCs w:val="21"/>
              </w:rPr>
            </w:pPr>
            <w:r w:rsidRPr="00765592">
              <w:rPr>
                <w:rFonts w:ascii="宋体" w:eastAsia="宋体" w:hAnsi="宋体" w:cs="宋体" w:hint="eastAsia"/>
                <w:b/>
                <w:color w:val="000000"/>
                <w:szCs w:val="21"/>
              </w:rPr>
              <w:t>开课单位</w:t>
            </w:r>
          </w:p>
        </w:tc>
        <w:tc>
          <w:tcPr>
            <w:tcW w:w="4678" w:type="dxa"/>
            <w:gridSpan w:val="4"/>
            <w:vAlign w:val="center"/>
          </w:tcPr>
          <w:p w14:paraId="1D2E4366" w14:textId="77777777" w:rsidR="00765592" w:rsidRPr="00765592" w:rsidRDefault="00765592" w:rsidP="00765592">
            <w:pPr>
              <w:rPr>
                <w:rFonts w:ascii="Calibri" w:eastAsia="Times New Roman" w:hAnsi="Calibri" w:cs="PMingLiU"/>
                <w:color w:val="000000"/>
                <w:szCs w:val="21"/>
              </w:rPr>
            </w:pPr>
            <w:r w:rsidRPr="00765592">
              <w:rPr>
                <w:rFonts w:ascii="宋体" w:eastAsia="宋体" w:hAnsi="宋体" w:cs="宋体" w:hint="eastAsia"/>
                <w:color w:val="000000"/>
                <w:szCs w:val="21"/>
              </w:rPr>
              <w:t>法学院</w:t>
            </w:r>
          </w:p>
        </w:tc>
      </w:tr>
    </w:tbl>
    <w:p w14:paraId="29CDD675"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58A91F98" w14:textId="77777777" w:rsidR="00765592" w:rsidRPr="00765592" w:rsidRDefault="00765592" w:rsidP="00765592">
      <w:pPr>
        <w:ind w:firstLineChars="200" w:firstLine="562"/>
        <w:outlineLvl w:val="0"/>
        <w:rPr>
          <w:rFonts w:ascii="宋体" w:eastAsia="宋体" w:hAnsi="宋体" w:cs="Times New Roman"/>
          <w:b/>
          <w:color w:val="000000"/>
          <w:sz w:val="32"/>
          <w:szCs w:val="32"/>
        </w:rPr>
      </w:pPr>
      <w:bookmarkStart w:id="28" w:name="_Toc20451"/>
      <w:r w:rsidRPr="00765592">
        <w:rPr>
          <w:rFonts w:ascii="Times New Roman" w:eastAsia="宋体" w:hAnsi="Calibri" w:cs="Times New Roman" w:hint="eastAsia"/>
          <w:b/>
          <w:color w:val="000000"/>
          <w:sz w:val="28"/>
          <w:szCs w:val="28"/>
        </w:rPr>
        <w:t>二、</w:t>
      </w:r>
      <w:r w:rsidRPr="00765592">
        <w:rPr>
          <w:rFonts w:ascii="宋体" w:eastAsia="宋体" w:hAnsi="宋体" w:cs="Times New Roman" w:hint="eastAsia"/>
          <w:b/>
          <w:color w:val="000000"/>
          <w:sz w:val="32"/>
          <w:szCs w:val="32"/>
        </w:rPr>
        <w:t>课程简介</w:t>
      </w:r>
      <w:bookmarkEnd w:id="28"/>
    </w:p>
    <w:p w14:paraId="6B2DE2EE" w14:textId="77777777" w:rsidR="00765592" w:rsidRPr="00765592" w:rsidRDefault="00765592" w:rsidP="00765592">
      <w:pPr>
        <w:spacing w:line="500" w:lineRule="exact"/>
        <w:ind w:firstLineChars="200" w:firstLine="420"/>
        <w:rPr>
          <w:rFonts w:ascii="宋体" w:eastAsia="宋体" w:hAnsi="宋体" w:cs="Times New Roman"/>
          <w:szCs w:val="21"/>
        </w:rPr>
      </w:pPr>
      <w:r w:rsidRPr="00765592">
        <w:rPr>
          <w:rFonts w:ascii="宋体" w:eastAsia="宋体" w:hAnsi="宋体" w:cs="Times New Roman" w:hint="eastAsia"/>
          <w:szCs w:val="21"/>
        </w:rPr>
        <w:t>《公共经济学》是行政管理专业的一门专业必修课程，是由经济学基础理论、公共支出、公共收入、财政运算与管理等组成的课程，是经济学学科的重要组成部分，对政府正常运行起着重要作用。通过本课程的学习，学生应了解和掌握我国公共部门经济活动规律性的基本知识架构，具备分析中国经济体制改革规律、公共部门经济政策以及中国财税改革规划等内容的基本知识和基本素质，从而使学生为更好地理解我国经济现象、分析经济问题和执行经济政策奠定坚实的基础；而且学生在系统掌握公共部门经济学基本理论和方法基础上，学会结合中国实际，调查和分析现实生活中的公共经济问题和基层政府治理能力问题。</w:t>
      </w:r>
    </w:p>
    <w:p w14:paraId="5A67C70F" w14:textId="77777777" w:rsidR="00765592" w:rsidRPr="00765592" w:rsidRDefault="00765592" w:rsidP="00765592">
      <w:pPr>
        <w:spacing w:line="500" w:lineRule="exact"/>
        <w:ind w:firstLineChars="200" w:firstLine="420"/>
        <w:rPr>
          <w:rFonts w:ascii="宋体" w:eastAsia="宋体" w:hAnsi="宋体" w:cs="Times New Roman"/>
          <w:szCs w:val="21"/>
        </w:rPr>
      </w:pPr>
    </w:p>
    <w:p w14:paraId="5A4C7B5D"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29" w:name="_Toc26556"/>
      <w:r w:rsidRPr="00765592">
        <w:rPr>
          <w:rFonts w:ascii="Times New Roman" w:eastAsia="宋体" w:hAnsi="Calibri" w:cs="Times New Roman" w:hint="eastAsia"/>
          <w:b/>
          <w:color w:val="000000"/>
          <w:sz w:val="28"/>
          <w:szCs w:val="28"/>
        </w:rPr>
        <w:t>三、课程教学目标</w:t>
      </w:r>
      <w:bookmarkEnd w:id="29"/>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5"/>
        <w:gridCol w:w="8235"/>
      </w:tblGrid>
      <w:tr w:rsidR="00765592" w:rsidRPr="00765592" w14:paraId="230349CB" w14:textId="77777777" w:rsidTr="0012052C">
        <w:trPr>
          <w:trHeight w:val="1105"/>
        </w:trPr>
        <w:tc>
          <w:tcPr>
            <w:tcW w:w="735" w:type="dxa"/>
            <w:vAlign w:val="center"/>
          </w:tcPr>
          <w:p w14:paraId="432594B9"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0" w:name="_Toc4948"/>
            <w:r w:rsidRPr="00765592">
              <w:rPr>
                <w:rFonts w:ascii="Calibri" w:eastAsia="宋体" w:hAnsi="Calibri" w:cs="Times New Roman" w:hint="eastAsia"/>
                <w:b/>
                <w:color w:val="000000"/>
              </w:rPr>
              <w:t>知</w:t>
            </w:r>
            <w:bookmarkEnd w:id="30"/>
          </w:p>
          <w:p w14:paraId="13C7534D"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1" w:name="_Toc6806"/>
            <w:r w:rsidRPr="00765592">
              <w:rPr>
                <w:rFonts w:ascii="Calibri" w:eastAsia="宋体" w:hAnsi="Calibri" w:cs="Times New Roman" w:hint="eastAsia"/>
                <w:b/>
                <w:color w:val="000000"/>
              </w:rPr>
              <w:t>识</w:t>
            </w:r>
            <w:bookmarkEnd w:id="31"/>
          </w:p>
          <w:p w14:paraId="60D37F7F"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2" w:name="_Toc31842"/>
            <w:r w:rsidRPr="00765592">
              <w:rPr>
                <w:rFonts w:ascii="Calibri" w:eastAsia="宋体" w:hAnsi="Calibri" w:cs="Times New Roman" w:hint="eastAsia"/>
                <w:b/>
                <w:color w:val="000000"/>
              </w:rPr>
              <w:t>目</w:t>
            </w:r>
            <w:bookmarkEnd w:id="32"/>
          </w:p>
          <w:p w14:paraId="2CCF12C4"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3" w:name="_Toc28470"/>
            <w:r w:rsidRPr="00765592">
              <w:rPr>
                <w:rFonts w:ascii="Calibri" w:eastAsia="宋体" w:hAnsi="Calibri" w:cs="Times New Roman" w:hint="eastAsia"/>
                <w:b/>
                <w:color w:val="000000"/>
              </w:rPr>
              <w:t>标</w:t>
            </w:r>
            <w:bookmarkEnd w:id="33"/>
          </w:p>
        </w:tc>
        <w:tc>
          <w:tcPr>
            <w:tcW w:w="8235" w:type="dxa"/>
            <w:vAlign w:val="center"/>
          </w:tcPr>
          <w:p w14:paraId="1F0FA4B3" w14:textId="77777777" w:rsidR="00765592" w:rsidRPr="00765592" w:rsidRDefault="00765592" w:rsidP="00765592">
            <w:pPr>
              <w:tabs>
                <w:tab w:val="left" w:pos="1440"/>
              </w:tabs>
              <w:outlineLvl w:val="0"/>
              <w:rPr>
                <w:rFonts w:ascii="Calibri" w:eastAsia="宋体" w:hAnsi="Calibri" w:cs="Times New Roman"/>
                <w:b/>
                <w:bCs/>
                <w:szCs w:val="21"/>
              </w:rPr>
            </w:pPr>
            <w:bookmarkStart w:id="34" w:name="_Toc4421"/>
            <w:r w:rsidRPr="00765592">
              <w:rPr>
                <w:rFonts w:ascii="Calibri" w:eastAsia="宋体" w:hAnsi="Calibri" w:cs="Times New Roman" w:hint="eastAsia"/>
                <w:b/>
                <w:bCs/>
                <w:szCs w:val="21"/>
              </w:rPr>
              <w:t>目标</w:t>
            </w:r>
            <w:r w:rsidRPr="00765592">
              <w:rPr>
                <w:rFonts w:ascii="Calibri" w:eastAsia="宋体" w:hAnsi="Calibri" w:cs="Times New Roman"/>
                <w:b/>
                <w:bCs/>
                <w:szCs w:val="21"/>
              </w:rPr>
              <w:t>1</w:t>
            </w:r>
            <w:r w:rsidRPr="00765592">
              <w:rPr>
                <w:rFonts w:ascii="Calibri" w:eastAsia="宋体" w:hAnsi="Calibri" w:cs="Times New Roman" w:hint="eastAsia"/>
                <w:b/>
                <w:bCs/>
                <w:szCs w:val="21"/>
              </w:rPr>
              <w:t>：</w:t>
            </w:r>
            <w:bookmarkEnd w:id="34"/>
          </w:p>
          <w:p w14:paraId="362E230C" w14:textId="77777777" w:rsidR="00765592" w:rsidRPr="00765592" w:rsidRDefault="00765592" w:rsidP="00765592">
            <w:pPr>
              <w:tabs>
                <w:tab w:val="left" w:pos="1440"/>
              </w:tabs>
              <w:outlineLvl w:val="0"/>
              <w:rPr>
                <w:rFonts w:ascii="Calibri" w:eastAsia="宋体" w:hAnsi="Calibri" w:cs="Times New Roman"/>
                <w:szCs w:val="21"/>
              </w:rPr>
            </w:pPr>
            <w:bookmarkStart w:id="35" w:name="_Toc12776"/>
            <w:r w:rsidRPr="00765592">
              <w:rPr>
                <w:rFonts w:ascii="Calibri" w:eastAsia="宋体" w:hAnsi="Calibri" w:cs="Times New Roman" w:hint="eastAsia"/>
                <w:szCs w:val="21"/>
              </w:rPr>
              <w:t>学生需掌握公共经济学的基本理论，包括资源配置效率、外部效应、公共物品与服务、公共支出和公共收入等；学生需了解推导和证明理论的图表含义和制作。</w:t>
            </w:r>
            <w:bookmarkEnd w:id="35"/>
          </w:p>
        </w:tc>
      </w:tr>
      <w:tr w:rsidR="00765592" w:rsidRPr="00765592" w14:paraId="169D9C82" w14:textId="77777777" w:rsidTr="0012052C">
        <w:tc>
          <w:tcPr>
            <w:tcW w:w="735" w:type="dxa"/>
            <w:vAlign w:val="center"/>
          </w:tcPr>
          <w:p w14:paraId="5032C0B2"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6" w:name="_Toc6208"/>
            <w:r w:rsidRPr="00765592">
              <w:rPr>
                <w:rFonts w:ascii="Calibri" w:eastAsia="宋体" w:hAnsi="Calibri" w:cs="Times New Roman" w:hint="eastAsia"/>
                <w:b/>
                <w:color w:val="000000"/>
              </w:rPr>
              <w:t>能</w:t>
            </w:r>
            <w:bookmarkEnd w:id="36"/>
          </w:p>
          <w:p w14:paraId="46173F3C"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7" w:name="_Toc13923"/>
            <w:r w:rsidRPr="00765592">
              <w:rPr>
                <w:rFonts w:ascii="Calibri" w:eastAsia="宋体" w:hAnsi="Calibri" w:cs="Times New Roman" w:hint="eastAsia"/>
                <w:b/>
                <w:color w:val="000000"/>
              </w:rPr>
              <w:t>力</w:t>
            </w:r>
            <w:bookmarkEnd w:id="37"/>
          </w:p>
          <w:p w14:paraId="04E1C115"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8" w:name="_Toc10921"/>
            <w:r w:rsidRPr="00765592">
              <w:rPr>
                <w:rFonts w:ascii="Calibri" w:eastAsia="宋体" w:hAnsi="Calibri" w:cs="Times New Roman" w:hint="eastAsia"/>
                <w:b/>
                <w:color w:val="000000"/>
              </w:rPr>
              <w:t>目</w:t>
            </w:r>
            <w:bookmarkEnd w:id="38"/>
          </w:p>
          <w:p w14:paraId="63B905C3"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39" w:name="_Toc23353"/>
            <w:r w:rsidRPr="00765592">
              <w:rPr>
                <w:rFonts w:ascii="Calibri" w:eastAsia="宋体" w:hAnsi="Calibri" w:cs="Times New Roman" w:hint="eastAsia"/>
                <w:b/>
                <w:color w:val="000000"/>
              </w:rPr>
              <w:t>标</w:t>
            </w:r>
            <w:bookmarkEnd w:id="39"/>
          </w:p>
        </w:tc>
        <w:tc>
          <w:tcPr>
            <w:tcW w:w="8235" w:type="dxa"/>
            <w:vAlign w:val="center"/>
          </w:tcPr>
          <w:p w14:paraId="4C1F0073" w14:textId="77777777" w:rsidR="00765592" w:rsidRPr="00765592" w:rsidRDefault="00765592" w:rsidP="00765592">
            <w:pPr>
              <w:tabs>
                <w:tab w:val="left" w:pos="1440"/>
              </w:tabs>
              <w:outlineLvl w:val="0"/>
              <w:rPr>
                <w:rFonts w:ascii="Calibri" w:eastAsia="宋体" w:hAnsi="Calibri" w:cs="Times New Roman"/>
                <w:b/>
                <w:bCs/>
                <w:szCs w:val="21"/>
              </w:rPr>
            </w:pPr>
            <w:bookmarkStart w:id="40" w:name="_Toc29973"/>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2</w:t>
            </w:r>
            <w:r w:rsidRPr="00765592">
              <w:rPr>
                <w:rFonts w:ascii="Calibri" w:eastAsia="宋体" w:hAnsi="Calibri" w:cs="Times New Roman" w:hint="eastAsia"/>
                <w:b/>
                <w:bCs/>
                <w:szCs w:val="21"/>
              </w:rPr>
              <w:t>：</w:t>
            </w:r>
            <w:bookmarkEnd w:id="40"/>
          </w:p>
          <w:p w14:paraId="5C612A38" w14:textId="77777777" w:rsidR="00765592" w:rsidRPr="00765592" w:rsidRDefault="00765592" w:rsidP="00765592">
            <w:pPr>
              <w:tabs>
                <w:tab w:val="left" w:pos="1440"/>
              </w:tabs>
              <w:outlineLvl w:val="0"/>
              <w:rPr>
                <w:rFonts w:ascii="Calibri" w:eastAsia="宋体" w:hAnsi="Calibri" w:cs="Times New Roman"/>
                <w:color w:val="000000"/>
                <w:szCs w:val="21"/>
              </w:rPr>
            </w:pPr>
            <w:bookmarkStart w:id="41" w:name="_Toc27083"/>
            <w:r w:rsidRPr="00765592">
              <w:rPr>
                <w:rFonts w:ascii="Calibri" w:eastAsia="宋体" w:hAnsi="Calibri" w:cs="Times New Roman" w:hint="eastAsia"/>
                <w:color w:val="000000"/>
                <w:szCs w:val="21"/>
              </w:rPr>
              <w:t>在实践中掌握分析公共经济政策的基本能力，了解经济现象背后的深层意义和预估公共经济的走向。</w:t>
            </w:r>
            <w:bookmarkEnd w:id="41"/>
          </w:p>
        </w:tc>
      </w:tr>
      <w:tr w:rsidR="00765592" w:rsidRPr="00765592" w14:paraId="430F8745" w14:textId="77777777" w:rsidTr="0012052C">
        <w:trPr>
          <w:trHeight w:val="983"/>
        </w:trPr>
        <w:tc>
          <w:tcPr>
            <w:tcW w:w="735" w:type="dxa"/>
            <w:vAlign w:val="center"/>
          </w:tcPr>
          <w:p w14:paraId="3789EBDD"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42" w:name="_Toc13817"/>
            <w:r w:rsidRPr="00765592">
              <w:rPr>
                <w:rFonts w:ascii="Calibri" w:eastAsia="宋体" w:hAnsi="Calibri" w:cs="Times New Roman" w:hint="eastAsia"/>
                <w:b/>
                <w:color w:val="000000"/>
              </w:rPr>
              <w:lastRenderedPageBreak/>
              <w:t>素</w:t>
            </w:r>
            <w:bookmarkEnd w:id="42"/>
          </w:p>
          <w:p w14:paraId="412A3F72"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43" w:name="_Toc16111"/>
            <w:r w:rsidRPr="00765592">
              <w:rPr>
                <w:rFonts w:ascii="Calibri" w:eastAsia="宋体" w:hAnsi="Calibri" w:cs="Times New Roman" w:hint="eastAsia"/>
                <w:b/>
                <w:color w:val="000000"/>
              </w:rPr>
              <w:t>质</w:t>
            </w:r>
            <w:bookmarkEnd w:id="43"/>
          </w:p>
          <w:p w14:paraId="0CD0E12B"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44" w:name="_Toc22080"/>
            <w:r w:rsidRPr="00765592">
              <w:rPr>
                <w:rFonts w:ascii="Calibri" w:eastAsia="宋体" w:hAnsi="Calibri" w:cs="Times New Roman" w:hint="eastAsia"/>
                <w:b/>
                <w:color w:val="000000"/>
              </w:rPr>
              <w:t>目</w:t>
            </w:r>
            <w:bookmarkEnd w:id="44"/>
          </w:p>
          <w:p w14:paraId="445ADF8D"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45" w:name="_Toc18851"/>
            <w:r w:rsidRPr="00765592">
              <w:rPr>
                <w:rFonts w:ascii="Calibri" w:eastAsia="宋体" w:hAnsi="Calibri" w:cs="Times New Roman" w:hint="eastAsia"/>
                <w:b/>
                <w:color w:val="000000"/>
              </w:rPr>
              <w:t>标</w:t>
            </w:r>
            <w:bookmarkEnd w:id="45"/>
          </w:p>
        </w:tc>
        <w:tc>
          <w:tcPr>
            <w:tcW w:w="8235" w:type="dxa"/>
            <w:vAlign w:val="center"/>
          </w:tcPr>
          <w:p w14:paraId="6D3EEF26" w14:textId="77777777" w:rsidR="00765592" w:rsidRPr="00765592" w:rsidRDefault="00765592" w:rsidP="00765592">
            <w:pPr>
              <w:tabs>
                <w:tab w:val="left" w:pos="1440"/>
              </w:tabs>
              <w:outlineLvl w:val="0"/>
              <w:rPr>
                <w:rFonts w:ascii="Calibri" w:eastAsia="宋体" w:hAnsi="Calibri" w:cs="Times New Roman"/>
                <w:szCs w:val="21"/>
              </w:rPr>
            </w:pPr>
            <w:bookmarkStart w:id="46" w:name="_Toc5030"/>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3</w:t>
            </w:r>
            <w:r w:rsidRPr="00765592">
              <w:rPr>
                <w:rFonts w:ascii="Calibri" w:eastAsia="宋体" w:hAnsi="Calibri" w:cs="Times New Roman" w:hint="eastAsia"/>
                <w:b/>
                <w:bCs/>
                <w:szCs w:val="21"/>
              </w:rPr>
              <w:t>：</w:t>
            </w:r>
            <w:bookmarkEnd w:id="46"/>
          </w:p>
          <w:p w14:paraId="22697739"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通过本课程的学习，培养作为一个公务人员必须具备的坚持不懈的学习精神，严谨治学的科学态度和积极向上的价值观，为未来的学习、工作和生活奠定良好的基础。</w:t>
            </w:r>
          </w:p>
        </w:tc>
      </w:tr>
    </w:tbl>
    <w:p w14:paraId="45C5396F"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3A392939"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47" w:name="_Toc6279"/>
      <w:r w:rsidRPr="00765592">
        <w:rPr>
          <w:rFonts w:ascii="Times New Roman" w:eastAsia="宋体" w:hAnsi="Calibri" w:cs="Times New Roman" w:hint="eastAsia"/>
          <w:b/>
          <w:color w:val="000000"/>
          <w:sz w:val="28"/>
          <w:szCs w:val="28"/>
        </w:rPr>
        <w:t>四、课程主要教学内容、学时安排及教学策略</w:t>
      </w:r>
      <w:bookmarkEnd w:id="47"/>
    </w:p>
    <w:p w14:paraId="3DEF37A3" w14:textId="77777777" w:rsidR="00765592" w:rsidRPr="00765592" w:rsidRDefault="00765592" w:rsidP="00765592">
      <w:pPr>
        <w:ind w:firstLineChars="200" w:firstLine="56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77"/>
        <w:gridCol w:w="791"/>
        <w:gridCol w:w="4916"/>
        <w:gridCol w:w="1060"/>
        <w:gridCol w:w="800"/>
      </w:tblGrid>
      <w:tr w:rsidR="00765592" w:rsidRPr="00765592" w14:paraId="64A0F944" w14:textId="77777777" w:rsidTr="0012052C">
        <w:trPr>
          <w:trHeight w:val="606"/>
          <w:jc w:val="center"/>
        </w:trPr>
        <w:tc>
          <w:tcPr>
            <w:tcW w:w="1077" w:type="dxa"/>
            <w:tcMar>
              <w:left w:w="28" w:type="dxa"/>
              <w:right w:w="28" w:type="dxa"/>
            </w:tcMar>
            <w:vAlign w:val="center"/>
          </w:tcPr>
          <w:p w14:paraId="1D365071"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教学模块</w:t>
            </w:r>
            <w:r w:rsidRPr="00765592">
              <w:rPr>
                <w:rFonts w:ascii="Calibri" w:eastAsia="宋体" w:hAnsi="Calibri" w:cs="Times New Roman" w:hint="eastAsia"/>
                <w:b/>
                <w:bCs/>
                <w:color w:val="000000"/>
                <w:szCs w:val="21"/>
              </w:rPr>
              <w:t xml:space="preserve"> </w:t>
            </w:r>
          </w:p>
        </w:tc>
        <w:tc>
          <w:tcPr>
            <w:tcW w:w="791" w:type="dxa"/>
            <w:tcMar>
              <w:left w:w="28" w:type="dxa"/>
              <w:right w:w="28" w:type="dxa"/>
            </w:tcMar>
            <w:vAlign w:val="center"/>
          </w:tcPr>
          <w:p w14:paraId="47B8CBED"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学时</w:t>
            </w:r>
          </w:p>
        </w:tc>
        <w:tc>
          <w:tcPr>
            <w:tcW w:w="4916" w:type="dxa"/>
            <w:tcMar>
              <w:left w:w="28" w:type="dxa"/>
              <w:right w:w="28" w:type="dxa"/>
            </w:tcMar>
            <w:vAlign w:val="center"/>
          </w:tcPr>
          <w:p w14:paraId="17742AE0"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主要教学内容与策略</w:t>
            </w:r>
          </w:p>
        </w:tc>
        <w:tc>
          <w:tcPr>
            <w:tcW w:w="1060" w:type="dxa"/>
            <w:tcMar>
              <w:left w:w="28" w:type="dxa"/>
              <w:right w:w="28" w:type="dxa"/>
            </w:tcMar>
            <w:vAlign w:val="center"/>
          </w:tcPr>
          <w:p w14:paraId="5E9D9CCE"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学习任务</w:t>
            </w:r>
          </w:p>
          <w:p w14:paraId="5F9564F9"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安排</w:t>
            </w:r>
          </w:p>
        </w:tc>
        <w:tc>
          <w:tcPr>
            <w:tcW w:w="800" w:type="dxa"/>
            <w:vAlign w:val="center"/>
          </w:tcPr>
          <w:p w14:paraId="014F9202"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支撑课程目标</w:t>
            </w:r>
          </w:p>
        </w:tc>
      </w:tr>
      <w:tr w:rsidR="00765592" w:rsidRPr="00765592" w14:paraId="4F825F5B" w14:textId="77777777" w:rsidTr="0012052C">
        <w:trPr>
          <w:trHeight w:val="951"/>
          <w:jc w:val="center"/>
        </w:trPr>
        <w:tc>
          <w:tcPr>
            <w:tcW w:w="1077" w:type="dxa"/>
            <w:vAlign w:val="center"/>
          </w:tcPr>
          <w:p w14:paraId="0E879BCB"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效率</w:t>
            </w:r>
          </w:p>
        </w:tc>
        <w:tc>
          <w:tcPr>
            <w:tcW w:w="791" w:type="dxa"/>
            <w:vAlign w:val="center"/>
          </w:tcPr>
          <w:p w14:paraId="037083E1"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8</w:t>
            </w:r>
          </w:p>
        </w:tc>
        <w:tc>
          <w:tcPr>
            <w:tcW w:w="4916" w:type="dxa"/>
            <w:vAlign w:val="center"/>
          </w:tcPr>
          <w:p w14:paraId="0E800D02" w14:textId="77777777" w:rsidR="00765592" w:rsidRPr="00765592" w:rsidRDefault="00765592" w:rsidP="00765592">
            <w:pPr>
              <w:adjustRightInd w:val="0"/>
              <w:rPr>
                <w:rFonts w:ascii="Calibri" w:eastAsia="宋体" w:hAnsi="Calibri" w:cs="Times New Roman"/>
                <w:szCs w:val="21"/>
              </w:rPr>
            </w:pPr>
            <w:r w:rsidRPr="00765592">
              <w:rPr>
                <w:rFonts w:ascii="Calibri" w:eastAsia="宋体" w:hAnsi="Calibri" w:cs="Times New Roman" w:hint="eastAsia"/>
                <w:b/>
                <w:color w:val="333333"/>
                <w:szCs w:val="21"/>
              </w:rPr>
              <w:t>重点：</w:t>
            </w:r>
            <w:r w:rsidRPr="00765592">
              <w:rPr>
                <w:rFonts w:ascii="Calibri" w:eastAsia="宋体" w:hAnsi="Calibri" w:cs="Times New Roman" w:hint="eastAsia"/>
                <w:szCs w:val="21"/>
              </w:rPr>
              <w:t>资源配置效率的含义与条件；完全竞争市场的实现条件、市场失灵及其与社会公共需要间的关系；公共物品与公共服务；公共财政的含义与职能。</w:t>
            </w:r>
          </w:p>
          <w:p w14:paraId="617FB707" w14:textId="77777777" w:rsidR="00765592" w:rsidRPr="00765592" w:rsidRDefault="00765592" w:rsidP="00765592">
            <w:pPr>
              <w:adjustRightInd w:val="0"/>
              <w:rPr>
                <w:rFonts w:ascii="Calibri" w:eastAsia="宋体" w:hAnsi="Calibri" w:cs="Times New Roman"/>
                <w:b/>
                <w:color w:val="333333"/>
                <w:szCs w:val="21"/>
              </w:rPr>
            </w:pPr>
            <w:r w:rsidRPr="00765592">
              <w:rPr>
                <w:rFonts w:ascii="Calibri" w:eastAsia="宋体" w:hAnsi="Calibri" w:cs="Times New Roman" w:hint="eastAsia"/>
                <w:b/>
                <w:color w:val="333333"/>
                <w:szCs w:val="21"/>
              </w:rPr>
              <w:t>难点：</w:t>
            </w:r>
            <w:r w:rsidRPr="00765592">
              <w:rPr>
                <w:rFonts w:ascii="Calibri" w:eastAsia="宋体" w:hAnsi="Calibri" w:cs="Times New Roman" w:hint="eastAsia"/>
                <w:szCs w:val="21"/>
              </w:rPr>
              <w:t>资源配置效率的条件；市场失灵；公共财政思想。</w:t>
            </w:r>
          </w:p>
          <w:p w14:paraId="7B9D754F" w14:textId="77777777" w:rsidR="00765592" w:rsidRPr="00765592" w:rsidRDefault="00765592" w:rsidP="00765592">
            <w:pPr>
              <w:rPr>
                <w:rFonts w:ascii="Calibri" w:eastAsia="宋体" w:hAnsi="Calibri" w:cs="Times New Roman"/>
                <w:b/>
                <w:color w:val="333333"/>
                <w:szCs w:val="21"/>
              </w:rPr>
            </w:pPr>
            <w:proofErr w:type="gramStart"/>
            <w:r w:rsidRPr="00765592">
              <w:rPr>
                <w:rFonts w:ascii="Calibri" w:eastAsia="宋体" w:hAnsi="Calibri" w:cs="Times New Roman" w:hint="eastAsia"/>
                <w:b/>
                <w:color w:val="333333"/>
                <w:szCs w:val="21"/>
              </w:rPr>
              <w:t>思政元素</w:t>
            </w:r>
            <w:proofErr w:type="gramEnd"/>
            <w:r w:rsidRPr="00765592">
              <w:rPr>
                <w:rFonts w:ascii="Calibri" w:eastAsia="宋体" w:hAnsi="Calibri" w:cs="Times New Roman" w:hint="eastAsia"/>
                <w:b/>
                <w:color w:val="333333"/>
                <w:szCs w:val="21"/>
              </w:rPr>
              <w:t>：</w:t>
            </w:r>
            <w:r w:rsidRPr="00765592">
              <w:rPr>
                <w:rFonts w:ascii="Calibri" w:eastAsia="宋体" w:hAnsi="Calibri" w:cs="Times New Roman" w:hint="eastAsia"/>
                <w:bCs/>
                <w:color w:val="333333"/>
                <w:szCs w:val="21"/>
              </w:rPr>
              <w:t>追求效率，减少浪费，体现传统美德</w:t>
            </w:r>
          </w:p>
          <w:p w14:paraId="62AA5BDF" w14:textId="77777777" w:rsidR="00765592" w:rsidRPr="00765592" w:rsidRDefault="00765592" w:rsidP="00765592">
            <w:pPr>
              <w:rPr>
                <w:rFonts w:ascii="Calibri" w:eastAsia="宋体" w:hAnsi="Calibri" w:cs="Times New Roman"/>
                <w:b/>
                <w:color w:val="000000"/>
                <w:szCs w:val="21"/>
              </w:rPr>
            </w:pPr>
            <w:r w:rsidRPr="00765592">
              <w:rPr>
                <w:rFonts w:ascii="Calibri" w:eastAsia="宋体" w:hAnsi="Calibri" w:cs="Times New Roman" w:hint="eastAsia"/>
                <w:b/>
                <w:color w:val="000000"/>
                <w:szCs w:val="21"/>
              </w:rPr>
              <w:t>教学方法与策略：</w:t>
            </w:r>
            <w:r w:rsidRPr="00765592">
              <w:rPr>
                <w:rFonts w:ascii="Calibri" w:eastAsia="宋体" w:hAnsi="Calibri" w:cs="Times New Roman" w:hint="eastAsia"/>
                <w:szCs w:val="21"/>
              </w:rPr>
              <w:t>线下教学。本模块属于基本概念、基本理论、基本原则等理论性知识，以课堂讲授为主，板书与多媒体手段相结合，辅以启发式提问拓宽学生学习思路。对部分内容开展案例教学，以帮助学生深刻理解资源配置效率是经济学的研究目的。</w:t>
            </w:r>
          </w:p>
        </w:tc>
        <w:tc>
          <w:tcPr>
            <w:tcW w:w="1060" w:type="dxa"/>
            <w:vAlign w:val="center"/>
          </w:tcPr>
          <w:p w14:paraId="3C9363BC" w14:textId="77777777" w:rsidR="00765592" w:rsidRPr="00765592" w:rsidRDefault="00765592" w:rsidP="00765592">
            <w:pPr>
              <w:adjustRightInd w:val="0"/>
              <w:rPr>
                <w:rFonts w:ascii="等线" w:eastAsia="等线" w:hAnsi="等线" w:cs="Times New Roman"/>
                <w:szCs w:val="21"/>
              </w:rPr>
            </w:pPr>
            <w:r w:rsidRPr="00765592">
              <w:rPr>
                <w:rFonts w:ascii="等线" w:eastAsia="等线" w:hAnsi="等线" w:cs="Times New Roman" w:hint="eastAsia"/>
                <w:szCs w:val="21"/>
              </w:rPr>
              <w:t>课前：全面预习教材；教师通过</w:t>
            </w:r>
            <w:proofErr w:type="gramStart"/>
            <w:r w:rsidRPr="00765592">
              <w:rPr>
                <w:rFonts w:ascii="等线" w:eastAsia="等线" w:hAnsi="等线" w:cs="Times New Roman" w:hint="eastAsia"/>
                <w:szCs w:val="21"/>
              </w:rPr>
              <w:t>微信群</w:t>
            </w:r>
            <w:proofErr w:type="gramEnd"/>
            <w:r w:rsidRPr="00765592">
              <w:rPr>
                <w:rFonts w:ascii="等线" w:eastAsia="等线" w:hAnsi="等线" w:cs="Times New Roman" w:hint="eastAsia"/>
                <w:szCs w:val="21"/>
              </w:rPr>
              <w:t>等引导思考。</w:t>
            </w:r>
          </w:p>
          <w:p w14:paraId="7D660872" w14:textId="77777777" w:rsidR="00765592" w:rsidRPr="00765592" w:rsidRDefault="00765592" w:rsidP="00765592">
            <w:pPr>
              <w:adjustRightInd w:val="0"/>
              <w:rPr>
                <w:rFonts w:ascii="等线" w:eastAsia="等线" w:hAnsi="等线" w:cs="Times New Roman"/>
                <w:szCs w:val="21"/>
              </w:rPr>
            </w:pPr>
            <w:r w:rsidRPr="00765592">
              <w:rPr>
                <w:rFonts w:ascii="等线" w:eastAsia="等线" w:hAnsi="等线" w:cs="Times New Roman" w:hint="eastAsia"/>
                <w:szCs w:val="21"/>
              </w:rPr>
              <w:t>课堂：记录笔记；回答问题；案例讲解。</w:t>
            </w:r>
          </w:p>
          <w:p w14:paraId="4E5F05DC" w14:textId="77777777" w:rsidR="00765592" w:rsidRPr="00765592" w:rsidRDefault="00765592" w:rsidP="00765592">
            <w:pPr>
              <w:adjustRightInd w:val="0"/>
              <w:rPr>
                <w:rFonts w:ascii="等线" w:eastAsia="等线" w:hAnsi="等线" w:cs="Times New Roman"/>
                <w:szCs w:val="21"/>
              </w:rPr>
            </w:pPr>
            <w:r w:rsidRPr="00765592">
              <w:rPr>
                <w:rFonts w:ascii="等线" w:eastAsia="等线" w:hAnsi="等线" w:cs="Times New Roman" w:hint="eastAsia"/>
                <w:szCs w:val="21"/>
              </w:rPr>
              <w:t>课后：全面复习教材；整理笔记；做思维导图；课后习题等；阅读文献。</w:t>
            </w:r>
          </w:p>
          <w:p w14:paraId="2E7099EC" w14:textId="77777777" w:rsidR="00765592" w:rsidRPr="00765592" w:rsidRDefault="00765592" w:rsidP="00765592">
            <w:pPr>
              <w:adjustRightInd w:val="0"/>
              <w:rPr>
                <w:rFonts w:ascii="Calibri" w:eastAsia="宋体" w:hAnsi="Calibri" w:cs="Times New Roman"/>
                <w:color w:val="000000"/>
                <w:szCs w:val="21"/>
              </w:rPr>
            </w:pPr>
          </w:p>
        </w:tc>
        <w:tc>
          <w:tcPr>
            <w:tcW w:w="800" w:type="dxa"/>
            <w:vAlign w:val="center"/>
          </w:tcPr>
          <w:p w14:paraId="30CDB3C6"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5E767FE1"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p w14:paraId="0314C97D" w14:textId="77777777" w:rsidR="00765592" w:rsidRPr="00765592" w:rsidRDefault="00765592" w:rsidP="00765592">
            <w:pPr>
              <w:rPr>
                <w:rFonts w:ascii="Calibri" w:eastAsia="宋体" w:hAnsi="Calibri" w:cs="Times New Roman"/>
                <w:color w:val="000000"/>
                <w:szCs w:val="21"/>
              </w:rPr>
            </w:pPr>
          </w:p>
        </w:tc>
      </w:tr>
      <w:tr w:rsidR="00765592" w:rsidRPr="00765592" w14:paraId="1625ED0F" w14:textId="77777777" w:rsidTr="0012052C">
        <w:trPr>
          <w:trHeight w:val="2417"/>
          <w:jc w:val="center"/>
        </w:trPr>
        <w:tc>
          <w:tcPr>
            <w:tcW w:w="1077" w:type="dxa"/>
            <w:vAlign w:val="center"/>
          </w:tcPr>
          <w:p w14:paraId="57910093"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公共支出</w:t>
            </w:r>
          </w:p>
        </w:tc>
        <w:tc>
          <w:tcPr>
            <w:tcW w:w="791" w:type="dxa"/>
            <w:vAlign w:val="center"/>
          </w:tcPr>
          <w:p w14:paraId="70CFE210"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6</w:t>
            </w:r>
          </w:p>
        </w:tc>
        <w:tc>
          <w:tcPr>
            <w:tcW w:w="4916" w:type="dxa"/>
            <w:vAlign w:val="center"/>
          </w:tcPr>
          <w:p w14:paraId="722077C5" w14:textId="77777777" w:rsidR="00765592" w:rsidRPr="00765592" w:rsidRDefault="00765592" w:rsidP="00765592">
            <w:pPr>
              <w:adjustRightInd w:val="0"/>
              <w:rPr>
                <w:rFonts w:ascii="Calibri" w:eastAsia="宋体" w:hAnsi="Calibri" w:cs="Times New Roman"/>
                <w:szCs w:val="21"/>
              </w:rPr>
            </w:pPr>
            <w:r w:rsidRPr="00765592">
              <w:rPr>
                <w:rFonts w:ascii="Calibri" w:eastAsia="宋体" w:hAnsi="Calibri" w:cs="Times New Roman" w:hint="eastAsia"/>
                <w:b/>
                <w:color w:val="333333"/>
                <w:szCs w:val="21"/>
              </w:rPr>
              <w:t>重点：</w:t>
            </w:r>
            <w:r w:rsidRPr="00765592">
              <w:rPr>
                <w:rFonts w:ascii="Calibri" w:eastAsia="宋体" w:hAnsi="Calibri" w:cs="Times New Roman" w:hint="eastAsia"/>
                <w:szCs w:val="21"/>
              </w:rPr>
              <w:t>公共支出的内涵与特征；公共支出的结构；社会保障支出的内涵、特征和类型。</w:t>
            </w:r>
          </w:p>
          <w:p w14:paraId="629FB96D"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难点：</w:t>
            </w:r>
            <w:r w:rsidRPr="00765592">
              <w:rPr>
                <w:rFonts w:ascii="Calibri" w:eastAsia="宋体" w:hAnsi="Calibri" w:cs="Times New Roman" w:hint="eastAsia"/>
                <w:szCs w:val="21"/>
              </w:rPr>
              <w:t>公共支出的绩效评估；公共支出的改革；社会保险支出改革。</w:t>
            </w:r>
            <w:r w:rsidRPr="00765592">
              <w:rPr>
                <w:rFonts w:ascii="Calibri" w:eastAsia="宋体" w:hAnsi="Calibri" w:cs="Times New Roman"/>
                <w:b/>
                <w:color w:val="333333"/>
                <w:szCs w:val="21"/>
              </w:rPr>
              <w:t xml:space="preserve"> </w:t>
            </w:r>
          </w:p>
          <w:p w14:paraId="249963FD" w14:textId="77777777" w:rsidR="00765592" w:rsidRPr="00765592" w:rsidRDefault="00765592" w:rsidP="00765592">
            <w:pPr>
              <w:rPr>
                <w:rFonts w:ascii="Calibri" w:eastAsia="宋体" w:hAnsi="Calibri" w:cs="Times New Roman"/>
                <w:color w:val="333333"/>
                <w:szCs w:val="21"/>
              </w:rPr>
            </w:pPr>
            <w:proofErr w:type="gramStart"/>
            <w:r w:rsidRPr="00765592">
              <w:rPr>
                <w:rFonts w:ascii="Calibri" w:eastAsia="宋体" w:hAnsi="Calibri" w:cs="Times New Roman" w:hint="eastAsia"/>
                <w:b/>
                <w:color w:val="333333"/>
                <w:szCs w:val="21"/>
              </w:rPr>
              <w:t>思政元素</w:t>
            </w:r>
            <w:proofErr w:type="gramEnd"/>
            <w:r w:rsidRPr="00765592">
              <w:rPr>
                <w:rFonts w:ascii="Calibri" w:eastAsia="宋体" w:hAnsi="Calibri" w:cs="Times New Roman" w:hint="eastAsia"/>
                <w:b/>
                <w:color w:val="333333"/>
                <w:szCs w:val="21"/>
              </w:rPr>
              <w:t>：</w:t>
            </w:r>
            <w:r w:rsidRPr="00765592">
              <w:rPr>
                <w:rFonts w:ascii="Calibri" w:eastAsia="宋体" w:hAnsi="Calibri" w:cs="Times New Roman" w:hint="eastAsia"/>
                <w:bCs/>
                <w:color w:val="333333"/>
                <w:szCs w:val="21"/>
              </w:rPr>
              <w:t>培养学生量入为出的良好生活习惯。</w:t>
            </w:r>
          </w:p>
          <w:p w14:paraId="2B9DAF23" w14:textId="77777777" w:rsidR="00765592" w:rsidRPr="00765592" w:rsidRDefault="00765592" w:rsidP="00765592">
            <w:pPr>
              <w:rPr>
                <w:rFonts w:ascii="Calibri" w:eastAsia="宋体" w:hAnsi="Calibri" w:cs="Times New Roman"/>
                <w:color w:val="333333"/>
                <w:szCs w:val="21"/>
              </w:rPr>
            </w:pPr>
            <w:r w:rsidRPr="00765592">
              <w:rPr>
                <w:rFonts w:ascii="Calibri" w:eastAsia="宋体" w:hAnsi="Calibri" w:cs="Times New Roman" w:hint="eastAsia"/>
                <w:b/>
                <w:color w:val="333333"/>
                <w:szCs w:val="21"/>
              </w:rPr>
              <w:t>教学方法与策略：</w:t>
            </w:r>
            <w:r w:rsidRPr="00765592">
              <w:rPr>
                <w:rFonts w:ascii="Calibri" w:eastAsia="宋体" w:hAnsi="Calibri" w:cs="Times New Roman" w:hint="eastAsia"/>
                <w:color w:val="333333"/>
                <w:szCs w:val="21"/>
              </w:rPr>
              <w:t>线下教学。本模块理论性与应用性均较强。课堂主要运用讲授法开展教学，辅以启发式提问和案例分析拓宽学生学习思路。</w:t>
            </w:r>
          </w:p>
        </w:tc>
        <w:tc>
          <w:tcPr>
            <w:tcW w:w="1060" w:type="dxa"/>
          </w:tcPr>
          <w:p w14:paraId="5B549D77" w14:textId="77777777" w:rsidR="00765592" w:rsidRPr="00765592" w:rsidRDefault="00765592" w:rsidP="00765592">
            <w:pPr>
              <w:rPr>
                <w:rFonts w:ascii="等线" w:eastAsia="等线" w:hAnsi="等线" w:cs="Times New Roman"/>
                <w:szCs w:val="21"/>
              </w:rPr>
            </w:pPr>
            <w:r w:rsidRPr="00765592">
              <w:rPr>
                <w:rFonts w:ascii="等线" w:eastAsia="等线" w:hAnsi="等线" w:cs="Times New Roman" w:hint="eastAsia"/>
                <w:szCs w:val="21"/>
              </w:rPr>
              <w:t>课前：全面预习教材；教师通过</w:t>
            </w:r>
            <w:proofErr w:type="gramStart"/>
            <w:r w:rsidRPr="00765592">
              <w:rPr>
                <w:rFonts w:ascii="等线" w:eastAsia="等线" w:hAnsi="等线" w:cs="Times New Roman" w:hint="eastAsia"/>
                <w:szCs w:val="21"/>
              </w:rPr>
              <w:t>微信群</w:t>
            </w:r>
            <w:proofErr w:type="gramEnd"/>
            <w:r w:rsidRPr="00765592">
              <w:rPr>
                <w:rFonts w:ascii="等线" w:eastAsia="等线" w:hAnsi="等线" w:cs="Times New Roman" w:hint="eastAsia"/>
                <w:szCs w:val="21"/>
              </w:rPr>
              <w:t>等引导思考。课堂：记录笔记；讨论、回答问题。</w:t>
            </w:r>
          </w:p>
          <w:p w14:paraId="5829D092" w14:textId="77777777" w:rsidR="00765592" w:rsidRPr="00765592" w:rsidRDefault="00765592" w:rsidP="00765592">
            <w:pPr>
              <w:rPr>
                <w:rFonts w:ascii="Calibri" w:eastAsia="宋体" w:hAnsi="Calibri" w:cs="Times New Roman"/>
                <w:b/>
                <w:bCs/>
                <w:color w:val="000000"/>
                <w:szCs w:val="21"/>
              </w:rPr>
            </w:pPr>
            <w:r w:rsidRPr="00765592">
              <w:rPr>
                <w:rFonts w:ascii="等线" w:eastAsia="等线" w:hAnsi="等线" w:cs="Times New Roman" w:hint="eastAsia"/>
                <w:szCs w:val="21"/>
              </w:rPr>
              <w:lastRenderedPageBreak/>
              <w:t>课后：全面复习；完成课后习题。</w:t>
            </w:r>
          </w:p>
        </w:tc>
        <w:tc>
          <w:tcPr>
            <w:tcW w:w="800" w:type="dxa"/>
            <w:vAlign w:val="center"/>
          </w:tcPr>
          <w:p w14:paraId="573351EC"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lastRenderedPageBreak/>
              <w:t>目标</w:t>
            </w:r>
            <w:r w:rsidRPr="00765592">
              <w:rPr>
                <w:rFonts w:ascii="Calibri" w:eastAsia="宋体" w:hAnsi="Calibri" w:cs="Times New Roman" w:hint="eastAsia"/>
                <w:color w:val="000000"/>
                <w:szCs w:val="21"/>
              </w:rPr>
              <w:t>1</w:t>
            </w:r>
          </w:p>
          <w:p w14:paraId="66DA9F40"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6C1C5641" w14:textId="77777777" w:rsidR="00765592" w:rsidRPr="00765592" w:rsidRDefault="00765592" w:rsidP="00765592">
            <w:pP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4BB64429" w14:textId="77777777" w:rsidTr="0012052C">
        <w:trPr>
          <w:trHeight w:val="1025"/>
          <w:jc w:val="center"/>
        </w:trPr>
        <w:tc>
          <w:tcPr>
            <w:tcW w:w="1077" w:type="dxa"/>
            <w:vAlign w:val="center"/>
          </w:tcPr>
          <w:p w14:paraId="48040C39"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消费支出与投资支出</w:t>
            </w:r>
          </w:p>
        </w:tc>
        <w:tc>
          <w:tcPr>
            <w:tcW w:w="791" w:type="dxa"/>
            <w:vAlign w:val="center"/>
          </w:tcPr>
          <w:p w14:paraId="5E55D440"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4</w:t>
            </w:r>
          </w:p>
        </w:tc>
        <w:tc>
          <w:tcPr>
            <w:tcW w:w="4916" w:type="dxa"/>
            <w:vAlign w:val="center"/>
          </w:tcPr>
          <w:p w14:paraId="1DBC8A85"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重点：</w:t>
            </w:r>
            <w:r w:rsidRPr="00765592">
              <w:rPr>
                <w:rFonts w:ascii="Calibri" w:eastAsia="宋体" w:hAnsi="Calibri" w:cs="Times New Roman" w:hint="eastAsia"/>
                <w:szCs w:val="21"/>
              </w:rPr>
              <w:t>消费支出与投资支出的内涵、特征、类型及其二者间的联系；消耗性支出和转移性支出的经济影响</w:t>
            </w:r>
          </w:p>
          <w:p w14:paraId="651AE00A"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难点：</w:t>
            </w:r>
            <w:r w:rsidRPr="00765592">
              <w:rPr>
                <w:rFonts w:ascii="Calibri" w:eastAsia="宋体" w:hAnsi="Calibri" w:cs="Times New Roman" w:hint="eastAsia"/>
                <w:szCs w:val="21"/>
              </w:rPr>
              <w:t>消费支出与投资支出的联系与区别。</w:t>
            </w:r>
            <w:r w:rsidRPr="00765592">
              <w:rPr>
                <w:rFonts w:ascii="Calibri" w:eastAsia="宋体" w:hAnsi="Calibri" w:cs="Times New Roman"/>
                <w:b/>
                <w:color w:val="333333"/>
                <w:szCs w:val="21"/>
              </w:rPr>
              <w:t xml:space="preserve"> </w:t>
            </w:r>
          </w:p>
          <w:p w14:paraId="5311C3A9" w14:textId="77777777" w:rsidR="00765592" w:rsidRPr="00765592" w:rsidRDefault="00765592" w:rsidP="00765592">
            <w:pPr>
              <w:rPr>
                <w:rFonts w:ascii="Calibri" w:eastAsia="宋体" w:hAnsi="Calibri" w:cs="Times New Roman"/>
                <w:color w:val="333333"/>
                <w:szCs w:val="21"/>
              </w:rPr>
            </w:pPr>
            <w:proofErr w:type="gramStart"/>
            <w:r w:rsidRPr="00765592">
              <w:rPr>
                <w:rFonts w:ascii="Calibri" w:eastAsia="宋体" w:hAnsi="Calibri" w:cs="Times New Roman" w:hint="eastAsia"/>
                <w:b/>
                <w:color w:val="333333"/>
                <w:szCs w:val="21"/>
              </w:rPr>
              <w:t>思政元素</w:t>
            </w:r>
            <w:proofErr w:type="gramEnd"/>
            <w:r w:rsidRPr="00765592">
              <w:rPr>
                <w:rFonts w:ascii="Calibri" w:eastAsia="宋体" w:hAnsi="Calibri" w:cs="Times New Roman" w:hint="eastAsia"/>
                <w:b/>
                <w:color w:val="333333"/>
                <w:szCs w:val="21"/>
              </w:rPr>
              <w:t>：</w:t>
            </w:r>
            <w:r w:rsidRPr="00765592">
              <w:rPr>
                <w:rFonts w:ascii="Calibri" w:eastAsia="宋体" w:hAnsi="Calibri" w:cs="Times New Roman" w:hint="eastAsia"/>
                <w:bCs/>
                <w:color w:val="333333"/>
                <w:szCs w:val="21"/>
              </w:rPr>
              <w:t>合理运用资源，以民为本。</w:t>
            </w:r>
          </w:p>
          <w:p w14:paraId="6B8C170A" w14:textId="77777777" w:rsidR="00765592" w:rsidRPr="00765592" w:rsidRDefault="00765592" w:rsidP="00765592">
            <w:pPr>
              <w:rPr>
                <w:rFonts w:ascii="Calibri" w:eastAsia="宋体" w:hAnsi="Calibri" w:cs="Times New Roman"/>
                <w:b/>
                <w:color w:val="333333"/>
                <w:szCs w:val="21"/>
              </w:rPr>
            </w:pPr>
            <w:r w:rsidRPr="00765592">
              <w:rPr>
                <w:rFonts w:ascii="Calibri" w:eastAsia="宋体" w:hAnsi="Calibri" w:cs="Times New Roman" w:hint="eastAsia"/>
                <w:b/>
                <w:color w:val="333333"/>
                <w:szCs w:val="21"/>
              </w:rPr>
              <w:t>教学方法与策略：</w:t>
            </w:r>
            <w:r w:rsidRPr="00765592">
              <w:rPr>
                <w:rFonts w:ascii="Calibri" w:eastAsia="宋体" w:hAnsi="Calibri" w:cs="Times New Roman" w:hint="eastAsia"/>
                <w:color w:val="333333"/>
                <w:szCs w:val="21"/>
              </w:rPr>
              <w:t>线下教学。本模块理论性与应用性均较强。课堂主要运用讲授法开展教学，辅以启发式提问和案例分析拓宽学生学习思路。</w:t>
            </w:r>
          </w:p>
        </w:tc>
        <w:tc>
          <w:tcPr>
            <w:tcW w:w="1060" w:type="dxa"/>
          </w:tcPr>
          <w:p w14:paraId="785CC301" w14:textId="77777777" w:rsidR="00765592" w:rsidRPr="00765592" w:rsidRDefault="00765592" w:rsidP="00765592">
            <w:pPr>
              <w:rPr>
                <w:rFonts w:ascii="等线" w:eastAsia="等线" w:hAnsi="等线" w:cs="Times New Roman"/>
                <w:szCs w:val="21"/>
              </w:rPr>
            </w:pPr>
            <w:r w:rsidRPr="00765592">
              <w:rPr>
                <w:rFonts w:ascii="等线" w:eastAsia="等线" w:hAnsi="等线" w:cs="Times New Roman" w:hint="eastAsia"/>
                <w:szCs w:val="21"/>
              </w:rPr>
              <w:t>课前：全面预习教材；教师通过</w:t>
            </w:r>
            <w:proofErr w:type="gramStart"/>
            <w:r w:rsidRPr="00765592">
              <w:rPr>
                <w:rFonts w:ascii="等线" w:eastAsia="等线" w:hAnsi="等线" w:cs="Times New Roman" w:hint="eastAsia"/>
                <w:szCs w:val="21"/>
              </w:rPr>
              <w:t>微信群</w:t>
            </w:r>
            <w:proofErr w:type="gramEnd"/>
            <w:r w:rsidRPr="00765592">
              <w:rPr>
                <w:rFonts w:ascii="等线" w:eastAsia="等线" w:hAnsi="等线" w:cs="Times New Roman" w:hint="eastAsia"/>
                <w:szCs w:val="21"/>
              </w:rPr>
              <w:t>等引导思考。课堂：记录笔记；讨论、回答问题。</w:t>
            </w:r>
          </w:p>
          <w:p w14:paraId="19B1FE9E" w14:textId="77777777" w:rsidR="00765592" w:rsidRPr="00765592" w:rsidRDefault="00765592" w:rsidP="00765592">
            <w:pPr>
              <w:rPr>
                <w:rFonts w:ascii="Calibri" w:eastAsia="宋体" w:hAnsi="Calibri" w:cs="Times New Roman"/>
                <w:b/>
                <w:bCs/>
                <w:color w:val="000000"/>
                <w:szCs w:val="21"/>
              </w:rPr>
            </w:pPr>
            <w:r w:rsidRPr="00765592">
              <w:rPr>
                <w:rFonts w:ascii="等线" w:eastAsia="等线" w:hAnsi="等线" w:cs="Times New Roman" w:hint="eastAsia"/>
                <w:szCs w:val="21"/>
              </w:rPr>
              <w:t>课后：全面复习；完成课后习题。</w:t>
            </w:r>
          </w:p>
        </w:tc>
        <w:tc>
          <w:tcPr>
            <w:tcW w:w="800" w:type="dxa"/>
            <w:vAlign w:val="center"/>
          </w:tcPr>
          <w:p w14:paraId="5C81B39C"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76D45B0F" w14:textId="77777777" w:rsidR="00765592" w:rsidRPr="00765592" w:rsidRDefault="00765592" w:rsidP="00765592">
            <w:pP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451670EE" w14:textId="77777777" w:rsidTr="0012052C">
        <w:trPr>
          <w:trHeight w:val="607"/>
          <w:jc w:val="center"/>
        </w:trPr>
        <w:tc>
          <w:tcPr>
            <w:tcW w:w="1077" w:type="dxa"/>
            <w:vAlign w:val="center"/>
          </w:tcPr>
          <w:p w14:paraId="2A61C086"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公共收入与公债</w:t>
            </w:r>
          </w:p>
        </w:tc>
        <w:tc>
          <w:tcPr>
            <w:tcW w:w="791" w:type="dxa"/>
            <w:vAlign w:val="center"/>
          </w:tcPr>
          <w:p w14:paraId="0323902D"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6</w:t>
            </w:r>
          </w:p>
        </w:tc>
        <w:tc>
          <w:tcPr>
            <w:tcW w:w="4916" w:type="dxa"/>
            <w:vAlign w:val="center"/>
          </w:tcPr>
          <w:p w14:paraId="065ECA5E"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重点：</w:t>
            </w:r>
            <w:r w:rsidRPr="00765592">
              <w:rPr>
                <w:rFonts w:ascii="Calibri" w:eastAsia="宋体" w:hAnsi="Calibri" w:cs="Times New Roman" w:hint="eastAsia"/>
                <w:szCs w:val="21"/>
              </w:rPr>
              <w:t>公共收入的规模及理论分析；公债的内涵、特征与功能、管理。</w:t>
            </w:r>
          </w:p>
          <w:p w14:paraId="7D863E94"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难点：</w:t>
            </w:r>
            <w:r w:rsidRPr="00765592">
              <w:rPr>
                <w:rFonts w:ascii="Calibri" w:eastAsia="宋体" w:hAnsi="Calibri" w:cs="Times New Roman" w:hint="eastAsia"/>
                <w:bCs/>
                <w:color w:val="333333"/>
                <w:szCs w:val="21"/>
              </w:rPr>
              <w:t>公共收入规模变化、</w:t>
            </w:r>
            <w:r w:rsidRPr="00765592">
              <w:rPr>
                <w:rFonts w:ascii="Calibri" w:eastAsia="宋体" w:hAnsi="Calibri" w:cs="Times New Roman" w:hint="eastAsia"/>
                <w:szCs w:val="21"/>
              </w:rPr>
              <w:t>公债负担与偿还。</w:t>
            </w:r>
            <w:r w:rsidRPr="00765592">
              <w:rPr>
                <w:rFonts w:ascii="Calibri" w:eastAsia="宋体" w:hAnsi="Calibri" w:cs="Times New Roman"/>
                <w:b/>
                <w:color w:val="333333"/>
                <w:szCs w:val="21"/>
              </w:rPr>
              <w:t xml:space="preserve"> </w:t>
            </w:r>
          </w:p>
          <w:p w14:paraId="221BC113" w14:textId="77777777" w:rsidR="00765592" w:rsidRPr="00765592" w:rsidRDefault="00765592" w:rsidP="00765592">
            <w:pPr>
              <w:rPr>
                <w:rFonts w:ascii="Calibri" w:eastAsia="宋体" w:hAnsi="Calibri" w:cs="Times New Roman"/>
                <w:color w:val="333333"/>
                <w:szCs w:val="21"/>
              </w:rPr>
            </w:pPr>
            <w:proofErr w:type="gramStart"/>
            <w:r w:rsidRPr="00765592">
              <w:rPr>
                <w:rFonts w:ascii="Calibri" w:eastAsia="宋体" w:hAnsi="Calibri" w:cs="Times New Roman" w:hint="eastAsia"/>
                <w:b/>
                <w:color w:val="333333"/>
                <w:szCs w:val="21"/>
              </w:rPr>
              <w:t>思政元素</w:t>
            </w:r>
            <w:proofErr w:type="gramEnd"/>
            <w:r w:rsidRPr="00765592">
              <w:rPr>
                <w:rFonts w:ascii="Calibri" w:eastAsia="宋体" w:hAnsi="Calibri" w:cs="Times New Roman" w:hint="eastAsia"/>
                <w:b/>
                <w:color w:val="333333"/>
                <w:szCs w:val="21"/>
              </w:rPr>
              <w:t>：</w:t>
            </w:r>
            <w:r w:rsidRPr="00765592">
              <w:rPr>
                <w:rFonts w:ascii="Calibri" w:eastAsia="宋体" w:hAnsi="Calibri" w:cs="Times New Roman" w:hint="eastAsia"/>
                <w:bCs/>
                <w:color w:val="333333"/>
                <w:szCs w:val="21"/>
              </w:rPr>
              <w:t>合理消费，长远的目光看待事物。</w:t>
            </w:r>
          </w:p>
          <w:p w14:paraId="1DCAB046" w14:textId="77777777" w:rsidR="00765592" w:rsidRPr="00765592" w:rsidRDefault="00765592" w:rsidP="00765592">
            <w:pPr>
              <w:rPr>
                <w:rFonts w:ascii="Calibri" w:eastAsia="宋体" w:hAnsi="Calibri" w:cs="Times New Roman"/>
                <w:b/>
                <w:color w:val="333333"/>
                <w:szCs w:val="21"/>
              </w:rPr>
            </w:pPr>
            <w:r w:rsidRPr="00765592">
              <w:rPr>
                <w:rFonts w:ascii="Calibri" w:eastAsia="宋体" w:hAnsi="Calibri" w:cs="Times New Roman" w:hint="eastAsia"/>
                <w:b/>
                <w:color w:val="333333"/>
                <w:szCs w:val="21"/>
              </w:rPr>
              <w:t>教学方法与策略：</w:t>
            </w:r>
            <w:r w:rsidRPr="00765592">
              <w:rPr>
                <w:rFonts w:ascii="Calibri" w:eastAsia="宋体" w:hAnsi="Calibri" w:cs="Times New Roman" w:hint="eastAsia"/>
                <w:color w:val="333333"/>
                <w:szCs w:val="21"/>
              </w:rPr>
              <w:t>线下教学。规则、原理在课堂上予以讲授。课堂主要运用讲授法开展教学，辅以启发式提问和案例分析拓宽学生学习思路。</w:t>
            </w:r>
          </w:p>
        </w:tc>
        <w:tc>
          <w:tcPr>
            <w:tcW w:w="1060" w:type="dxa"/>
          </w:tcPr>
          <w:p w14:paraId="03D93404" w14:textId="77777777" w:rsidR="00765592" w:rsidRPr="00765592" w:rsidRDefault="00765592" w:rsidP="00765592">
            <w:pPr>
              <w:rPr>
                <w:rFonts w:ascii="等线" w:eastAsia="等线" w:hAnsi="等线" w:cs="Times New Roman"/>
                <w:szCs w:val="21"/>
              </w:rPr>
            </w:pPr>
            <w:r w:rsidRPr="00765592">
              <w:rPr>
                <w:rFonts w:ascii="等线" w:eastAsia="等线" w:hAnsi="等线" w:cs="Times New Roman" w:hint="eastAsia"/>
                <w:szCs w:val="21"/>
              </w:rPr>
              <w:t>课前：全面预习教材；教师通过</w:t>
            </w:r>
            <w:proofErr w:type="gramStart"/>
            <w:r w:rsidRPr="00765592">
              <w:rPr>
                <w:rFonts w:ascii="等线" w:eastAsia="等线" w:hAnsi="等线" w:cs="Times New Roman" w:hint="eastAsia"/>
                <w:szCs w:val="21"/>
              </w:rPr>
              <w:t>微信群</w:t>
            </w:r>
            <w:proofErr w:type="gramEnd"/>
            <w:r w:rsidRPr="00765592">
              <w:rPr>
                <w:rFonts w:ascii="等线" w:eastAsia="等线" w:hAnsi="等线" w:cs="Times New Roman" w:hint="eastAsia"/>
                <w:szCs w:val="21"/>
              </w:rPr>
              <w:t>等引导思考。课堂：记录笔记；讨论、回答问题。</w:t>
            </w:r>
          </w:p>
          <w:p w14:paraId="3EAD34FA" w14:textId="77777777" w:rsidR="00765592" w:rsidRPr="00765592" w:rsidRDefault="00765592" w:rsidP="00765592">
            <w:pPr>
              <w:rPr>
                <w:rFonts w:ascii="Calibri" w:eastAsia="宋体" w:hAnsi="Calibri" w:cs="Times New Roman"/>
                <w:color w:val="000000"/>
                <w:szCs w:val="21"/>
              </w:rPr>
            </w:pPr>
            <w:r w:rsidRPr="00765592">
              <w:rPr>
                <w:rFonts w:ascii="等线" w:eastAsia="等线" w:hAnsi="等线" w:cs="Times New Roman" w:hint="eastAsia"/>
                <w:szCs w:val="21"/>
              </w:rPr>
              <w:t>课后：全面复习；完成课后习题。</w:t>
            </w:r>
          </w:p>
        </w:tc>
        <w:tc>
          <w:tcPr>
            <w:tcW w:w="800" w:type="dxa"/>
            <w:vAlign w:val="center"/>
          </w:tcPr>
          <w:p w14:paraId="15D62527"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535C03D6"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0C0C0B34" w14:textId="77777777" w:rsidR="00765592" w:rsidRPr="00765592" w:rsidRDefault="00765592" w:rsidP="00765592">
            <w:pPr>
              <w:rPr>
                <w:rFonts w:ascii="Calibri" w:eastAsia="宋体" w:hAnsi="Calibri" w:cs="Times New Roman"/>
                <w:color w:val="000000"/>
                <w:szCs w:val="21"/>
              </w:rPr>
            </w:pPr>
          </w:p>
        </w:tc>
      </w:tr>
      <w:tr w:rsidR="00765592" w:rsidRPr="00765592" w14:paraId="30CFF8D8" w14:textId="77777777" w:rsidTr="0012052C">
        <w:trPr>
          <w:trHeight w:val="3589"/>
          <w:jc w:val="center"/>
        </w:trPr>
        <w:tc>
          <w:tcPr>
            <w:tcW w:w="1077" w:type="dxa"/>
            <w:vAlign w:val="center"/>
          </w:tcPr>
          <w:p w14:paraId="08F7264B"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lastRenderedPageBreak/>
              <w:t>税收收入与非税收收入</w:t>
            </w:r>
          </w:p>
        </w:tc>
        <w:tc>
          <w:tcPr>
            <w:tcW w:w="791" w:type="dxa"/>
            <w:vAlign w:val="center"/>
          </w:tcPr>
          <w:p w14:paraId="0C84B7D5"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8</w:t>
            </w:r>
          </w:p>
        </w:tc>
        <w:tc>
          <w:tcPr>
            <w:tcW w:w="4916" w:type="dxa"/>
            <w:vAlign w:val="center"/>
          </w:tcPr>
          <w:p w14:paraId="5A8D1CC7"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重点：</w:t>
            </w:r>
            <w:r w:rsidRPr="00765592">
              <w:rPr>
                <w:rFonts w:ascii="Calibri" w:eastAsia="宋体" w:hAnsi="Calibri" w:cs="Times New Roman" w:hint="eastAsia"/>
                <w:szCs w:val="21"/>
              </w:rPr>
              <w:t>税收原则理论与税收效应；税收管理；税收与公平的经济分析；税收与效率的经济分析；</w:t>
            </w:r>
            <w:r w:rsidRPr="00765592">
              <w:rPr>
                <w:rFonts w:ascii="Calibri" w:eastAsia="宋体" w:hAnsi="Calibri" w:cs="Times New Roman" w:hint="eastAsia"/>
                <w:spacing w:val="-6"/>
                <w:szCs w:val="21"/>
              </w:rPr>
              <w:t>税种分类及比例；</w:t>
            </w:r>
            <w:r w:rsidRPr="00765592">
              <w:rPr>
                <w:rFonts w:ascii="Calibri" w:eastAsia="宋体" w:hAnsi="Calibri" w:cs="Times New Roman" w:hint="eastAsia"/>
                <w:szCs w:val="21"/>
              </w:rPr>
              <w:t>税收转嫁的内涵、形式和条件；税收归宿的形式与分类；税收归宿的无关性定理；税收归宿的局部均衡分析；</w:t>
            </w:r>
            <w:r w:rsidRPr="00765592">
              <w:rPr>
                <w:rFonts w:ascii="Calibri" w:eastAsia="宋体" w:hAnsi="Calibri" w:cs="Times New Roman" w:hint="eastAsia"/>
                <w:spacing w:val="-6"/>
                <w:szCs w:val="21"/>
              </w:rPr>
              <w:t>税制结构的设计、内容；</w:t>
            </w:r>
            <w:r w:rsidRPr="00765592">
              <w:rPr>
                <w:rFonts w:ascii="Calibri" w:eastAsia="宋体" w:hAnsi="Calibri" w:cs="Times New Roman" w:hint="eastAsia"/>
                <w:szCs w:val="21"/>
              </w:rPr>
              <w:t>税收与生产者行为的效应；税收与消费者行为的效应；非税收收入存在的原因、分类和改革。</w:t>
            </w:r>
          </w:p>
          <w:p w14:paraId="7295D32F"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难点：</w:t>
            </w:r>
            <w:r w:rsidRPr="00765592">
              <w:rPr>
                <w:rFonts w:ascii="Calibri" w:eastAsia="宋体" w:hAnsi="Calibri" w:cs="Times New Roman" w:hint="eastAsia"/>
                <w:szCs w:val="21"/>
              </w:rPr>
              <w:t>税收与公平的经济分析；税收与生产者及消费者行为的效应分析；税收归宿的局部均衡分析与一般均衡分析；政府性基金收入的发展；国有资本经营收入管理。</w:t>
            </w:r>
            <w:r w:rsidRPr="00765592">
              <w:rPr>
                <w:rFonts w:ascii="Calibri" w:eastAsia="宋体" w:hAnsi="Calibri" w:cs="Times New Roman"/>
                <w:b/>
                <w:color w:val="333333"/>
                <w:szCs w:val="21"/>
              </w:rPr>
              <w:t xml:space="preserve"> </w:t>
            </w:r>
          </w:p>
          <w:p w14:paraId="78D3AA8E" w14:textId="77777777" w:rsidR="00765592" w:rsidRPr="00765592" w:rsidRDefault="00765592" w:rsidP="00765592">
            <w:pPr>
              <w:adjustRightInd w:val="0"/>
              <w:rPr>
                <w:rFonts w:ascii="Calibri" w:eastAsia="宋体" w:hAnsi="Calibri" w:cs="Times New Roman"/>
                <w:color w:val="333333"/>
                <w:szCs w:val="21"/>
              </w:rPr>
            </w:pPr>
            <w:proofErr w:type="gramStart"/>
            <w:r w:rsidRPr="00765592">
              <w:rPr>
                <w:rFonts w:ascii="Calibri" w:eastAsia="宋体" w:hAnsi="Calibri" w:cs="Times New Roman" w:hint="eastAsia"/>
                <w:b/>
                <w:color w:val="333333"/>
                <w:szCs w:val="21"/>
              </w:rPr>
              <w:t>思政元素</w:t>
            </w:r>
            <w:proofErr w:type="gramEnd"/>
            <w:r w:rsidRPr="00765592">
              <w:rPr>
                <w:rFonts w:ascii="Calibri" w:eastAsia="宋体" w:hAnsi="Calibri" w:cs="Times New Roman" w:hint="eastAsia"/>
                <w:b/>
                <w:color w:val="333333"/>
                <w:szCs w:val="21"/>
              </w:rPr>
              <w:t>：</w:t>
            </w:r>
            <w:r w:rsidRPr="00765592">
              <w:rPr>
                <w:rFonts w:ascii="Calibri" w:eastAsia="宋体" w:hAnsi="Calibri" w:cs="Times New Roman" w:hint="eastAsia"/>
                <w:bCs/>
                <w:color w:val="333333"/>
                <w:szCs w:val="21"/>
              </w:rPr>
              <w:t>税收是国家收入的主要来源之一</w:t>
            </w:r>
            <w:r w:rsidRPr="00765592">
              <w:rPr>
                <w:rFonts w:ascii="Calibri" w:eastAsia="宋体" w:hAnsi="Calibri" w:cs="Times New Roman" w:hint="eastAsia"/>
                <w:bCs/>
                <w:color w:val="333333"/>
                <w:szCs w:val="21"/>
              </w:rPr>
              <w:t>,</w:t>
            </w:r>
            <w:r w:rsidRPr="00765592">
              <w:rPr>
                <w:rFonts w:ascii="Calibri" w:eastAsia="宋体" w:hAnsi="Calibri" w:cs="Times New Roman" w:hint="eastAsia"/>
                <w:bCs/>
                <w:color w:val="333333"/>
                <w:szCs w:val="21"/>
              </w:rPr>
              <w:t>我国的每个公民都有依法纳税的义务。</w:t>
            </w:r>
          </w:p>
          <w:p w14:paraId="6B430CC8"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color w:val="333333"/>
                <w:szCs w:val="21"/>
              </w:rPr>
              <w:t>教学方法与策略：</w:t>
            </w:r>
            <w:r w:rsidRPr="00765592">
              <w:rPr>
                <w:rFonts w:ascii="Calibri" w:eastAsia="宋体" w:hAnsi="Calibri" w:cs="Times New Roman" w:hint="eastAsia"/>
                <w:color w:val="333333"/>
                <w:szCs w:val="21"/>
              </w:rPr>
              <w:t>线下教学。规则、原理在课堂上予以讲授。课堂主要运用讲授法开展教学，辅以启发式提问和案例分析拓宽学生学习思路。</w:t>
            </w:r>
          </w:p>
        </w:tc>
        <w:tc>
          <w:tcPr>
            <w:tcW w:w="1060" w:type="dxa"/>
          </w:tcPr>
          <w:p w14:paraId="064E56F6" w14:textId="77777777" w:rsidR="00765592" w:rsidRPr="00765592" w:rsidRDefault="00765592" w:rsidP="00765592">
            <w:pPr>
              <w:rPr>
                <w:rFonts w:ascii="等线" w:eastAsia="等线" w:hAnsi="等线" w:cs="Times New Roman"/>
                <w:szCs w:val="21"/>
              </w:rPr>
            </w:pPr>
            <w:r w:rsidRPr="00765592">
              <w:rPr>
                <w:rFonts w:ascii="等线" w:eastAsia="等线" w:hAnsi="等线" w:cs="Times New Roman" w:hint="eastAsia"/>
                <w:szCs w:val="21"/>
              </w:rPr>
              <w:t>课前：全面预习教材；教师通过</w:t>
            </w:r>
            <w:proofErr w:type="gramStart"/>
            <w:r w:rsidRPr="00765592">
              <w:rPr>
                <w:rFonts w:ascii="等线" w:eastAsia="等线" w:hAnsi="等线" w:cs="Times New Roman" w:hint="eastAsia"/>
                <w:szCs w:val="21"/>
              </w:rPr>
              <w:t>微信群</w:t>
            </w:r>
            <w:proofErr w:type="gramEnd"/>
            <w:r w:rsidRPr="00765592">
              <w:rPr>
                <w:rFonts w:ascii="等线" w:eastAsia="等线" w:hAnsi="等线" w:cs="Times New Roman" w:hint="eastAsia"/>
                <w:szCs w:val="21"/>
              </w:rPr>
              <w:t>等引导思考。课堂：记录笔记；讨论、回答问题。</w:t>
            </w:r>
          </w:p>
          <w:p w14:paraId="066ACA0D" w14:textId="77777777" w:rsidR="00765592" w:rsidRPr="00765592" w:rsidRDefault="00765592" w:rsidP="00765592">
            <w:pPr>
              <w:rPr>
                <w:rFonts w:ascii="Calibri" w:eastAsia="宋体" w:hAnsi="Calibri" w:cs="Times New Roman"/>
                <w:b/>
                <w:bCs/>
                <w:color w:val="000000"/>
                <w:szCs w:val="21"/>
              </w:rPr>
            </w:pPr>
            <w:r w:rsidRPr="00765592">
              <w:rPr>
                <w:rFonts w:ascii="等线" w:eastAsia="等线" w:hAnsi="等线" w:cs="Times New Roman" w:hint="eastAsia"/>
                <w:szCs w:val="21"/>
              </w:rPr>
              <w:t>课后：全面复习；完成课后习题。</w:t>
            </w:r>
          </w:p>
        </w:tc>
        <w:tc>
          <w:tcPr>
            <w:tcW w:w="800" w:type="dxa"/>
            <w:vAlign w:val="center"/>
          </w:tcPr>
          <w:p w14:paraId="49D60E6B"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33F3F377"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423C4FE4" w14:textId="77777777" w:rsidTr="0012052C">
        <w:trPr>
          <w:trHeight w:val="2492"/>
          <w:jc w:val="center"/>
        </w:trPr>
        <w:tc>
          <w:tcPr>
            <w:tcW w:w="1077" w:type="dxa"/>
            <w:vAlign w:val="center"/>
          </w:tcPr>
          <w:p w14:paraId="358A3D6D"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政府预算与财政体制</w:t>
            </w:r>
          </w:p>
        </w:tc>
        <w:tc>
          <w:tcPr>
            <w:tcW w:w="791" w:type="dxa"/>
            <w:vAlign w:val="center"/>
          </w:tcPr>
          <w:p w14:paraId="136358F7"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4</w:t>
            </w:r>
          </w:p>
        </w:tc>
        <w:tc>
          <w:tcPr>
            <w:tcW w:w="4916" w:type="dxa"/>
            <w:vAlign w:val="center"/>
          </w:tcPr>
          <w:p w14:paraId="6558B174"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重点：</w:t>
            </w:r>
            <w:r w:rsidRPr="00765592">
              <w:rPr>
                <w:rFonts w:ascii="Calibri" w:eastAsia="宋体" w:hAnsi="Calibri" w:cs="Times New Roman" w:hint="eastAsia"/>
                <w:szCs w:val="21"/>
              </w:rPr>
              <w:t>公共预算的内涵、特征与功能；公共预算决策程序；分级财政体制。</w:t>
            </w:r>
          </w:p>
          <w:p w14:paraId="169C920C" w14:textId="77777777" w:rsidR="00765592" w:rsidRPr="00765592" w:rsidRDefault="00765592" w:rsidP="00765592">
            <w:pPr>
              <w:adjustRightInd w:val="0"/>
              <w:rPr>
                <w:rFonts w:ascii="Calibri" w:eastAsia="宋体" w:hAnsi="Calibri" w:cs="Times New Roman"/>
                <w:b/>
                <w:color w:val="333333"/>
                <w:szCs w:val="21"/>
              </w:rPr>
            </w:pPr>
            <w:r w:rsidRPr="00765592">
              <w:rPr>
                <w:rFonts w:ascii="Calibri" w:eastAsia="宋体" w:hAnsi="Calibri" w:cs="Times New Roman" w:hint="eastAsia"/>
                <w:b/>
                <w:color w:val="333333"/>
                <w:szCs w:val="21"/>
              </w:rPr>
              <w:t>难点：</w:t>
            </w:r>
            <w:r w:rsidRPr="00765592">
              <w:rPr>
                <w:rFonts w:ascii="Calibri" w:eastAsia="宋体" w:hAnsi="Calibri" w:cs="Times New Roman" w:hint="eastAsia"/>
                <w:szCs w:val="21"/>
              </w:rPr>
              <w:t>公共预算决策的机会成本分析与成本效益分析；政府间收入划分和转移支付。</w:t>
            </w:r>
            <w:r w:rsidRPr="00765592">
              <w:rPr>
                <w:rFonts w:ascii="Calibri" w:eastAsia="宋体" w:hAnsi="Calibri" w:cs="Times New Roman"/>
                <w:b/>
                <w:color w:val="333333"/>
                <w:szCs w:val="21"/>
              </w:rPr>
              <w:t xml:space="preserve"> </w:t>
            </w:r>
          </w:p>
          <w:p w14:paraId="0F9BA736" w14:textId="77777777" w:rsidR="00765592" w:rsidRPr="00765592" w:rsidRDefault="00765592" w:rsidP="00765592">
            <w:pPr>
              <w:adjustRightInd w:val="0"/>
              <w:rPr>
                <w:rFonts w:ascii="Calibri" w:eastAsia="宋体" w:hAnsi="Calibri" w:cs="Times New Roman"/>
                <w:b/>
                <w:color w:val="333333"/>
                <w:szCs w:val="21"/>
              </w:rPr>
            </w:pPr>
            <w:proofErr w:type="gramStart"/>
            <w:r w:rsidRPr="00765592">
              <w:rPr>
                <w:rFonts w:ascii="Calibri" w:eastAsia="宋体" w:hAnsi="Calibri" w:cs="Times New Roman" w:hint="eastAsia"/>
                <w:b/>
                <w:color w:val="333333"/>
                <w:szCs w:val="21"/>
              </w:rPr>
              <w:t>思政元素</w:t>
            </w:r>
            <w:proofErr w:type="gramEnd"/>
            <w:r w:rsidRPr="00765592">
              <w:rPr>
                <w:rFonts w:ascii="Calibri" w:eastAsia="宋体" w:hAnsi="Calibri" w:cs="Times New Roman" w:hint="eastAsia"/>
                <w:b/>
                <w:color w:val="333333"/>
                <w:szCs w:val="21"/>
              </w:rPr>
              <w:t>：</w:t>
            </w:r>
            <w:r w:rsidRPr="00765592">
              <w:rPr>
                <w:rFonts w:ascii="Calibri" w:eastAsia="宋体" w:hAnsi="Calibri" w:cs="Times New Roman" w:hint="eastAsia"/>
                <w:bCs/>
                <w:color w:val="333333"/>
                <w:szCs w:val="21"/>
              </w:rPr>
              <w:t>公共预算的改革教与学生不断革新，打破陈旧的思维。</w:t>
            </w:r>
          </w:p>
          <w:p w14:paraId="616A75B7" w14:textId="77777777" w:rsidR="00765592" w:rsidRPr="00765592" w:rsidRDefault="00765592" w:rsidP="00765592">
            <w:pPr>
              <w:adjustRightInd w:val="0"/>
              <w:rPr>
                <w:rFonts w:ascii="Calibri" w:eastAsia="宋体" w:hAnsi="Calibri" w:cs="Times New Roman"/>
                <w:b/>
                <w:color w:val="333333"/>
                <w:szCs w:val="21"/>
              </w:rPr>
            </w:pPr>
            <w:r w:rsidRPr="00765592">
              <w:rPr>
                <w:rFonts w:ascii="Calibri" w:eastAsia="宋体" w:hAnsi="Calibri" w:cs="Times New Roman" w:hint="eastAsia"/>
                <w:b/>
                <w:color w:val="333333"/>
                <w:szCs w:val="21"/>
              </w:rPr>
              <w:t>教学方法与策略：</w:t>
            </w:r>
            <w:r w:rsidRPr="00765592">
              <w:rPr>
                <w:rFonts w:ascii="Calibri" w:eastAsia="宋体" w:hAnsi="Calibri" w:cs="Times New Roman" w:hint="eastAsia"/>
                <w:color w:val="333333"/>
                <w:szCs w:val="21"/>
              </w:rPr>
              <w:t>线下教学。规则、原理在课堂上予以讲授。课堂主要运用讲授法开展教学，辅以启发式提问和案例分析拓宽学生学习思路。</w:t>
            </w:r>
          </w:p>
        </w:tc>
        <w:tc>
          <w:tcPr>
            <w:tcW w:w="1060" w:type="dxa"/>
          </w:tcPr>
          <w:p w14:paraId="4C32E909" w14:textId="77777777" w:rsidR="00765592" w:rsidRPr="00765592" w:rsidRDefault="00765592" w:rsidP="00765592">
            <w:pPr>
              <w:rPr>
                <w:rFonts w:ascii="等线" w:eastAsia="等线" w:hAnsi="等线" w:cs="Times New Roman"/>
                <w:szCs w:val="21"/>
              </w:rPr>
            </w:pPr>
            <w:r w:rsidRPr="00765592">
              <w:rPr>
                <w:rFonts w:ascii="等线" w:eastAsia="等线" w:hAnsi="等线" w:cs="Times New Roman" w:hint="eastAsia"/>
                <w:szCs w:val="21"/>
              </w:rPr>
              <w:t>课前：全面预习教材；教师通过</w:t>
            </w:r>
            <w:proofErr w:type="gramStart"/>
            <w:r w:rsidRPr="00765592">
              <w:rPr>
                <w:rFonts w:ascii="等线" w:eastAsia="等线" w:hAnsi="等线" w:cs="Times New Roman" w:hint="eastAsia"/>
                <w:szCs w:val="21"/>
              </w:rPr>
              <w:t>微信群</w:t>
            </w:r>
            <w:proofErr w:type="gramEnd"/>
            <w:r w:rsidRPr="00765592">
              <w:rPr>
                <w:rFonts w:ascii="等线" w:eastAsia="等线" w:hAnsi="等线" w:cs="Times New Roman" w:hint="eastAsia"/>
                <w:szCs w:val="21"/>
              </w:rPr>
              <w:t>等引导思考。课堂：记录笔记；讨论、回答问题。</w:t>
            </w:r>
          </w:p>
          <w:p w14:paraId="5822EC43" w14:textId="77777777" w:rsidR="00765592" w:rsidRPr="00765592" w:rsidRDefault="00765592" w:rsidP="00765592">
            <w:pPr>
              <w:rPr>
                <w:rFonts w:ascii="Calibri" w:eastAsia="宋体" w:hAnsi="Calibri" w:cs="Times New Roman"/>
                <w:color w:val="000000"/>
                <w:szCs w:val="21"/>
              </w:rPr>
            </w:pPr>
            <w:r w:rsidRPr="00765592">
              <w:rPr>
                <w:rFonts w:ascii="等线" w:eastAsia="等线" w:hAnsi="等线" w:cs="Times New Roman" w:hint="eastAsia"/>
                <w:szCs w:val="21"/>
              </w:rPr>
              <w:t>课后：全面复习；完成课后习题。</w:t>
            </w:r>
          </w:p>
        </w:tc>
        <w:tc>
          <w:tcPr>
            <w:tcW w:w="800" w:type="dxa"/>
            <w:vAlign w:val="center"/>
          </w:tcPr>
          <w:p w14:paraId="4ECEB90E"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6B9E2B72"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2DF59AB1"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049FCA08" w14:textId="77777777" w:rsidTr="0012052C">
        <w:trPr>
          <w:trHeight w:val="340"/>
          <w:jc w:val="center"/>
        </w:trPr>
        <w:tc>
          <w:tcPr>
            <w:tcW w:w="1077" w:type="dxa"/>
            <w:vAlign w:val="center"/>
          </w:tcPr>
          <w:p w14:paraId="1ED1C4A2"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财政管理与运行</w:t>
            </w:r>
          </w:p>
        </w:tc>
        <w:tc>
          <w:tcPr>
            <w:tcW w:w="791" w:type="dxa"/>
            <w:vAlign w:val="center"/>
          </w:tcPr>
          <w:p w14:paraId="7071366B"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4</w:t>
            </w:r>
          </w:p>
        </w:tc>
        <w:tc>
          <w:tcPr>
            <w:tcW w:w="4916" w:type="dxa"/>
            <w:vAlign w:val="center"/>
          </w:tcPr>
          <w:p w14:paraId="42419038" w14:textId="77777777" w:rsidR="00765592" w:rsidRPr="00765592" w:rsidRDefault="00765592" w:rsidP="00765592">
            <w:pPr>
              <w:adjustRightInd w:val="0"/>
              <w:rPr>
                <w:rFonts w:ascii="Calibri" w:eastAsia="宋体" w:hAnsi="Calibri" w:cs="Times New Roman"/>
                <w:color w:val="333333"/>
                <w:szCs w:val="21"/>
              </w:rPr>
            </w:pPr>
            <w:r w:rsidRPr="00765592">
              <w:rPr>
                <w:rFonts w:ascii="Calibri" w:eastAsia="宋体" w:hAnsi="Calibri" w:cs="Times New Roman" w:hint="eastAsia"/>
                <w:b/>
                <w:color w:val="333333"/>
                <w:szCs w:val="21"/>
              </w:rPr>
              <w:t>重点：</w:t>
            </w:r>
            <w:r w:rsidRPr="00765592">
              <w:rPr>
                <w:rFonts w:ascii="Calibri" w:eastAsia="宋体" w:hAnsi="Calibri" w:cs="Times New Roman" w:hint="eastAsia"/>
                <w:szCs w:val="21"/>
              </w:rPr>
              <w:t>财政平衡；自决财政政策与非自决的财政政策；财政政策与货币政策；国际税收的协调的成因和方法。</w:t>
            </w:r>
          </w:p>
          <w:p w14:paraId="68469D2B" w14:textId="77777777" w:rsidR="00765592" w:rsidRPr="00765592" w:rsidRDefault="00765592" w:rsidP="00765592">
            <w:pPr>
              <w:adjustRightInd w:val="0"/>
              <w:rPr>
                <w:rFonts w:ascii="Calibri" w:eastAsia="宋体" w:hAnsi="Calibri" w:cs="Times New Roman"/>
                <w:b/>
                <w:color w:val="333333"/>
                <w:szCs w:val="21"/>
              </w:rPr>
            </w:pPr>
            <w:r w:rsidRPr="00765592">
              <w:rPr>
                <w:rFonts w:ascii="Calibri" w:eastAsia="宋体" w:hAnsi="Calibri" w:cs="Times New Roman" w:hint="eastAsia"/>
                <w:b/>
                <w:color w:val="333333"/>
                <w:szCs w:val="21"/>
              </w:rPr>
              <w:t>难点：</w:t>
            </w:r>
            <w:r w:rsidRPr="00765592">
              <w:rPr>
                <w:rFonts w:ascii="Calibri" w:eastAsia="宋体" w:hAnsi="Calibri" w:cs="Times New Roman" w:hint="eastAsia"/>
                <w:szCs w:val="21"/>
              </w:rPr>
              <w:t>宏观经济调控；非自决的财政政策；财政分权管理体制与财政分权改革；国际税收协调的方法；中国税收制度完善。</w:t>
            </w:r>
            <w:r w:rsidRPr="00765592">
              <w:rPr>
                <w:rFonts w:ascii="Calibri" w:eastAsia="宋体" w:hAnsi="Calibri" w:cs="Times New Roman"/>
                <w:b/>
                <w:color w:val="333333"/>
                <w:szCs w:val="21"/>
              </w:rPr>
              <w:t xml:space="preserve"> </w:t>
            </w:r>
          </w:p>
          <w:p w14:paraId="780858E1" w14:textId="77777777" w:rsidR="00765592" w:rsidRPr="00765592" w:rsidRDefault="00765592" w:rsidP="00765592">
            <w:pPr>
              <w:adjustRightInd w:val="0"/>
              <w:rPr>
                <w:rFonts w:ascii="Calibri" w:eastAsia="宋体" w:hAnsi="Calibri" w:cs="Times New Roman"/>
                <w:b/>
                <w:color w:val="333333"/>
                <w:szCs w:val="21"/>
              </w:rPr>
            </w:pPr>
            <w:proofErr w:type="gramStart"/>
            <w:r w:rsidRPr="00765592">
              <w:rPr>
                <w:rFonts w:ascii="Calibri" w:eastAsia="宋体" w:hAnsi="Calibri" w:cs="Times New Roman" w:hint="eastAsia"/>
                <w:b/>
                <w:color w:val="333333"/>
                <w:szCs w:val="21"/>
              </w:rPr>
              <w:t>思政元素</w:t>
            </w:r>
            <w:proofErr w:type="gramEnd"/>
            <w:r w:rsidRPr="00765592">
              <w:rPr>
                <w:rFonts w:ascii="Calibri" w:eastAsia="宋体" w:hAnsi="Calibri" w:cs="Times New Roman" w:hint="eastAsia"/>
                <w:b/>
                <w:color w:val="333333"/>
                <w:szCs w:val="21"/>
              </w:rPr>
              <w:t>：</w:t>
            </w:r>
            <w:r w:rsidRPr="00765592">
              <w:rPr>
                <w:rFonts w:ascii="Calibri" w:eastAsia="宋体" w:hAnsi="Calibri" w:cs="Times New Roman" w:hint="eastAsia"/>
                <w:bCs/>
                <w:color w:val="333333"/>
                <w:szCs w:val="21"/>
              </w:rPr>
              <w:t>财政支出与世界协调，培养学生大局观，全面看待问题。</w:t>
            </w:r>
          </w:p>
          <w:p w14:paraId="73469CE8"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color w:val="333333"/>
                <w:szCs w:val="21"/>
              </w:rPr>
              <w:t>教学方法与策略：</w:t>
            </w:r>
            <w:r w:rsidRPr="00765592">
              <w:rPr>
                <w:rFonts w:ascii="Calibri" w:eastAsia="宋体" w:hAnsi="Calibri" w:cs="Times New Roman" w:hint="eastAsia"/>
                <w:color w:val="333333"/>
                <w:szCs w:val="21"/>
              </w:rPr>
              <w:t>线下教学。规则、原理在课堂上予以讲授。课堂主要运用讲授法开展教学，辅以启发式提问和案例分析拓宽学生学习思路。</w:t>
            </w:r>
          </w:p>
        </w:tc>
        <w:tc>
          <w:tcPr>
            <w:tcW w:w="1060" w:type="dxa"/>
          </w:tcPr>
          <w:p w14:paraId="76FE6325" w14:textId="77777777" w:rsidR="00765592" w:rsidRPr="00765592" w:rsidRDefault="00765592" w:rsidP="00765592">
            <w:pPr>
              <w:rPr>
                <w:rFonts w:ascii="等线" w:eastAsia="等线" w:hAnsi="等线" w:cs="Times New Roman"/>
                <w:szCs w:val="21"/>
              </w:rPr>
            </w:pPr>
            <w:r w:rsidRPr="00765592">
              <w:rPr>
                <w:rFonts w:ascii="等线" w:eastAsia="等线" w:hAnsi="等线" w:cs="Times New Roman" w:hint="eastAsia"/>
                <w:szCs w:val="21"/>
              </w:rPr>
              <w:t>课前：全面预习教材；教师通过</w:t>
            </w:r>
            <w:proofErr w:type="gramStart"/>
            <w:r w:rsidRPr="00765592">
              <w:rPr>
                <w:rFonts w:ascii="等线" w:eastAsia="等线" w:hAnsi="等线" w:cs="Times New Roman" w:hint="eastAsia"/>
                <w:szCs w:val="21"/>
              </w:rPr>
              <w:t>微信群</w:t>
            </w:r>
            <w:proofErr w:type="gramEnd"/>
            <w:r w:rsidRPr="00765592">
              <w:rPr>
                <w:rFonts w:ascii="等线" w:eastAsia="等线" w:hAnsi="等线" w:cs="Times New Roman" w:hint="eastAsia"/>
                <w:szCs w:val="21"/>
              </w:rPr>
              <w:t>等引导思考。课堂：记录笔记；讨论、回答问题。</w:t>
            </w:r>
          </w:p>
          <w:p w14:paraId="182E6DD1" w14:textId="77777777" w:rsidR="00765592" w:rsidRPr="00765592" w:rsidRDefault="00765592" w:rsidP="00765592">
            <w:pPr>
              <w:rPr>
                <w:rFonts w:ascii="Calibri" w:eastAsia="宋体" w:hAnsi="Calibri" w:cs="Times New Roman"/>
                <w:b/>
                <w:bCs/>
                <w:color w:val="000000"/>
                <w:szCs w:val="21"/>
              </w:rPr>
            </w:pPr>
            <w:r w:rsidRPr="00765592">
              <w:rPr>
                <w:rFonts w:ascii="等线" w:eastAsia="等线" w:hAnsi="等线" w:cs="Times New Roman" w:hint="eastAsia"/>
                <w:szCs w:val="21"/>
              </w:rPr>
              <w:t>课后：全面复习；完成课后习题。</w:t>
            </w:r>
          </w:p>
        </w:tc>
        <w:tc>
          <w:tcPr>
            <w:tcW w:w="800" w:type="dxa"/>
            <w:vAlign w:val="center"/>
          </w:tcPr>
          <w:p w14:paraId="4837A9A4"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1A73D3B2"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688D0258"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bl>
    <w:p w14:paraId="01164324" w14:textId="77777777" w:rsidR="00765592" w:rsidRPr="00765592" w:rsidRDefault="00765592" w:rsidP="00765592">
      <w:pPr>
        <w:rPr>
          <w:rFonts w:ascii="Times New Roman" w:eastAsia="宋体" w:hAnsi="Calibri" w:cs="Times New Roman"/>
          <w:b/>
          <w:color w:val="000000"/>
          <w:sz w:val="28"/>
          <w:szCs w:val="28"/>
        </w:rPr>
      </w:pPr>
    </w:p>
    <w:p w14:paraId="4E1A7253"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48" w:name="_Toc13017"/>
      <w:r w:rsidRPr="00765592">
        <w:rPr>
          <w:rFonts w:ascii="Times New Roman" w:eastAsia="宋体" w:hAnsi="Calibri" w:cs="Times New Roman" w:hint="eastAsia"/>
          <w:b/>
          <w:color w:val="000000"/>
          <w:sz w:val="28"/>
          <w:szCs w:val="28"/>
        </w:rPr>
        <w:t>五、学生学习成效评估方式及标准</w:t>
      </w:r>
      <w:bookmarkEnd w:id="48"/>
    </w:p>
    <w:p w14:paraId="67A0C779"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考核与评价是对课程教学目标中的知识目标、能力目标和素质目标等进行综合评价。在本课程中，学生的最终成绩是由平时成绩和期末考试两个部分组成。</w:t>
      </w:r>
    </w:p>
    <w:p w14:paraId="1E1152C9"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1.平时成绩（占总成绩的30%）：采用百分制。平时成绩分为作业（占15%）、课堂回答（占10%）和考勤（占5%）三个部分。评分标准如下表：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9"/>
        <w:gridCol w:w="6943"/>
      </w:tblGrid>
      <w:tr w:rsidR="00765592" w:rsidRPr="00765592" w14:paraId="65A91E06" w14:textId="77777777" w:rsidTr="0012052C">
        <w:trPr>
          <w:trHeight w:val="351"/>
          <w:jc w:val="center"/>
        </w:trPr>
        <w:tc>
          <w:tcPr>
            <w:tcW w:w="1614" w:type="dxa"/>
            <w:vMerge w:val="restart"/>
            <w:vAlign w:val="center"/>
          </w:tcPr>
          <w:p w14:paraId="19A1BD17" w14:textId="77777777" w:rsidR="00765592" w:rsidRPr="00765592" w:rsidRDefault="00765592" w:rsidP="00765592">
            <w:pPr>
              <w:ind w:firstLineChars="200" w:firstLine="422"/>
              <w:rPr>
                <w:rFonts w:ascii="Times New Roman" w:eastAsia="Times New Roman" w:hAnsi="Calibri" w:cs="Times New Roman"/>
                <w:b/>
                <w:color w:val="000000"/>
                <w:szCs w:val="21"/>
              </w:rPr>
            </w:pPr>
            <w:r w:rsidRPr="00765592">
              <w:rPr>
                <w:rFonts w:ascii="宋体" w:eastAsia="宋体" w:hAnsi="宋体" w:cs="宋体" w:hint="eastAsia"/>
                <w:b/>
                <w:color w:val="000000"/>
                <w:szCs w:val="21"/>
              </w:rPr>
              <w:t>等级</w:t>
            </w:r>
          </w:p>
        </w:tc>
        <w:tc>
          <w:tcPr>
            <w:tcW w:w="7240" w:type="dxa"/>
            <w:vAlign w:val="center"/>
          </w:tcPr>
          <w:p w14:paraId="6CDFED8D" w14:textId="77777777" w:rsidR="00765592" w:rsidRPr="00765592" w:rsidRDefault="00765592" w:rsidP="00765592">
            <w:pPr>
              <w:ind w:firstLineChars="1000" w:firstLine="2108"/>
              <w:rPr>
                <w:rFonts w:ascii="Times New Roman" w:eastAsia="Times New Roman" w:hAnsi="Calibri" w:cs="Times New Roman"/>
                <w:b/>
                <w:color w:val="000000"/>
                <w:szCs w:val="21"/>
              </w:rPr>
            </w:pPr>
            <w:r w:rsidRPr="00765592">
              <w:rPr>
                <w:rFonts w:ascii="宋体" w:eastAsia="宋体" w:hAnsi="宋体" w:cs="宋体" w:hint="eastAsia"/>
                <w:b/>
                <w:color w:val="000000"/>
                <w:szCs w:val="21"/>
              </w:rPr>
              <w:t>评</w:t>
            </w:r>
            <w:r w:rsidRPr="00765592">
              <w:rPr>
                <w:rFonts w:ascii="Times New Roman" w:eastAsia="Times New Roman" w:hAnsi="Calibri" w:cs="Times New Roman" w:hint="eastAsia"/>
                <w:b/>
                <w:color w:val="000000"/>
                <w:szCs w:val="21"/>
              </w:rPr>
              <w:t xml:space="preserve">     </w:t>
            </w:r>
            <w:r w:rsidRPr="00765592">
              <w:rPr>
                <w:rFonts w:ascii="宋体" w:eastAsia="宋体" w:hAnsi="宋体" w:cs="宋体" w:hint="eastAsia"/>
                <w:b/>
                <w:color w:val="000000"/>
                <w:szCs w:val="21"/>
              </w:rPr>
              <w:t>分</w:t>
            </w:r>
            <w:r w:rsidRPr="00765592">
              <w:rPr>
                <w:rFonts w:ascii="Times New Roman" w:eastAsia="Times New Roman" w:hAnsi="Calibri" w:cs="Times New Roman" w:hint="eastAsia"/>
                <w:b/>
                <w:color w:val="000000"/>
                <w:szCs w:val="21"/>
              </w:rPr>
              <w:t xml:space="preserve">    </w:t>
            </w:r>
            <w:r w:rsidRPr="00765592">
              <w:rPr>
                <w:rFonts w:ascii="宋体" w:eastAsia="宋体" w:hAnsi="宋体" w:cs="宋体" w:hint="eastAsia"/>
                <w:b/>
                <w:color w:val="000000"/>
                <w:szCs w:val="21"/>
              </w:rPr>
              <w:t>标</w:t>
            </w:r>
            <w:r w:rsidRPr="00765592">
              <w:rPr>
                <w:rFonts w:ascii="Times New Roman" w:eastAsia="Times New Roman" w:hAnsi="Calibri" w:cs="Times New Roman" w:hint="eastAsia"/>
                <w:b/>
                <w:color w:val="000000"/>
                <w:szCs w:val="21"/>
              </w:rPr>
              <w:t xml:space="preserve">     </w:t>
            </w:r>
            <w:r w:rsidRPr="00765592">
              <w:rPr>
                <w:rFonts w:ascii="宋体" w:eastAsia="宋体" w:hAnsi="宋体" w:cs="宋体" w:hint="eastAsia"/>
                <w:b/>
                <w:color w:val="000000"/>
                <w:szCs w:val="21"/>
              </w:rPr>
              <w:t>准</w:t>
            </w:r>
          </w:p>
        </w:tc>
      </w:tr>
      <w:tr w:rsidR="00765592" w:rsidRPr="00765592" w14:paraId="69FCCAE1" w14:textId="77777777" w:rsidTr="0012052C">
        <w:trPr>
          <w:trHeight w:val="382"/>
          <w:jc w:val="center"/>
        </w:trPr>
        <w:tc>
          <w:tcPr>
            <w:tcW w:w="1614" w:type="dxa"/>
            <w:vMerge/>
            <w:vAlign w:val="center"/>
          </w:tcPr>
          <w:p w14:paraId="23F1CA49" w14:textId="77777777" w:rsidR="00765592" w:rsidRPr="00765592" w:rsidRDefault="00765592" w:rsidP="00765592">
            <w:pPr>
              <w:rPr>
                <w:rFonts w:ascii="Times New Roman" w:eastAsia="Times New Roman" w:hAnsi="Calibri" w:cs="Times New Roman"/>
                <w:b/>
                <w:color w:val="000000"/>
                <w:szCs w:val="21"/>
              </w:rPr>
            </w:pPr>
          </w:p>
        </w:tc>
        <w:tc>
          <w:tcPr>
            <w:tcW w:w="7240" w:type="dxa"/>
            <w:vAlign w:val="center"/>
          </w:tcPr>
          <w:p w14:paraId="0DEA20E6" w14:textId="77777777" w:rsidR="00765592" w:rsidRPr="00765592" w:rsidRDefault="00765592" w:rsidP="00765592">
            <w:pPr>
              <w:rPr>
                <w:rFonts w:ascii="Times New Roman" w:eastAsia="Times New Roman" w:hAnsi="Calibri" w:cs="Times New Roman"/>
                <w:b/>
                <w:color w:val="000000"/>
                <w:szCs w:val="21"/>
              </w:rPr>
            </w:pPr>
            <w:r w:rsidRPr="00765592">
              <w:rPr>
                <w:rFonts w:ascii="Times New Roman" w:eastAsia="Times New Roman" w:hAnsi="Calibri" w:cs="Times New Roman" w:hint="eastAsia"/>
                <w:b/>
                <w:color w:val="000000"/>
                <w:szCs w:val="21"/>
              </w:rPr>
              <w:t>1.</w:t>
            </w:r>
            <w:r w:rsidRPr="00765592">
              <w:rPr>
                <w:rFonts w:ascii="宋体" w:eastAsia="宋体" w:hAnsi="宋体" w:cs="宋体" w:hint="eastAsia"/>
                <w:b/>
                <w:color w:val="000000"/>
                <w:szCs w:val="21"/>
              </w:rPr>
              <w:t>作业；</w:t>
            </w:r>
            <w:r w:rsidRPr="00765592">
              <w:rPr>
                <w:rFonts w:ascii="Times New Roman" w:eastAsia="Times New Roman" w:hAnsi="Calibri" w:cs="Times New Roman" w:hint="eastAsia"/>
                <w:b/>
                <w:color w:val="000000"/>
                <w:szCs w:val="21"/>
              </w:rPr>
              <w:t>2.</w:t>
            </w:r>
            <w:r w:rsidRPr="00765592">
              <w:rPr>
                <w:rFonts w:ascii="宋体" w:eastAsia="宋体" w:hAnsi="宋体" w:cs="宋体" w:hint="eastAsia"/>
                <w:b/>
                <w:color w:val="000000"/>
                <w:szCs w:val="21"/>
              </w:rPr>
              <w:t>课堂回答；</w:t>
            </w:r>
            <w:r w:rsidRPr="00765592">
              <w:rPr>
                <w:rFonts w:ascii="Times New Roman" w:eastAsia="Times New Roman" w:hAnsi="Calibri" w:cs="Times New Roman" w:hint="eastAsia"/>
                <w:b/>
                <w:color w:val="000000"/>
                <w:szCs w:val="21"/>
              </w:rPr>
              <w:t>3.</w:t>
            </w:r>
            <w:r w:rsidRPr="00765592">
              <w:rPr>
                <w:rFonts w:ascii="宋体" w:eastAsia="宋体" w:hAnsi="宋体" w:cs="宋体" w:hint="eastAsia"/>
                <w:b/>
                <w:color w:val="000000"/>
                <w:szCs w:val="21"/>
              </w:rPr>
              <w:t>考勤</w:t>
            </w:r>
          </w:p>
        </w:tc>
      </w:tr>
      <w:tr w:rsidR="00765592" w:rsidRPr="00765592" w14:paraId="2C04AFA7" w14:textId="77777777" w:rsidTr="0012052C">
        <w:trPr>
          <w:jc w:val="center"/>
        </w:trPr>
        <w:tc>
          <w:tcPr>
            <w:tcW w:w="1614" w:type="dxa"/>
            <w:vAlign w:val="center"/>
          </w:tcPr>
          <w:p w14:paraId="220003D7" w14:textId="77777777" w:rsidR="00765592" w:rsidRPr="00765592" w:rsidRDefault="00765592" w:rsidP="00765592">
            <w:pPr>
              <w:spacing w:line="329"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优秀</w:t>
            </w:r>
          </w:p>
          <w:p w14:paraId="75A00A5F" w14:textId="77777777" w:rsidR="00765592" w:rsidRPr="00765592" w:rsidRDefault="00765592" w:rsidP="00765592">
            <w:pPr>
              <w:spacing w:line="329"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90</w:t>
            </w: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100</w:t>
            </w:r>
            <w:r w:rsidRPr="00765592">
              <w:rPr>
                <w:rFonts w:ascii="宋体" w:eastAsia="宋体" w:hAnsi="宋体" w:cs="宋体" w:hint="eastAsia"/>
                <w:color w:val="333333"/>
                <w:szCs w:val="21"/>
              </w:rPr>
              <w:t>分）</w:t>
            </w:r>
          </w:p>
        </w:tc>
        <w:tc>
          <w:tcPr>
            <w:tcW w:w="7240" w:type="dxa"/>
          </w:tcPr>
          <w:p w14:paraId="17BAD25B"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1.</w:t>
            </w:r>
            <w:r w:rsidRPr="00765592">
              <w:rPr>
                <w:rFonts w:ascii="宋体" w:eastAsia="宋体" w:hAnsi="宋体" w:cs="宋体" w:hint="eastAsia"/>
                <w:color w:val="333333"/>
                <w:szCs w:val="21"/>
              </w:rPr>
              <w:t>作业书写工整、书面整洁；</w:t>
            </w:r>
            <w:r w:rsidRPr="00765592">
              <w:rPr>
                <w:rFonts w:ascii="Calibri" w:eastAsia="Times New Roman" w:hAnsi="Calibri" w:cs="Times New Roman"/>
                <w:color w:val="333333"/>
                <w:szCs w:val="21"/>
              </w:rPr>
              <w:t>90</w:t>
            </w:r>
            <w:r w:rsidRPr="00765592">
              <w:rPr>
                <w:rFonts w:ascii="宋体" w:eastAsia="宋体" w:hAnsi="宋体" w:cs="宋体" w:hint="eastAsia"/>
                <w:color w:val="333333"/>
                <w:szCs w:val="21"/>
              </w:rPr>
              <w:t>％以上的习题解答正确。</w:t>
            </w:r>
          </w:p>
          <w:p w14:paraId="752499A3"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2.</w:t>
            </w:r>
            <w:r w:rsidRPr="00765592">
              <w:rPr>
                <w:rFonts w:ascii="宋体" w:eastAsia="宋体" w:hAnsi="宋体" w:cs="宋体" w:hint="eastAsia"/>
                <w:color w:val="333333"/>
                <w:szCs w:val="21"/>
              </w:rPr>
              <w:t>课上积极主动回答问题，参与课堂讨论或互动，次数</w:t>
            </w:r>
            <w:r w:rsidRPr="00765592">
              <w:rPr>
                <w:rFonts w:ascii="Calibri" w:eastAsia="Times New Roman" w:hAnsi="Calibri" w:cs="Times New Roman" w:hint="eastAsia"/>
                <w:color w:val="333333"/>
                <w:szCs w:val="21"/>
              </w:rPr>
              <w:t>8</w:t>
            </w:r>
            <w:r w:rsidRPr="00765592">
              <w:rPr>
                <w:rFonts w:ascii="宋体" w:eastAsia="宋体" w:hAnsi="宋体" w:cs="宋体" w:hint="eastAsia"/>
                <w:color w:val="333333"/>
                <w:szCs w:val="21"/>
              </w:rPr>
              <w:t>次及以上。</w:t>
            </w:r>
          </w:p>
          <w:p w14:paraId="18270558" w14:textId="77777777" w:rsidR="00765592" w:rsidRPr="00765592" w:rsidRDefault="00765592" w:rsidP="00765592">
            <w:pPr>
              <w:rPr>
                <w:rFonts w:ascii="Calibri" w:eastAsia="Times New Roman" w:hAnsi="Calibri" w:cs="Times New Roman"/>
                <w:color w:val="000000"/>
                <w:szCs w:val="21"/>
              </w:rPr>
            </w:pPr>
            <w:r w:rsidRPr="00765592">
              <w:rPr>
                <w:rFonts w:ascii="Calibri" w:eastAsia="Times New Roman" w:hAnsi="Calibri" w:cs="Times New Roman" w:hint="eastAsia"/>
                <w:color w:val="333333"/>
                <w:szCs w:val="21"/>
              </w:rPr>
              <w:t>3.</w:t>
            </w:r>
            <w:r w:rsidRPr="00765592">
              <w:rPr>
                <w:rFonts w:ascii="宋体" w:eastAsia="宋体" w:hAnsi="宋体" w:cs="宋体" w:hint="eastAsia"/>
                <w:color w:val="333333"/>
                <w:szCs w:val="21"/>
              </w:rPr>
              <w:t>没有出现任何旷课、迟到、早退现象。</w:t>
            </w:r>
          </w:p>
        </w:tc>
      </w:tr>
      <w:tr w:rsidR="00765592" w:rsidRPr="00765592" w14:paraId="1CEF3D7F" w14:textId="77777777" w:rsidTr="0012052C">
        <w:trPr>
          <w:jc w:val="center"/>
        </w:trPr>
        <w:tc>
          <w:tcPr>
            <w:tcW w:w="1614" w:type="dxa"/>
            <w:vAlign w:val="center"/>
          </w:tcPr>
          <w:p w14:paraId="4AD3535D" w14:textId="77777777" w:rsidR="00765592" w:rsidRPr="00765592" w:rsidRDefault="00765592" w:rsidP="00765592">
            <w:pPr>
              <w:spacing w:line="376"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良好</w:t>
            </w:r>
          </w:p>
          <w:p w14:paraId="2831EB62" w14:textId="77777777" w:rsidR="00765592" w:rsidRPr="00765592" w:rsidRDefault="00765592" w:rsidP="00765592">
            <w:pPr>
              <w:spacing w:line="376"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80</w:t>
            </w: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89</w:t>
            </w:r>
            <w:r w:rsidRPr="00765592">
              <w:rPr>
                <w:rFonts w:ascii="宋体" w:eastAsia="宋体" w:hAnsi="宋体" w:cs="宋体" w:hint="eastAsia"/>
                <w:color w:val="333333"/>
                <w:szCs w:val="21"/>
              </w:rPr>
              <w:t>分）</w:t>
            </w:r>
          </w:p>
        </w:tc>
        <w:tc>
          <w:tcPr>
            <w:tcW w:w="7240" w:type="dxa"/>
          </w:tcPr>
          <w:p w14:paraId="1E1FC4DA"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1.</w:t>
            </w:r>
            <w:r w:rsidRPr="00765592">
              <w:rPr>
                <w:rFonts w:ascii="宋体" w:eastAsia="宋体" w:hAnsi="宋体" w:cs="宋体" w:hint="eastAsia"/>
                <w:color w:val="333333"/>
                <w:szCs w:val="21"/>
              </w:rPr>
              <w:t>作业书写工整、书面整洁；；</w:t>
            </w:r>
            <w:r w:rsidRPr="00765592">
              <w:rPr>
                <w:rFonts w:ascii="Calibri" w:eastAsia="Times New Roman" w:hAnsi="Calibri" w:cs="Times New Roman"/>
                <w:color w:val="333333"/>
                <w:szCs w:val="21"/>
              </w:rPr>
              <w:t>80</w:t>
            </w:r>
            <w:r w:rsidRPr="00765592">
              <w:rPr>
                <w:rFonts w:ascii="宋体" w:eastAsia="宋体" w:hAnsi="宋体" w:cs="宋体" w:hint="eastAsia"/>
                <w:color w:val="333333"/>
                <w:szCs w:val="21"/>
              </w:rPr>
              <w:t>％以上的习题解答正确。</w:t>
            </w:r>
          </w:p>
          <w:p w14:paraId="43CFA627"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2.</w:t>
            </w:r>
            <w:r w:rsidRPr="00765592">
              <w:rPr>
                <w:rFonts w:ascii="宋体" w:eastAsia="宋体" w:hAnsi="宋体" w:cs="宋体" w:hint="eastAsia"/>
                <w:color w:val="333333"/>
                <w:szCs w:val="21"/>
              </w:rPr>
              <w:t>课上积极主动回答问题，参与课堂讨论或互动，次数</w:t>
            </w:r>
            <w:r w:rsidRPr="00765592">
              <w:rPr>
                <w:rFonts w:ascii="Calibri" w:eastAsia="Times New Roman" w:hAnsi="Calibri" w:cs="Times New Roman" w:hint="eastAsia"/>
                <w:color w:val="333333"/>
                <w:szCs w:val="21"/>
              </w:rPr>
              <w:t>6-8</w:t>
            </w:r>
            <w:r w:rsidRPr="00765592">
              <w:rPr>
                <w:rFonts w:ascii="宋体" w:eastAsia="宋体" w:hAnsi="宋体" w:cs="宋体" w:hint="eastAsia"/>
                <w:color w:val="333333"/>
                <w:szCs w:val="21"/>
              </w:rPr>
              <w:t>次。</w:t>
            </w:r>
          </w:p>
          <w:p w14:paraId="10260089" w14:textId="77777777" w:rsidR="00765592" w:rsidRPr="00765592" w:rsidRDefault="00765592" w:rsidP="00765592">
            <w:pPr>
              <w:rPr>
                <w:rFonts w:ascii="Calibri" w:eastAsia="Times New Roman" w:hAnsi="Calibri" w:cs="Times New Roman"/>
                <w:color w:val="000000"/>
                <w:szCs w:val="21"/>
              </w:rPr>
            </w:pPr>
            <w:r w:rsidRPr="00765592">
              <w:rPr>
                <w:rFonts w:ascii="Calibri" w:eastAsia="Times New Roman" w:hAnsi="Calibri" w:cs="Times New Roman" w:hint="eastAsia"/>
                <w:color w:val="333333"/>
                <w:szCs w:val="21"/>
              </w:rPr>
              <w:t>3.</w:t>
            </w:r>
            <w:r w:rsidRPr="00765592">
              <w:rPr>
                <w:rFonts w:ascii="宋体" w:eastAsia="宋体" w:hAnsi="宋体" w:cs="宋体" w:hint="eastAsia"/>
                <w:color w:val="333333"/>
                <w:szCs w:val="21"/>
              </w:rPr>
              <w:t>没有出现任何旷课、迟到、早退现象。</w:t>
            </w:r>
          </w:p>
        </w:tc>
      </w:tr>
      <w:tr w:rsidR="00765592" w:rsidRPr="00765592" w14:paraId="477F65E7" w14:textId="77777777" w:rsidTr="0012052C">
        <w:trPr>
          <w:jc w:val="center"/>
        </w:trPr>
        <w:tc>
          <w:tcPr>
            <w:tcW w:w="1614" w:type="dxa"/>
            <w:vAlign w:val="center"/>
          </w:tcPr>
          <w:p w14:paraId="2116EDAE" w14:textId="77777777" w:rsidR="00765592" w:rsidRPr="00765592" w:rsidRDefault="00765592" w:rsidP="00765592">
            <w:pPr>
              <w:spacing w:line="386"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中等</w:t>
            </w:r>
          </w:p>
          <w:p w14:paraId="07A8FD10" w14:textId="77777777" w:rsidR="00765592" w:rsidRPr="00765592" w:rsidRDefault="00765592" w:rsidP="00765592">
            <w:pPr>
              <w:spacing w:line="386"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70</w:t>
            </w: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79</w:t>
            </w:r>
            <w:r w:rsidRPr="00765592">
              <w:rPr>
                <w:rFonts w:ascii="宋体" w:eastAsia="宋体" w:hAnsi="宋体" w:cs="宋体" w:hint="eastAsia"/>
                <w:color w:val="333333"/>
                <w:szCs w:val="21"/>
              </w:rPr>
              <w:t>分）</w:t>
            </w:r>
          </w:p>
        </w:tc>
        <w:tc>
          <w:tcPr>
            <w:tcW w:w="7240" w:type="dxa"/>
          </w:tcPr>
          <w:p w14:paraId="790101E9"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1.</w:t>
            </w:r>
            <w:r w:rsidRPr="00765592">
              <w:rPr>
                <w:rFonts w:ascii="宋体" w:eastAsia="宋体" w:hAnsi="宋体" w:cs="宋体" w:hint="eastAsia"/>
                <w:color w:val="333333"/>
                <w:szCs w:val="21"/>
              </w:rPr>
              <w:t>作业书写较工整、书面较整洁；</w:t>
            </w:r>
            <w:r w:rsidRPr="00765592">
              <w:rPr>
                <w:rFonts w:ascii="Calibri" w:eastAsia="Times New Roman" w:hAnsi="Calibri" w:cs="Times New Roman"/>
                <w:color w:val="333333"/>
                <w:szCs w:val="21"/>
              </w:rPr>
              <w:t>70</w:t>
            </w:r>
            <w:r w:rsidRPr="00765592">
              <w:rPr>
                <w:rFonts w:ascii="宋体" w:eastAsia="宋体" w:hAnsi="宋体" w:cs="宋体" w:hint="eastAsia"/>
                <w:color w:val="333333"/>
                <w:szCs w:val="21"/>
              </w:rPr>
              <w:t>％以上的习题解答正确或习题结果准确无误。</w:t>
            </w:r>
          </w:p>
          <w:p w14:paraId="36B34334"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2.</w:t>
            </w:r>
            <w:r w:rsidRPr="00765592">
              <w:rPr>
                <w:rFonts w:ascii="宋体" w:eastAsia="宋体" w:hAnsi="宋体" w:cs="宋体" w:hint="eastAsia"/>
                <w:color w:val="333333"/>
                <w:szCs w:val="21"/>
              </w:rPr>
              <w:t>课上会回答问题、课堂讨论或互动，次数</w:t>
            </w:r>
            <w:r w:rsidRPr="00765592">
              <w:rPr>
                <w:rFonts w:ascii="Calibri" w:eastAsia="Times New Roman" w:hAnsi="Calibri" w:cs="Times New Roman" w:hint="eastAsia"/>
                <w:color w:val="333333"/>
                <w:szCs w:val="21"/>
              </w:rPr>
              <w:t>4-6</w:t>
            </w:r>
            <w:r w:rsidRPr="00765592">
              <w:rPr>
                <w:rFonts w:ascii="宋体" w:eastAsia="宋体" w:hAnsi="宋体" w:cs="宋体" w:hint="eastAsia"/>
                <w:color w:val="333333"/>
                <w:szCs w:val="21"/>
              </w:rPr>
              <w:t>次。</w:t>
            </w:r>
          </w:p>
          <w:p w14:paraId="1625E99A" w14:textId="77777777" w:rsidR="00765592" w:rsidRPr="00765592" w:rsidRDefault="00765592" w:rsidP="00765592">
            <w:pPr>
              <w:rPr>
                <w:rFonts w:ascii="Calibri" w:eastAsia="Times New Roman" w:hAnsi="Calibri" w:cs="Times New Roman"/>
                <w:color w:val="000000"/>
                <w:szCs w:val="21"/>
              </w:rPr>
            </w:pPr>
            <w:r w:rsidRPr="00765592">
              <w:rPr>
                <w:rFonts w:ascii="Calibri" w:eastAsia="Times New Roman" w:hAnsi="Calibri" w:cs="Times New Roman" w:hint="eastAsia"/>
                <w:color w:val="333333"/>
                <w:szCs w:val="21"/>
              </w:rPr>
              <w:t>3.</w:t>
            </w:r>
            <w:r w:rsidRPr="00765592">
              <w:rPr>
                <w:rFonts w:ascii="宋体" w:eastAsia="宋体" w:hAnsi="宋体" w:cs="宋体" w:hint="eastAsia"/>
                <w:color w:val="333333"/>
                <w:szCs w:val="21"/>
              </w:rPr>
              <w:t>没有出现任何旷课、迟到、早退现象。</w:t>
            </w:r>
          </w:p>
        </w:tc>
      </w:tr>
      <w:tr w:rsidR="00765592" w:rsidRPr="00765592" w14:paraId="4603B1C3" w14:textId="77777777" w:rsidTr="0012052C">
        <w:trPr>
          <w:jc w:val="center"/>
        </w:trPr>
        <w:tc>
          <w:tcPr>
            <w:tcW w:w="1614" w:type="dxa"/>
            <w:vAlign w:val="center"/>
          </w:tcPr>
          <w:p w14:paraId="7D752827" w14:textId="77777777" w:rsidR="00765592" w:rsidRPr="00765592" w:rsidRDefault="00765592" w:rsidP="00765592">
            <w:pPr>
              <w:spacing w:line="376"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及格</w:t>
            </w:r>
          </w:p>
          <w:p w14:paraId="12926D30" w14:textId="77777777" w:rsidR="00765592" w:rsidRPr="00765592" w:rsidRDefault="00765592" w:rsidP="00765592">
            <w:pPr>
              <w:spacing w:line="376"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60</w:t>
            </w: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69</w:t>
            </w:r>
            <w:r w:rsidRPr="00765592">
              <w:rPr>
                <w:rFonts w:ascii="宋体" w:eastAsia="宋体" w:hAnsi="宋体" w:cs="宋体" w:hint="eastAsia"/>
                <w:color w:val="333333"/>
                <w:szCs w:val="21"/>
              </w:rPr>
              <w:t>分）</w:t>
            </w:r>
          </w:p>
        </w:tc>
        <w:tc>
          <w:tcPr>
            <w:tcW w:w="7240" w:type="dxa"/>
          </w:tcPr>
          <w:p w14:paraId="16737839" w14:textId="77777777" w:rsidR="00765592" w:rsidRPr="00765592" w:rsidRDefault="00765592" w:rsidP="00765592">
            <w:pPr>
              <w:spacing w:line="369"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1.</w:t>
            </w:r>
            <w:r w:rsidRPr="00765592">
              <w:rPr>
                <w:rFonts w:ascii="宋体" w:eastAsia="宋体" w:hAnsi="宋体" w:cs="宋体" w:hint="eastAsia"/>
                <w:color w:val="333333"/>
                <w:szCs w:val="21"/>
              </w:rPr>
              <w:t>作业书写一般、书面整洁度一般；</w:t>
            </w:r>
            <w:r w:rsidRPr="00765592">
              <w:rPr>
                <w:rFonts w:ascii="Calibri" w:eastAsia="Times New Roman" w:hAnsi="Calibri" w:cs="Times New Roman"/>
                <w:color w:val="333333"/>
                <w:szCs w:val="21"/>
              </w:rPr>
              <w:t>60</w:t>
            </w:r>
            <w:r w:rsidRPr="00765592">
              <w:rPr>
                <w:rFonts w:ascii="宋体" w:eastAsia="宋体" w:hAnsi="宋体" w:cs="宋体" w:hint="eastAsia"/>
                <w:color w:val="333333"/>
                <w:szCs w:val="21"/>
              </w:rPr>
              <w:t>％以上的习题解答正确或习题结果准确无误。</w:t>
            </w:r>
          </w:p>
          <w:p w14:paraId="66D7D582"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2.</w:t>
            </w:r>
            <w:r w:rsidRPr="00765592">
              <w:rPr>
                <w:rFonts w:ascii="宋体" w:eastAsia="宋体" w:hAnsi="宋体" w:cs="宋体" w:hint="eastAsia"/>
                <w:color w:val="333333"/>
                <w:szCs w:val="21"/>
              </w:rPr>
              <w:t>课上会回答问题、课堂讨论或互动，次数</w:t>
            </w:r>
            <w:r w:rsidRPr="00765592">
              <w:rPr>
                <w:rFonts w:ascii="Calibri" w:eastAsia="Times New Roman" w:hAnsi="Calibri" w:cs="Times New Roman" w:hint="eastAsia"/>
                <w:color w:val="333333"/>
                <w:szCs w:val="21"/>
              </w:rPr>
              <w:t>2</w:t>
            </w:r>
            <w:r w:rsidRPr="00765592">
              <w:rPr>
                <w:rFonts w:ascii="宋体" w:eastAsia="宋体" w:hAnsi="宋体" w:cs="宋体" w:hint="eastAsia"/>
                <w:color w:val="333333"/>
                <w:szCs w:val="21"/>
              </w:rPr>
              <w:t>次及以上。</w:t>
            </w:r>
          </w:p>
          <w:p w14:paraId="0126BBEA" w14:textId="77777777" w:rsidR="00765592" w:rsidRPr="00765592" w:rsidRDefault="00765592" w:rsidP="00765592">
            <w:pPr>
              <w:rPr>
                <w:rFonts w:ascii="Calibri" w:eastAsia="Times New Roman" w:hAnsi="Calibri" w:cs="Times New Roman"/>
                <w:color w:val="000000"/>
                <w:szCs w:val="21"/>
              </w:rPr>
            </w:pPr>
            <w:r w:rsidRPr="00765592">
              <w:rPr>
                <w:rFonts w:ascii="Calibri" w:eastAsia="Times New Roman" w:hAnsi="Calibri" w:cs="Times New Roman" w:hint="eastAsia"/>
                <w:color w:val="333333"/>
                <w:szCs w:val="21"/>
              </w:rPr>
              <w:t>3.</w:t>
            </w:r>
            <w:r w:rsidRPr="00765592">
              <w:rPr>
                <w:rFonts w:ascii="宋体" w:eastAsia="宋体" w:hAnsi="宋体" w:cs="宋体" w:hint="eastAsia"/>
                <w:color w:val="333333"/>
                <w:szCs w:val="21"/>
              </w:rPr>
              <w:t>出现任何旷课、迟到、早退现象</w:t>
            </w:r>
            <w:r w:rsidRPr="00765592">
              <w:rPr>
                <w:rFonts w:ascii="Calibri" w:eastAsia="Times New Roman" w:hAnsi="Calibri" w:cs="Times New Roman" w:hint="eastAsia"/>
                <w:color w:val="333333"/>
                <w:szCs w:val="21"/>
              </w:rPr>
              <w:t>1-3</w:t>
            </w:r>
            <w:r w:rsidRPr="00765592">
              <w:rPr>
                <w:rFonts w:ascii="宋体" w:eastAsia="宋体" w:hAnsi="宋体" w:cs="宋体" w:hint="eastAsia"/>
                <w:color w:val="333333"/>
                <w:szCs w:val="21"/>
              </w:rPr>
              <w:t>次。</w:t>
            </w:r>
          </w:p>
        </w:tc>
      </w:tr>
      <w:tr w:rsidR="00765592" w:rsidRPr="00765592" w14:paraId="5740970A" w14:textId="77777777" w:rsidTr="0012052C">
        <w:trPr>
          <w:jc w:val="center"/>
        </w:trPr>
        <w:tc>
          <w:tcPr>
            <w:tcW w:w="1614" w:type="dxa"/>
            <w:vAlign w:val="center"/>
          </w:tcPr>
          <w:p w14:paraId="16C750B2" w14:textId="77777777" w:rsidR="00765592" w:rsidRPr="00765592" w:rsidRDefault="00765592" w:rsidP="00765592">
            <w:pPr>
              <w:spacing w:line="272"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不及格</w:t>
            </w:r>
          </w:p>
          <w:p w14:paraId="776F8D35" w14:textId="77777777" w:rsidR="00765592" w:rsidRPr="00765592" w:rsidRDefault="00765592" w:rsidP="00765592">
            <w:pPr>
              <w:spacing w:line="272" w:lineRule="exact"/>
              <w:jc w:val="center"/>
              <w:rPr>
                <w:rFonts w:ascii="Calibri" w:eastAsia="Times New Roman" w:hAnsi="Calibri" w:cs="Times New Roman"/>
                <w:color w:val="333333"/>
                <w:szCs w:val="21"/>
              </w:rPr>
            </w:pPr>
            <w:r w:rsidRPr="00765592">
              <w:rPr>
                <w:rFonts w:ascii="宋体" w:eastAsia="宋体" w:hAnsi="宋体" w:cs="宋体" w:hint="eastAsia"/>
                <w:color w:val="333333"/>
                <w:szCs w:val="21"/>
              </w:rPr>
              <w:t>（</w:t>
            </w:r>
            <w:r w:rsidRPr="00765592">
              <w:rPr>
                <w:rFonts w:ascii="Calibri" w:eastAsia="Times New Roman" w:hAnsi="Calibri" w:cs="Times New Roman"/>
                <w:color w:val="333333"/>
                <w:szCs w:val="21"/>
              </w:rPr>
              <w:t>60</w:t>
            </w:r>
            <w:r w:rsidRPr="00765592">
              <w:rPr>
                <w:rFonts w:ascii="宋体" w:eastAsia="宋体" w:hAnsi="宋体" w:cs="宋体" w:hint="eastAsia"/>
                <w:color w:val="333333"/>
                <w:szCs w:val="21"/>
              </w:rPr>
              <w:t>以下）</w:t>
            </w:r>
          </w:p>
        </w:tc>
        <w:tc>
          <w:tcPr>
            <w:tcW w:w="7240" w:type="dxa"/>
          </w:tcPr>
          <w:p w14:paraId="0D893493"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1.</w:t>
            </w:r>
            <w:r w:rsidRPr="00765592">
              <w:rPr>
                <w:rFonts w:ascii="宋体" w:eastAsia="宋体" w:hAnsi="宋体" w:cs="宋体" w:hint="eastAsia"/>
                <w:color w:val="333333"/>
                <w:szCs w:val="21"/>
              </w:rPr>
              <w:t>字迹模糊、卷面书写零乱；超过</w:t>
            </w:r>
            <w:r w:rsidRPr="00765592">
              <w:rPr>
                <w:rFonts w:ascii="Calibri" w:eastAsia="Times New Roman" w:hAnsi="Calibri" w:cs="Times New Roman"/>
                <w:color w:val="333333"/>
                <w:szCs w:val="21"/>
              </w:rPr>
              <w:t>40</w:t>
            </w:r>
            <w:r w:rsidRPr="00765592">
              <w:rPr>
                <w:rFonts w:ascii="宋体" w:eastAsia="宋体" w:hAnsi="宋体" w:cs="宋体" w:hint="eastAsia"/>
                <w:color w:val="333333"/>
                <w:szCs w:val="21"/>
              </w:rPr>
              <w:t>％的习题解答不正确或习题结果错误。</w:t>
            </w:r>
          </w:p>
          <w:p w14:paraId="63B2AADD" w14:textId="77777777" w:rsidR="00765592" w:rsidRPr="00765592" w:rsidRDefault="00765592" w:rsidP="00765592">
            <w:pPr>
              <w:spacing w:line="280" w:lineRule="exact"/>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2.</w:t>
            </w:r>
            <w:r w:rsidRPr="00765592">
              <w:rPr>
                <w:rFonts w:ascii="宋体" w:eastAsia="宋体" w:hAnsi="宋体" w:cs="宋体" w:hint="eastAsia"/>
                <w:color w:val="333333"/>
                <w:szCs w:val="21"/>
              </w:rPr>
              <w:t>完全不参与课堂讨论或互动，甚至出现扰乱课堂纪律行为。</w:t>
            </w:r>
          </w:p>
          <w:p w14:paraId="5851DAB8" w14:textId="77777777" w:rsidR="00765592" w:rsidRPr="00765592" w:rsidRDefault="00765592" w:rsidP="00765592">
            <w:pPr>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3.</w:t>
            </w:r>
            <w:r w:rsidRPr="00765592">
              <w:rPr>
                <w:rFonts w:ascii="宋体" w:eastAsia="宋体" w:hAnsi="宋体" w:cs="宋体" w:hint="eastAsia"/>
                <w:color w:val="333333"/>
                <w:szCs w:val="21"/>
              </w:rPr>
              <w:t>出现任何旷课、迟到、早退现象</w:t>
            </w:r>
            <w:r w:rsidRPr="00765592">
              <w:rPr>
                <w:rFonts w:ascii="Calibri" w:eastAsia="Times New Roman" w:hAnsi="Calibri" w:cs="Times New Roman" w:hint="eastAsia"/>
                <w:color w:val="333333"/>
                <w:szCs w:val="21"/>
              </w:rPr>
              <w:t>3</w:t>
            </w:r>
            <w:r w:rsidRPr="00765592">
              <w:rPr>
                <w:rFonts w:ascii="宋体" w:eastAsia="宋体" w:hAnsi="宋体" w:cs="宋体" w:hint="eastAsia"/>
                <w:color w:val="333333"/>
                <w:szCs w:val="21"/>
              </w:rPr>
              <w:t>次以上。</w:t>
            </w:r>
          </w:p>
        </w:tc>
      </w:tr>
    </w:tbl>
    <w:p w14:paraId="63EF3E6F" w14:textId="77777777" w:rsidR="00765592" w:rsidRPr="00765592" w:rsidRDefault="00765592" w:rsidP="00765592">
      <w:pPr>
        <w:spacing w:line="360" w:lineRule="auto"/>
        <w:rPr>
          <w:rFonts w:ascii="宋体" w:eastAsia="宋体" w:hAnsi="宋体" w:cs="Times New Roman"/>
          <w:color w:val="000000"/>
          <w:szCs w:val="21"/>
        </w:rPr>
      </w:pPr>
    </w:p>
    <w:p w14:paraId="6C3B266D"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2.期末考试（占总成绩的70%）：采用百分制。期末考试的考核内容、题型和分值分配情况请见下表：</w:t>
      </w:r>
    </w:p>
    <w:tbl>
      <w:tblPr>
        <w:tblW w:w="89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99"/>
        <w:gridCol w:w="4006"/>
        <w:gridCol w:w="1848"/>
        <w:gridCol w:w="828"/>
        <w:gridCol w:w="776"/>
      </w:tblGrid>
      <w:tr w:rsidR="00765592" w:rsidRPr="00765592" w14:paraId="2563672B" w14:textId="77777777" w:rsidTr="0012052C">
        <w:trPr>
          <w:trHeight w:val="340"/>
          <w:jc w:val="center"/>
        </w:trPr>
        <w:tc>
          <w:tcPr>
            <w:tcW w:w="1499" w:type="dxa"/>
            <w:vAlign w:val="center"/>
          </w:tcPr>
          <w:p w14:paraId="343E1856"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w:t>
            </w:r>
          </w:p>
          <w:p w14:paraId="4D387515"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模块</w:t>
            </w:r>
          </w:p>
        </w:tc>
        <w:tc>
          <w:tcPr>
            <w:tcW w:w="4006" w:type="dxa"/>
            <w:vAlign w:val="center"/>
          </w:tcPr>
          <w:p w14:paraId="09F0784E" w14:textId="77777777" w:rsidR="00765592" w:rsidRPr="00765592" w:rsidRDefault="00765592" w:rsidP="00765592">
            <w:pPr>
              <w:snapToGrid w:val="0"/>
              <w:ind w:left="18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考核内容</w:t>
            </w:r>
          </w:p>
        </w:tc>
        <w:tc>
          <w:tcPr>
            <w:tcW w:w="1848" w:type="dxa"/>
          </w:tcPr>
          <w:p w14:paraId="6943FB5C"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w:t>
            </w:r>
          </w:p>
          <w:p w14:paraId="700EED02"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题型</w:t>
            </w:r>
          </w:p>
        </w:tc>
        <w:tc>
          <w:tcPr>
            <w:tcW w:w="828" w:type="dxa"/>
            <w:vAlign w:val="center"/>
          </w:tcPr>
          <w:p w14:paraId="07A757D9"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支撑目标</w:t>
            </w:r>
          </w:p>
        </w:tc>
        <w:tc>
          <w:tcPr>
            <w:tcW w:w="776" w:type="dxa"/>
            <w:vAlign w:val="center"/>
          </w:tcPr>
          <w:p w14:paraId="39E1C586"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分值</w:t>
            </w:r>
          </w:p>
        </w:tc>
      </w:tr>
      <w:tr w:rsidR="00765592" w:rsidRPr="00765592" w14:paraId="5C627D12" w14:textId="77777777" w:rsidTr="0012052C">
        <w:trPr>
          <w:trHeight w:val="340"/>
          <w:jc w:val="center"/>
        </w:trPr>
        <w:tc>
          <w:tcPr>
            <w:tcW w:w="1499" w:type="dxa"/>
            <w:vAlign w:val="center"/>
          </w:tcPr>
          <w:p w14:paraId="7179AD04"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效率</w:t>
            </w:r>
          </w:p>
        </w:tc>
        <w:tc>
          <w:tcPr>
            <w:tcW w:w="4006" w:type="dxa"/>
            <w:vAlign w:val="center"/>
          </w:tcPr>
          <w:p w14:paraId="63EF6ED5" w14:textId="77777777" w:rsidR="00765592" w:rsidRPr="00765592" w:rsidRDefault="00765592" w:rsidP="00765592">
            <w:pPr>
              <w:snapToGrid w:val="0"/>
              <w:ind w:left="181"/>
              <w:rPr>
                <w:rFonts w:ascii="Calibri" w:eastAsia="宋体" w:hAnsi="Calibri" w:cs="Times New Roman"/>
                <w:color w:val="000000"/>
                <w:szCs w:val="21"/>
              </w:rPr>
            </w:pPr>
            <w:r w:rsidRPr="00765592">
              <w:rPr>
                <w:rFonts w:ascii="Calibri" w:eastAsia="宋体" w:hAnsi="Calibri" w:cs="Times New Roman" w:hint="eastAsia"/>
                <w:color w:val="000000"/>
                <w:szCs w:val="21"/>
              </w:rPr>
              <w:t>资源配置效率、市场失灵、公共财政职能、外部效应、外部效应内部化、</w:t>
            </w:r>
            <w:r w:rsidRPr="00765592">
              <w:rPr>
                <w:rFonts w:ascii="Calibri" w:eastAsia="宋体" w:hAnsi="Calibri" w:cs="Times New Roman" w:hint="eastAsia"/>
                <w:color w:val="333333"/>
                <w:szCs w:val="21"/>
              </w:rPr>
              <w:t>纯粹公共物品与服务、准公共物品与服务、林达尔均衡、免费搭便车者</w:t>
            </w:r>
          </w:p>
        </w:tc>
        <w:tc>
          <w:tcPr>
            <w:tcW w:w="1848" w:type="dxa"/>
            <w:vAlign w:val="center"/>
          </w:tcPr>
          <w:p w14:paraId="737BCF4C"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选择题、填空题、名词解释题、简答题、论述题</w:t>
            </w:r>
          </w:p>
        </w:tc>
        <w:tc>
          <w:tcPr>
            <w:tcW w:w="828" w:type="dxa"/>
            <w:vAlign w:val="center"/>
          </w:tcPr>
          <w:p w14:paraId="6FCC825B"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13B1BEB1"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p w14:paraId="24ED59DB" w14:textId="77777777" w:rsidR="00765592" w:rsidRPr="00765592" w:rsidRDefault="00765592" w:rsidP="00765592">
            <w:pPr>
              <w:rPr>
                <w:rFonts w:ascii="Calibri" w:eastAsia="宋体" w:hAnsi="Calibri" w:cs="Times New Roman"/>
                <w:color w:val="000000"/>
                <w:szCs w:val="21"/>
              </w:rPr>
            </w:pPr>
          </w:p>
        </w:tc>
        <w:tc>
          <w:tcPr>
            <w:tcW w:w="776" w:type="dxa"/>
            <w:vAlign w:val="center"/>
          </w:tcPr>
          <w:p w14:paraId="409CD9F6"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15-20</w:t>
            </w:r>
          </w:p>
        </w:tc>
      </w:tr>
      <w:tr w:rsidR="00765592" w:rsidRPr="00765592" w14:paraId="1E715699" w14:textId="77777777" w:rsidTr="0012052C">
        <w:trPr>
          <w:trHeight w:val="339"/>
          <w:jc w:val="center"/>
        </w:trPr>
        <w:tc>
          <w:tcPr>
            <w:tcW w:w="1499" w:type="dxa"/>
            <w:vAlign w:val="center"/>
          </w:tcPr>
          <w:p w14:paraId="4964F90D"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公共支出</w:t>
            </w:r>
          </w:p>
        </w:tc>
        <w:tc>
          <w:tcPr>
            <w:tcW w:w="4006" w:type="dxa"/>
            <w:vAlign w:val="center"/>
          </w:tcPr>
          <w:p w14:paraId="41B33593"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hint="eastAsia"/>
                <w:szCs w:val="21"/>
              </w:rPr>
              <w:t>财政支出效应、财政支出的结构；财政支出规模、社会保障支出、社会救助支出</w:t>
            </w:r>
          </w:p>
        </w:tc>
        <w:tc>
          <w:tcPr>
            <w:tcW w:w="1848" w:type="dxa"/>
            <w:vAlign w:val="center"/>
          </w:tcPr>
          <w:p w14:paraId="131B17AE"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选择题、填空题、名词解释题、简答题、论述题</w:t>
            </w:r>
          </w:p>
        </w:tc>
        <w:tc>
          <w:tcPr>
            <w:tcW w:w="828" w:type="dxa"/>
            <w:vAlign w:val="center"/>
          </w:tcPr>
          <w:p w14:paraId="1168286F"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63E3E2F8"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38872A39" w14:textId="77777777" w:rsidR="00765592" w:rsidRPr="00765592" w:rsidRDefault="00765592" w:rsidP="00765592">
            <w:pP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776" w:type="dxa"/>
            <w:vAlign w:val="center"/>
          </w:tcPr>
          <w:p w14:paraId="346B964A"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10-15</w:t>
            </w:r>
          </w:p>
        </w:tc>
      </w:tr>
      <w:tr w:rsidR="00765592" w:rsidRPr="00765592" w14:paraId="5AE1F7F6" w14:textId="77777777" w:rsidTr="0012052C">
        <w:trPr>
          <w:trHeight w:val="339"/>
          <w:jc w:val="center"/>
        </w:trPr>
        <w:tc>
          <w:tcPr>
            <w:tcW w:w="1499" w:type="dxa"/>
            <w:vAlign w:val="center"/>
          </w:tcPr>
          <w:p w14:paraId="7D13EA85"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消费支出与投资支出</w:t>
            </w:r>
          </w:p>
        </w:tc>
        <w:tc>
          <w:tcPr>
            <w:tcW w:w="4006" w:type="dxa"/>
            <w:vAlign w:val="center"/>
          </w:tcPr>
          <w:p w14:paraId="0018E057"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hint="eastAsia"/>
                <w:szCs w:val="21"/>
              </w:rPr>
              <w:t>消费支出、行政管理支出、国防支出、科教文卫支出、投资性支出、基础设施</w:t>
            </w:r>
            <w:r w:rsidRPr="00765592">
              <w:rPr>
                <w:rFonts w:ascii="Calibri" w:eastAsia="宋体" w:hAnsi="Calibri" w:cs="Times New Roman" w:hint="eastAsia"/>
                <w:szCs w:val="21"/>
              </w:rPr>
              <w:lastRenderedPageBreak/>
              <w:t>投资、三农支出</w:t>
            </w:r>
          </w:p>
        </w:tc>
        <w:tc>
          <w:tcPr>
            <w:tcW w:w="1848" w:type="dxa"/>
            <w:vAlign w:val="center"/>
          </w:tcPr>
          <w:p w14:paraId="55630BF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lastRenderedPageBreak/>
              <w:t>选择题、填空题、名词解释题、简答</w:t>
            </w:r>
            <w:r w:rsidRPr="00765592">
              <w:rPr>
                <w:rFonts w:ascii="Calibri" w:eastAsia="宋体" w:hAnsi="Calibri" w:cs="Times New Roman" w:hint="eastAsia"/>
                <w:color w:val="000000"/>
                <w:szCs w:val="21"/>
              </w:rPr>
              <w:lastRenderedPageBreak/>
              <w:t>题、论述题</w:t>
            </w:r>
          </w:p>
        </w:tc>
        <w:tc>
          <w:tcPr>
            <w:tcW w:w="828" w:type="dxa"/>
            <w:vAlign w:val="center"/>
          </w:tcPr>
          <w:p w14:paraId="53D01DCA"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lastRenderedPageBreak/>
              <w:t>目标</w:t>
            </w:r>
            <w:r w:rsidRPr="00765592">
              <w:rPr>
                <w:rFonts w:ascii="Calibri" w:eastAsia="宋体" w:hAnsi="Calibri" w:cs="Times New Roman" w:hint="eastAsia"/>
                <w:color w:val="000000"/>
                <w:szCs w:val="21"/>
              </w:rPr>
              <w:t>1</w:t>
            </w:r>
          </w:p>
          <w:p w14:paraId="7213A1ED" w14:textId="77777777" w:rsidR="00765592" w:rsidRPr="00765592" w:rsidRDefault="00765592" w:rsidP="00765592">
            <w:pP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776" w:type="dxa"/>
            <w:vAlign w:val="center"/>
          </w:tcPr>
          <w:p w14:paraId="7637EF3D"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5-10</w:t>
            </w:r>
          </w:p>
        </w:tc>
      </w:tr>
      <w:tr w:rsidR="00765592" w:rsidRPr="00765592" w14:paraId="0F2F68F7" w14:textId="77777777" w:rsidTr="0012052C">
        <w:trPr>
          <w:trHeight w:val="294"/>
          <w:jc w:val="center"/>
        </w:trPr>
        <w:tc>
          <w:tcPr>
            <w:tcW w:w="1499" w:type="dxa"/>
            <w:vAlign w:val="center"/>
          </w:tcPr>
          <w:p w14:paraId="29F27B80"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公共收入与公债</w:t>
            </w:r>
          </w:p>
        </w:tc>
        <w:tc>
          <w:tcPr>
            <w:tcW w:w="4006" w:type="dxa"/>
            <w:vAlign w:val="center"/>
          </w:tcPr>
          <w:p w14:paraId="56789CE3"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hint="eastAsia"/>
                <w:szCs w:val="21"/>
              </w:rPr>
              <w:t>公共收入、公债的内涵、特征与功能、管理、</w:t>
            </w:r>
            <w:r w:rsidRPr="00765592">
              <w:rPr>
                <w:rFonts w:ascii="Calibri" w:eastAsia="宋体" w:hAnsi="Calibri" w:cs="Times New Roman" w:hint="eastAsia"/>
                <w:color w:val="333333"/>
                <w:szCs w:val="21"/>
              </w:rPr>
              <w:t>公债种类、公债发行、公债流通、公债还本付息、公债管理</w:t>
            </w:r>
          </w:p>
        </w:tc>
        <w:tc>
          <w:tcPr>
            <w:tcW w:w="1848" w:type="dxa"/>
            <w:vAlign w:val="center"/>
          </w:tcPr>
          <w:p w14:paraId="6C27A3ED"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选择题、填空题、名词解释题、简答题、论述题</w:t>
            </w:r>
          </w:p>
        </w:tc>
        <w:tc>
          <w:tcPr>
            <w:tcW w:w="828" w:type="dxa"/>
            <w:vAlign w:val="center"/>
          </w:tcPr>
          <w:p w14:paraId="47C8B7C7"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7A3F30B8"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653D0478" w14:textId="77777777" w:rsidR="00765592" w:rsidRPr="00765592" w:rsidRDefault="00765592" w:rsidP="00765592">
            <w:pPr>
              <w:rPr>
                <w:rFonts w:ascii="Calibri" w:eastAsia="宋体" w:hAnsi="Calibri" w:cs="Times New Roman"/>
                <w:color w:val="000000"/>
                <w:szCs w:val="21"/>
              </w:rPr>
            </w:pPr>
          </w:p>
        </w:tc>
        <w:tc>
          <w:tcPr>
            <w:tcW w:w="776" w:type="dxa"/>
            <w:vAlign w:val="center"/>
          </w:tcPr>
          <w:p w14:paraId="70E152B9"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10-15</w:t>
            </w:r>
          </w:p>
        </w:tc>
      </w:tr>
      <w:tr w:rsidR="00765592" w:rsidRPr="00765592" w14:paraId="3D6F75F8" w14:textId="77777777" w:rsidTr="0012052C">
        <w:trPr>
          <w:trHeight w:val="640"/>
          <w:jc w:val="center"/>
        </w:trPr>
        <w:tc>
          <w:tcPr>
            <w:tcW w:w="1499" w:type="dxa"/>
            <w:vAlign w:val="center"/>
          </w:tcPr>
          <w:p w14:paraId="28DA729F"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税收收入与非税收收入</w:t>
            </w:r>
          </w:p>
        </w:tc>
        <w:tc>
          <w:tcPr>
            <w:tcW w:w="4006" w:type="dxa"/>
            <w:vAlign w:val="center"/>
          </w:tcPr>
          <w:p w14:paraId="5F6BFBA7"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hint="eastAsia"/>
                <w:szCs w:val="21"/>
              </w:rPr>
              <w:t>税收原则理论与税收效应、税收管理、</w:t>
            </w:r>
            <w:r w:rsidRPr="00765592">
              <w:rPr>
                <w:rFonts w:ascii="Calibri" w:eastAsia="宋体" w:hAnsi="Calibri" w:cs="Times New Roman" w:hint="eastAsia"/>
                <w:spacing w:val="-6"/>
                <w:szCs w:val="21"/>
              </w:rPr>
              <w:t>税种分类及比例、税制结构、</w:t>
            </w:r>
            <w:r w:rsidRPr="00765592">
              <w:rPr>
                <w:rFonts w:ascii="Calibri" w:eastAsia="宋体" w:hAnsi="Calibri" w:cs="Times New Roman" w:hint="eastAsia"/>
                <w:szCs w:val="21"/>
              </w:rPr>
              <w:t>税收转嫁、税收归宿、税收归宿的无关性定理、税收制度、非税收收入存在的原因、分类和改革、政府性收费、政府性基金、国有资本经营收入、社会保险基金收入</w:t>
            </w:r>
          </w:p>
        </w:tc>
        <w:tc>
          <w:tcPr>
            <w:tcW w:w="1848" w:type="dxa"/>
            <w:vAlign w:val="center"/>
          </w:tcPr>
          <w:p w14:paraId="4CA210DB"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选择题、填空题、名词解释题、简答题、论述题</w:t>
            </w:r>
          </w:p>
        </w:tc>
        <w:tc>
          <w:tcPr>
            <w:tcW w:w="828" w:type="dxa"/>
            <w:vAlign w:val="center"/>
          </w:tcPr>
          <w:p w14:paraId="006D7D93"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037725FB"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776" w:type="dxa"/>
            <w:vAlign w:val="center"/>
          </w:tcPr>
          <w:p w14:paraId="0CF8BCCB"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15-20</w:t>
            </w:r>
          </w:p>
        </w:tc>
      </w:tr>
      <w:tr w:rsidR="00765592" w:rsidRPr="00765592" w14:paraId="07A875DC" w14:textId="77777777" w:rsidTr="0012052C">
        <w:trPr>
          <w:trHeight w:val="522"/>
          <w:jc w:val="center"/>
        </w:trPr>
        <w:tc>
          <w:tcPr>
            <w:tcW w:w="1499" w:type="dxa"/>
            <w:vAlign w:val="center"/>
          </w:tcPr>
          <w:p w14:paraId="780D8AD5"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政府预算与财政体制</w:t>
            </w:r>
          </w:p>
        </w:tc>
        <w:tc>
          <w:tcPr>
            <w:tcW w:w="4006" w:type="dxa"/>
            <w:vAlign w:val="center"/>
          </w:tcPr>
          <w:p w14:paraId="3A93F455"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hint="eastAsia"/>
                <w:szCs w:val="21"/>
              </w:rPr>
              <w:t>公共预算、公共预算决策程序、财政体制、分级财政体制</w:t>
            </w:r>
          </w:p>
        </w:tc>
        <w:tc>
          <w:tcPr>
            <w:tcW w:w="1848" w:type="dxa"/>
            <w:vAlign w:val="center"/>
          </w:tcPr>
          <w:p w14:paraId="59112A8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选择题、填空题、名词解释题、简答题、论述题</w:t>
            </w:r>
          </w:p>
        </w:tc>
        <w:tc>
          <w:tcPr>
            <w:tcW w:w="828" w:type="dxa"/>
            <w:vAlign w:val="center"/>
          </w:tcPr>
          <w:p w14:paraId="02999274"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589426F5"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46A77566"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776" w:type="dxa"/>
            <w:vAlign w:val="center"/>
          </w:tcPr>
          <w:p w14:paraId="214FA63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5-10</w:t>
            </w:r>
          </w:p>
        </w:tc>
      </w:tr>
      <w:tr w:rsidR="00765592" w:rsidRPr="00765592" w14:paraId="705498BF" w14:textId="77777777" w:rsidTr="0012052C">
        <w:trPr>
          <w:trHeight w:val="793"/>
          <w:jc w:val="center"/>
        </w:trPr>
        <w:tc>
          <w:tcPr>
            <w:tcW w:w="1499" w:type="dxa"/>
            <w:vAlign w:val="center"/>
          </w:tcPr>
          <w:p w14:paraId="64BE1F49"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财政管理与运行</w:t>
            </w:r>
          </w:p>
        </w:tc>
        <w:tc>
          <w:tcPr>
            <w:tcW w:w="4006" w:type="dxa"/>
            <w:vAlign w:val="center"/>
          </w:tcPr>
          <w:p w14:paraId="6CC30D5B"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hint="eastAsia"/>
                <w:szCs w:val="21"/>
              </w:rPr>
              <w:t>财政平衡、财政赤字、自决财政政策与非自决的财政政策、财政政策与货币政策、国际财政支出、国际税收的协调</w:t>
            </w:r>
          </w:p>
        </w:tc>
        <w:tc>
          <w:tcPr>
            <w:tcW w:w="1848" w:type="dxa"/>
            <w:vAlign w:val="center"/>
          </w:tcPr>
          <w:p w14:paraId="11E45419"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选择题、填空题、名词解释题、简答题、论述题</w:t>
            </w:r>
          </w:p>
        </w:tc>
        <w:tc>
          <w:tcPr>
            <w:tcW w:w="828" w:type="dxa"/>
            <w:vAlign w:val="center"/>
          </w:tcPr>
          <w:p w14:paraId="7F7AF641"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2B461E24"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3BFF0EBD"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776" w:type="dxa"/>
            <w:vAlign w:val="center"/>
          </w:tcPr>
          <w:p w14:paraId="42E5435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5-10</w:t>
            </w:r>
          </w:p>
        </w:tc>
      </w:tr>
    </w:tbl>
    <w:p w14:paraId="7874D02B" w14:textId="77777777" w:rsidR="00765592" w:rsidRPr="00765592" w:rsidRDefault="00765592" w:rsidP="00765592">
      <w:pPr>
        <w:autoSpaceDE w:val="0"/>
        <w:autoSpaceDN w:val="0"/>
        <w:ind w:left="440"/>
        <w:jc w:val="left"/>
        <w:rPr>
          <w:rFonts w:ascii="Times New Roman" w:eastAsia="宋体" w:hAnsi="宋体" w:cs="Times New Roman"/>
          <w:b/>
          <w:color w:val="000000"/>
          <w:kern w:val="0"/>
          <w:sz w:val="28"/>
          <w:szCs w:val="28"/>
        </w:rPr>
      </w:pPr>
    </w:p>
    <w:tbl>
      <w:tblPr>
        <w:tblpPr w:leftFromText="180" w:rightFromText="180" w:vertAnchor="text" w:horzAnchor="margin" w:tblpY="858"/>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27"/>
        <w:gridCol w:w="1654"/>
        <w:gridCol w:w="6041"/>
      </w:tblGrid>
      <w:tr w:rsidR="00765592" w:rsidRPr="00765592" w14:paraId="3EE93256" w14:textId="77777777" w:rsidTr="0012052C">
        <w:trPr>
          <w:trHeight w:val="467"/>
        </w:trPr>
        <w:tc>
          <w:tcPr>
            <w:tcW w:w="827" w:type="dxa"/>
            <w:vAlign w:val="center"/>
          </w:tcPr>
          <w:p w14:paraId="3462FA55" w14:textId="77777777" w:rsidR="00765592" w:rsidRPr="00765592" w:rsidRDefault="00765592" w:rsidP="00765592">
            <w:pPr>
              <w:snapToGrid w:val="0"/>
              <w:jc w:val="center"/>
              <w:rPr>
                <w:rFonts w:ascii="Calibri" w:eastAsia="Times New Roman" w:hAnsi="Calibri" w:cs="Times New Roman"/>
                <w:b/>
                <w:color w:val="333333"/>
                <w:szCs w:val="21"/>
              </w:rPr>
            </w:pPr>
            <w:bookmarkStart w:id="49" w:name="_Toc13298"/>
            <w:r w:rsidRPr="00765592">
              <w:rPr>
                <w:rFonts w:ascii="宋体" w:eastAsia="宋体" w:hAnsi="宋体" w:cs="宋体" w:hint="eastAsia"/>
                <w:b/>
                <w:color w:val="333333"/>
                <w:szCs w:val="21"/>
              </w:rPr>
              <w:t>序号</w:t>
            </w:r>
          </w:p>
        </w:tc>
        <w:tc>
          <w:tcPr>
            <w:tcW w:w="1654" w:type="dxa"/>
            <w:vAlign w:val="center"/>
          </w:tcPr>
          <w:p w14:paraId="542A5A55" w14:textId="77777777" w:rsidR="00765592" w:rsidRPr="00765592" w:rsidRDefault="00765592" w:rsidP="00765592">
            <w:pPr>
              <w:snapToGrid w:val="0"/>
              <w:jc w:val="center"/>
              <w:rPr>
                <w:rFonts w:ascii="Calibri" w:eastAsia="Times New Roman" w:hAnsi="Calibri" w:cs="Times New Roman"/>
                <w:b/>
                <w:color w:val="333333"/>
                <w:szCs w:val="21"/>
              </w:rPr>
            </w:pPr>
            <w:r w:rsidRPr="00765592">
              <w:rPr>
                <w:rFonts w:ascii="宋体" w:eastAsia="宋体" w:hAnsi="宋体" w:cs="宋体" w:hint="eastAsia"/>
                <w:b/>
                <w:color w:val="333333"/>
                <w:szCs w:val="21"/>
              </w:rPr>
              <w:t>教学安排事项</w:t>
            </w:r>
          </w:p>
        </w:tc>
        <w:tc>
          <w:tcPr>
            <w:tcW w:w="6041" w:type="dxa"/>
            <w:vAlign w:val="center"/>
          </w:tcPr>
          <w:p w14:paraId="77D84558" w14:textId="77777777" w:rsidR="00765592" w:rsidRPr="00765592" w:rsidRDefault="00765592" w:rsidP="00765592">
            <w:pPr>
              <w:ind w:firstLineChars="200" w:firstLine="422"/>
              <w:jc w:val="center"/>
              <w:rPr>
                <w:rFonts w:ascii="宋体" w:eastAsia="宋体" w:hAnsi="宋体" w:cs="Times New Roman"/>
                <w:b/>
                <w:color w:val="000000"/>
                <w:szCs w:val="21"/>
              </w:rPr>
            </w:pPr>
            <w:r w:rsidRPr="00765592">
              <w:rPr>
                <w:rFonts w:ascii="宋体" w:eastAsia="宋体" w:hAnsi="宋体" w:cs="Times New Roman" w:hint="eastAsia"/>
                <w:b/>
                <w:color w:val="000000"/>
                <w:szCs w:val="21"/>
              </w:rPr>
              <w:t>要    求</w:t>
            </w:r>
          </w:p>
        </w:tc>
      </w:tr>
      <w:tr w:rsidR="00765592" w:rsidRPr="00765592" w14:paraId="669AB2C8" w14:textId="77777777" w:rsidTr="0012052C">
        <w:trPr>
          <w:trHeight w:val="770"/>
        </w:trPr>
        <w:tc>
          <w:tcPr>
            <w:tcW w:w="827" w:type="dxa"/>
            <w:vAlign w:val="center"/>
          </w:tcPr>
          <w:p w14:paraId="133CE057" w14:textId="77777777" w:rsidR="00765592" w:rsidRPr="00765592" w:rsidRDefault="00765592" w:rsidP="00765592">
            <w:pPr>
              <w:snapToGrid w:val="0"/>
              <w:ind w:firstLineChars="100" w:firstLine="210"/>
              <w:jc w:val="center"/>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1</w:t>
            </w:r>
          </w:p>
        </w:tc>
        <w:tc>
          <w:tcPr>
            <w:tcW w:w="1654" w:type="dxa"/>
            <w:vAlign w:val="center"/>
          </w:tcPr>
          <w:p w14:paraId="21772DF1" w14:textId="77777777" w:rsidR="00765592" w:rsidRPr="00765592" w:rsidRDefault="00765592" w:rsidP="00765592">
            <w:pPr>
              <w:snapToGrid w:val="0"/>
              <w:jc w:val="center"/>
              <w:rPr>
                <w:rFonts w:ascii="Calibri" w:eastAsia="Times New Roman" w:hAnsi="Calibri" w:cs="Times New Roman"/>
                <w:color w:val="333333"/>
                <w:szCs w:val="21"/>
              </w:rPr>
            </w:pPr>
            <w:r w:rsidRPr="00765592">
              <w:rPr>
                <w:rFonts w:ascii="宋体" w:eastAsia="宋体" w:hAnsi="宋体" w:cs="宋体" w:hint="eastAsia"/>
                <w:color w:val="333333"/>
                <w:szCs w:val="21"/>
              </w:rPr>
              <w:t>授课教师</w:t>
            </w:r>
          </w:p>
        </w:tc>
        <w:tc>
          <w:tcPr>
            <w:tcW w:w="6041" w:type="dxa"/>
            <w:vAlign w:val="center"/>
          </w:tcPr>
          <w:p w14:paraId="742A4333"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职称：讲师及以上       学历（位）：硕士及以上</w:t>
            </w:r>
          </w:p>
          <w:p w14:paraId="1460F4C4"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其他：无</w:t>
            </w:r>
          </w:p>
        </w:tc>
      </w:tr>
      <w:tr w:rsidR="00765592" w:rsidRPr="00765592" w14:paraId="1C3D44F5" w14:textId="77777777" w:rsidTr="0012052C">
        <w:trPr>
          <w:trHeight w:val="445"/>
        </w:trPr>
        <w:tc>
          <w:tcPr>
            <w:tcW w:w="827" w:type="dxa"/>
            <w:vAlign w:val="center"/>
          </w:tcPr>
          <w:p w14:paraId="57C9899B" w14:textId="77777777" w:rsidR="00765592" w:rsidRPr="00765592" w:rsidRDefault="00765592" w:rsidP="00765592">
            <w:pPr>
              <w:snapToGrid w:val="0"/>
              <w:ind w:left="181"/>
              <w:jc w:val="center"/>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2</w:t>
            </w:r>
          </w:p>
        </w:tc>
        <w:tc>
          <w:tcPr>
            <w:tcW w:w="1654" w:type="dxa"/>
            <w:vAlign w:val="center"/>
          </w:tcPr>
          <w:p w14:paraId="69B0EF2D" w14:textId="77777777" w:rsidR="00765592" w:rsidRPr="00765592" w:rsidRDefault="00765592" w:rsidP="00765592">
            <w:pPr>
              <w:snapToGrid w:val="0"/>
              <w:jc w:val="center"/>
              <w:rPr>
                <w:rFonts w:ascii="Calibri" w:eastAsia="Times New Roman" w:hAnsi="Calibri" w:cs="Times New Roman"/>
                <w:color w:val="333333"/>
                <w:szCs w:val="21"/>
              </w:rPr>
            </w:pPr>
            <w:r w:rsidRPr="00765592">
              <w:rPr>
                <w:rFonts w:ascii="宋体" w:eastAsia="宋体" w:hAnsi="宋体" w:cs="宋体" w:hint="eastAsia"/>
                <w:color w:val="333333"/>
                <w:szCs w:val="21"/>
              </w:rPr>
              <w:t>课程时间</w:t>
            </w:r>
          </w:p>
        </w:tc>
        <w:tc>
          <w:tcPr>
            <w:tcW w:w="6041" w:type="dxa"/>
            <w:vAlign w:val="center"/>
          </w:tcPr>
          <w:p w14:paraId="43D47274"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 xml:space="preserve">周次：16       </w:t>
            </w:r>
          </w:p>
          <w:p w14:paraId="4837B591"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节次：4（1-4周）；2（5-16周）</w:t>
            </w:r>
          </w:p>
        </w:tc>
      </w:tr>
      <w:tr w:rsidR="00765592" w:rsidRPr="00765592" w14:paraId="30642DC2" w14:textId="77777777" w:rsidTr="0012052C">
        <w:trPr>
          <w:trHeight w:val="490"/>
        </w:trPr>
        <w:tc>
          <w:tcPr>
            <w:tcW w:w="827" w:type="dxa"/>
            <w:vAlign w:val="center"/>
          </w:tcPr>
          <w:p w14:paraId="758B3734" w14:textId="77777777" w:rsidR="00765592" w:rsidRPr="00765592" w:rsidRDefault="00765592" w:rsidP="00765592">
            <w:pPr>
              <w:snapToGrid w:val="0"/>
              <w:ind w:left="181"/>
              <w:jc w:val="center"/>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3</w:t>
            </w:r>
          </w:p>
        </w:tc>
        <w:tc>
          <w:tcPr>
            <w:tcW w:w="1654" w:type="dxa"/>
            <w:vAlign w:val="center"/>
          </w:tcPr>
          <w:p w14:paraId="78D1BBAD" w14:textId="77777777" w:rsidR="00765592" w:rsidRPr="00765592" w:rsidRDefault="00765592" w:rsidP="00765592">
            <w:pPr>
              <w:snapToGrid w:val="0"/>
              <w:jc w:val="center"/>
              <w:rPr>
                <w:rFonts w:ascii="Calibri" w:eastAsia="Times New Roman" w:hAnsi="Calibri" w:cs="Times New Roman"/>
                <w:color w:val="333333"/>
                <w:szCs w:val="21"/>
              </w:rPr>
            </w:pPr>
            <w:r w:rsidRPr="00765592">
              <w:rPr>
                <w:rFonts w:ascii="宋体" w:eastAsia="宋体" w:hAnsi="宋体" w:cs="宋体" w:hint="eastAsia"/>
                <w:color w:val="333333"/>
                <w:szCs w:val="21"/>
              </w:rPr>
              <w:t>授课地点</w:t>
            </w:r>
          </w:p>
        </w:tc>
        <w:tc>
          <w:tcPr>
            <w:tcW w:w="6041" w:type="dxa"/>
            <w:vAlign w:val="center"/>
          </w:tcPr>
          <w:p w14:paraId="2119CA5E"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sym w:font="Wingdings 2" w:char="0052"/>
            </w:r>
            <w:r w:rsidRPr="00765592">
              <w:rPr>
                <w:rFonts w:ascii="宋体" w:eastAsia="宋体" w:hAnsi="宋体" w:cs="Times New Roman" w:hint="eastAsia"/>
                <w:color w:val="000000"/>
                <w:szCs w:val="21"/>
              </w:rPr>
              <w:t xml:space="preserve">教室         □实验室       □室外场地  </w:t>
            </w:r>
          </w:p>
          <w:p w14:paraId="75754EFD"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□其他：</w:t>
            </w:r>
          </w:p>
        </w:tc>
      </w:tr>
      <w:tr w:rsidR="00765592" w:rsidRPr="00765592" w14:paraId="7D5A4283" w14:textId="77777777" w:rsidTr="0012052C">
        <w:trPr>
          <w:trHeight w:val="560"/>
        </w:trPr>
        <w:tc>
          <w:tcPr>
            <w:tcW w:w="827" w:type="dxa"/>
            <w:vAlign w:val="center"/>
          </w:tcPr>
          <w:p w14:paraId="0E3C2A0C" w14:textId="77777777" w:rsidR="00765592" w:rsidRPr="00765592" w:rsidRDefault="00765592" w:rsidP="00765592">
            <w:pPr>
              <w:snapToGrid w:val="0"/>
              <w:ind w:left="181"/>
              <w:jc w:val="center"/>
              <w:rPr>
                <w:rFonts w:ascii="Calibri" w:eastAsia="Times New Roman" w:hAnsi="Calibri" w:cs="Times New Roman"/>
                <w:color w:val="333333"/>
                <w:szCs w:val="21"/>
              </w:rPr>
            </w:pPr>
            <w:r w:rsidRPr="00765592">
              <w:rPr>
                <w:rFonts w:ascii="Calibri" w:eastAsia="Times New Roman" w:hAnsi="Calibri" w:cs="Times New Roman" w:hint="eastAsia"/>
                <w:color w:val="333333"/>
                <w:szCs w:val="21"/>
              </w:rPr>
              <w:t>4</w:t>
            </w:r>
          </w:p>
        </w:tc>
        <w:tc>
          <w:tcPr>
            <w:tcW w:w="1654" w:type="dxa"/>
            <w:vAlign w:val="center"/>
          </w:tcPr>
          <w:p w14:paraId="3525B52C" w14:textId="77777777" w:rsidR="00765592" w:rsidRPr="00765592" w:rsidRDefault="00765592" w:rsidP="00765592">
            <w:pPr>
              <w:snapToGrid w:val="0"/>
              <w:jc w:val="center"/>
              <w:rPr>
                <w:rFonts w:ascii="Calibri" w:eastAsia="Times New Roman" w:hAnsi="Calibri" w:cs="Times New Roman"/>
                <w:color w:val="333333"/>
                <w:szCs w:val="21"/>
              </w:rPr>
            </w:pPr>
            <w:r w:rsidRPr="00765592">
              <w:rPr>
                <w:rFonts w:ascii="宋体" w:eastAsia="宋体" w:hAnsi="宋体" w:cs="宋体" w:hint="eastAsia"/>
                <w:color w:val="333333"/>
                <w:szCs w:val="21"/>
              </w:rPr>
              <w:t>学生辅导</w:t>
            </w:r>
          </w:p>
        </w:tc>
        <w:tc>
          <w:tcPr>
            <w:tcW w:w="6041" w:type="dxa"/>
            <w:vAlign w:val="center"/>
          </w:tcPr>
          <w:p w14:paraId="02A43646"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线</w:t>
            </w:r>
            <w:proofErr w:type="gramStart"/>
            <w:r w:rsidRPr="00765592">
              <w:rPr>
                <w:rFonts w:ascii="宋体" w:eastAsia="宋体" w:hAnsi="宋体" w:cs="Times New Roman" w:hint="eastAsia"/>
                <w:color w:val="000000"/>
                <w:szCs w:val="21"/>
              </w:rPr>
              <w:t>上方式</w:t>
            </w:r>
            <w:proofErr w:type="gramEnd"/>
            <w:r w:rsidRPr="00765592">
              <w:rPr>
                <w:rFonts w:ascii="宋体" w:eastAsia="宋体" w:hAnsi="宋体" w:cs="Times New Roman" w:hint="eastAsia"/>
                <w:color w:val="000000"/>
                <w:szCs w:val="21"/>
              </w:rPr>
              <w:t>及时间安排：企业</w:t>
            </w:r>
            <w:proofErr w:type="gramStart"/>
            <w:r w:rsidRPr="00765592">
              <w:rPr>
                <w:rFonts w:ascii="宋体" w:eastAsia="宋体" w:hAnsi="宋体" w:cs="Times New Roman" w:hint="eastAsia"/>
                <w:color w:val="000000"/>
                <w:szCs w:val="21"/>
              </w:rPr>
              <w:t>微信课程</w:t>
            </w:r>
            <w:proofErr w:type="gramEnd"/>
            <w:r w:rsidRPr="00765592">
              <w:rPr>
                <w:rFonts w:ascii="宋体" w:eastAsia="宋体" w:hAnsi="宋体" w:cs="Times New Roman" w:hint="eastAsia"/>
                <w:color w:val="000000"/>
                <w:szCs w:val="21"/>
              </w:rPr>
              <w:t>群，授课期间下午2：30-5：30</w:t>
            </w:r>
          </w:p>
          <w:p w14:paraId="70C2D45F"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线下地点及时间安排：教师办公室，周四下午2：30-5：30</w:t>
            </w:r>
          </w:p>
        </w:tc>
      </w:tr>
    </w:tbl>
    <w:p w14:paraId="0AB6920E" w14:textId="77777777" w:rsidR="00765592" w:rsidRPr="00765592" w:rsidRDefault="00765592" w:rsidP="00765592">
      <w:pPr>
        <w:autoSpaceDE w:val="0"/>
        <w:autoSpaceDN w:val="0"/>
        <w:ind w:left="422"/>
        <w:jc w:val="left"/>
        <w:outlineLvl w:val="0"/>
        <w:rPr>
          <w:rFonts w:ascii="Times New Roman" w:eastAsia="宋体" w:hAnsi="宋体" w:cs="Times New Roman"/>
          <w:b/>
          <w:color w:val="000000"/>
          <w:kern w:val="0"/>
          <w:sz w:val="28"/>
          <w:szCs w:val="28"/>
        </w:rPr>
      </w:pPr>
      <w:r w:rsidRPr="00765592">
        <w:rPr>
          <w:rFonts w:ascii="Times New Roman" w:eastAsia="宋体" w:hAnsi="宋体" w:cs="Times New Roman" w:hint="eastAsia"/>
          <w:b/>
          <w:color w:val="000000"/>
          <w:kern w:val="0"/>
          <w:sz w:val="28"/>
          <w:szCs w:val="28"/>
        </w:rPr>
        <w:t>六、教学安排及要求</w:t>
      </w:r>
      <w:bookmarkEnd w:id="49"/>
    </w:p>
    <w:p w14:paraId="190DDD4F" w14:textId="77777777" w:rsidR="00765592" w:rsidRPr="00765592" w:rsidRDefault="00765592" w:rsidP="00765592">
      <w:pPr>
        <w:ind w:firstLineChars="150" w:firstLine="422"/>
        <w:rPr>
          <w:rFonts w:ascii="Times New Roman" w:eastAsia="宋体" w:hAnsi="Calibri" w:cs="Times New Roman"/>
          <w:b/>
          <w:color w:val="000000"/>
          <w:sz w:val="28"/>
          <w:szCs w:val="28"/>
        </w:rPr>
      </w:pPr>
    </w:p>
    <w:p w14:paraId="43EFD858" w14:textId="77777777" w:rsidR="00765592" w:rsidRPr="00765592" w:rsidRDefault="00765592" w:rsidP="00765592">
      <w:pPr>
        <w:ind w:firstLineChars="150" w:firstLine="422"/>
        <w:outlineLvl w:val="0"/>
        <w:rPr>
          <w:rFonts w:ascii="Times New Roman" w:eastAsia="宋体" w:hAnsi="Calibri" w:cs="Times New Roman"/>
          <w:b/>
          <w:color w:val="000000"/>
          <w:sz w:val="28"/>
          <w:szCs w:val="28"/>
        </w:rPr>
      </w:pPr>
      <w:bookmarkStart w:id="50" w:name="_Toc8109"/>
      <w:r w:rsidRPr="00765592">
        <w:rPr>
          <w:rFonts w:ascii="Times New Roman" w:eastAsia="宋体" w:hAnsi="Calibri" w:cs="Times New Roman" w:hint="eastAsia"/>
          <w:b/>
          <w:color w:val="000000"/>
          <w:sz w:val="28"/>
          <w:szCs w:val="28"/>
        </w:rPr>
        <w:t>七、选用教材</w:t>
      </w:r>
      <w:bookmarkEnd w:id="50"/>
    </w:p>
    <w:p w14:paraId="634B8E18"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[1]公共财政概论编写组.公共财政概论</w:t>
      </w:r>
      <w:r w:rsidRPr="00765592">
        <w:rPr>
          <w:rFonts w:ascii="宋体" w:eastAsia="宋体" w:hAnsi="宋体" w:cs="Times New Roman" w:hint="eastAsia"/>
          <w:szCs w:val="21"/>
        </w:rPr>
        <w:t>[M]北京：高等教育出版社，</w:t>
      </w:r>
      <w:r w:rsidRPr="00765592">
        <w:rPr>
          <w:rFonts w:ascii="宋体" w:eastAsia="宋体" w:hAnsi="宋体" w:cs="Times New Roman"/>
          <w:szCs w:val="21"/>
        </w:rPr>
        <w:t>20</w:t>
      </w:r>
      <w:r w:rsidRPr="00765592">
        <w:rPr>
          <w:rFonts w:ascii="宋体" w:eastAsia="宋体" w:hAnsi="宋体" w:cs="Times New Roman" w:hint="eastAsia"/>
          <w:szCs w:val="21"/>
        </w:rPr>
        <w:t>19年8月.</w:t>
      </w:r>
    </w:p>
    <w:p w14:paraId="64971EA9" w14:textId="77777777" w:rsidR="00765592" w:rsidRPr="00765592" w:rsidRDefault="00765592" w:rsidP="00765592">
      <w:pPr>
        <w:spacing w:line="360" w:lineRule="auto"/>
        <w:ind w:firstLineChars="200" w:firstLine="420"/>
        <w:rPr>
          <w:rFonts w:ascii="宋体" w:eastAsia="宋体" w:hAnsi="宋体" w:cs="Times New Roman"/>
          <w:szCs w:val="21"/>
        </w:rPr>
      </w:pPr>
      <w:r w:rsidRPr="00765592">
        <w:rPr>
          <w:rFonts w:ascii="宋体" w:eastAsia="宋体" w:hAnsi="宋体" w:cs="Times New Roman" w:hint="eastAsia"/>
          <w:color w:val="000000"/>
          <w:szCs w:val="21"/>
        </w:rPr>
        <w:t>[2]</w:t>
      </w:r>
      <w:r w:rsidRPr="00765592">
        <w:rPr>
          <w:rFonts w:ascii="宋体" w:eastAsia="宋体" w:hAnsi="宋体" w:cs="Times New Roman" w:hint="eastAsia"/>
          <w:szCs w:val="21"/>
        </w:rPr>
        <w:t>高培勇.公共经济学（第三版）[M]北京：中国人民大学出版社，</w:t>
      </w:r>
      <w:r w:rsidRPr="00765592">
        <w:rPr>
          <w:rFonts w:ascii="宋体" w:eastAsia="宋体" w:hAnsi="宋体" w:cs="Times New Roman"/>
          <w:szCs w:val="21"/>
        </w:rPr>
        <w:t>20</w:t>
      </w:r>
      <w:r w:rsidRPr="00765592">
        <w:rPr>
          <w:rFonts w:ascii="宋体" w:eastAsia="宋体" w:hAnsi="宋体" w:cs="Times New Roman" w:hint="eastAsia"/>
          <w:szCs w:val="21"/>
        </w:rPr>
        <w:t>12年2月.</w:t>
      </w:r>
    </w:p>
    <w:p w14:paraId="14802179" w14:textId="77777777" w:rsidR="00765592" w:rsidRPr="00765592" w:rsidRDefault="00765592" w:rsidP="00765592">
      <w:pPr>
        <w:spacing w:line="360" w:lineRule="auto"/>
        <w:ind w:firstLineChars="200" w:firstLine="420"/>
        <w:rPr>
          <w:rFonts w:ascii="宋体" w:eastAsia="宋体" w:hAnsi="宋体" w:cs="Times New Roman"/>
          <w:szCs w:val="21"/>
        </w:rPr>
      </w:pPr>
    </w:p>
    <w:p w14:paraId="1290DDE6" w14:textId="77777777" w:rsidR="00765592" w:rsidRPr="00765592" w:rsidRDefault="00765592" w:rsidP="00765592">
      <w:pPr>
        <w:ind w:firstLineChars="150" w:firstLine="422"/>
        <w:outlineLvl w:val="0"/>
        <w:rPr>
          <w:rFonts w:ascii="Times New Roman" w:eastAsia="宋体" w:hAnsi="Calibri" w:cs="Times New Roman"/>
          <w:b/>
          <w:color w:val="000000"/>
          <w:sz w:val="28"/>
          <w:szCs w:val="28"/>
        </w:rPr>
      </w:pPr>
      <w:bookmarkStart w:id="51" w:name="_Toc12762"/>
      <w:r w:rsidRPr="00765592">
        <w:rPr>
          <w:rFonts w:ascii="Times New Roman" w:eastAsia="宋体" w:hAnsi="Calibri" w:cs="Times New Roman" w:hint="eastAsia"/>
          <w:b/>
          <w:color w:val="000000"/>
          <w:sz w:val="28"/>
          <w:szCs w:val="28"/>
        </w:rPr>
        <w:t>八、参考资料</w:t>
      </w:r>
      <w:bookmarkEnd w:id="51"/>
    </w:p>
    <w:p w14:paraId="5A9D8A35"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w:t>
      </w:r>
      <w:r w:rsidRPr="00765592">
        <w:rPr>
          <w:rFonts w:ascii="宋体" w:eastAsia="宋体" w:hAnsi="宋体" w:cs="Times New Roman" w:hint="eastAsia"/>
          <w:szCs w:val="21"/>
        </w:rPr>
        <w:t>黄恒学.公共经济学[M]北京：北京大学出版社，2009年10月</w:t>
      </w:r>
    </w:p>
    <w:p w14:paraId="68CC024C" w14:textId="77777777" w:rsidR="00765592" w:rsidRPr="00765592" w:rsidRDefault="00765592" w:rsidP="00765592">
      <w:pPr>
        <w:spacing w:line="360" w:lineRule="auto"/>
        <w:ind w:firstLineChars="200" w:firstLine="420"/>
        <w:rPr>
          <w:rFonts w:ascii="宋体" w:eastAsia="宋体" w:hAnsi="宋体" w:cs="Times New Roman"/>
          <w:szCs w:val="21"/>
        </w:rPr>
      </w:pPr>
      <w:r w:rsidRPr="00765592">
        <w:rPr>
          <w:rFonts w:ascii="宋体" w:eastAsia="宋体" w:hAnsi="宋体" w:cs="Times New Roman" w:hint="eastAsia"/>
          <w:color w:val="000000"/>
          <w:szCs w:val="21"/>
        </w:rPr>
        <w:lastRenderedPageBreak/>
        <w:t>[2]</w:t>
      </w:r>
      <w:r w:rsidRPr="00765592">
        <w:rPr>
          <w:rFonts w:ascii="宋体" w:eastAsia="宋体" w:hAnsi="宋体" w:cs="Times New Roman" w:hint="eastAsia"/>
          <w:szCs w:val="21"/>
        </w:rPr>
        <w:t>郭小聪.政府经济学[M]北京：中国人民大学出版社，2014年6月</w:t>
      </w:r>
    </w:p>
    <w:p w14:paraId="7580FECA" w14:textId="77777777" w:rsidR="00765592" w:rsidRPr="00765592" w:rsidRDefault="00765592" w:rsidP="00765592">
      <w:pPr>
        <w:spacing w:line="360" w:lineRule="auto"/>
        <w:ind w:firstLineChars="200" w:firstLine="420"/>
        <w:rPr>
          <w:rFonts w:ascii="宋体" w:eastAsia="宋体" w:hAnsi="宋体" w:cs="Times New Roman"/>
          <w:szCs w:val="21"/>
        </w:rPr>
      </w:pPr>
      <w:r w:rsidRPr="00765592">
        <w:rPr>
          <w:rFonts w:ascii="宋体" w:eastAsia="宋体" w:hAnsi="宋体" w:cs="Times New Roman" w:hint="eastAsia"/>
          <w:color w:val="000000"/>
          <w:szCs w:val="21"/>
        </w:rPr>
        <w:t>[3]</w:t>
      </w:r>
      <w:r w:rsidRPr="00765592">
        <w:rPr>
          <w:rFonts w:ascii="宋体" w:eastAsia="宋体" w:hAnsi="宋体" w:cs="Times New Roman" w:hint="eastAsia"/>
          <w:szCs w:val="21"/>
        </w:rPr>
        <w:t>杨志勇.公共经济学[M]北京：清华大学出版社,</w:t>
      </w:r>
      <w:r w:rsidRPr="00765592">
        <w:rPr>
          <w:rFonts w:ascii="宋体" w:eastAsia="宋体" w:hAnsi="宋体" w:cs="Times New Roman"/>
          <w:szCs w:val="21"/>
        </w:rPr>
        <w:t>20</w:t>
      </w:r>
      <w:r w:rsidRPr="00765592">
        <w:rPr>
          <w:rFonts w:ascii="宋体" w:eastAsia="宋体" w:hAnsi="宋体" w:cs="Times New Roman" w:hint="eastAsia"/>
          <w:szCs w:val="21"/>
        </w:rPr>
        <w:t>18年2月.</w:t>
      </w:r>
    </w:p>
    <w:p w14:paraId="70BB7BC6" w14:textId="77777777" w:rsidR="00765592" w:rsidRPr="00765592" w:rsidRDefault="00765592" w:rsidP="00765592">
      <w:pPr>
        <w:spacing w:line="360" w:lineRule="auto"/>
        <w:ind w:firstLineChars="200" w:firstLine="420"/>
        <w:rPr>
          <w:rFonts w:ascii="宋体" w:eastAsia="宋体" w:hAnsi="宋体" w:cs="Times New Roman"/>
          <w:szCs w:val="21"/>
        </w:rPr>
      </w:pPr>
    </w:p>
    <w:p w14:paraId="63884673" w14:textId="77777777" w:rsidR="00765592" w:rsidRPr="00765592" w:rsidRDefault="00765592" w:rsidP="00765592">
      <w:pPr>
        <w:spacing w:line="360" w:lineRule="auto"/>
        <w:ind w:firstLineChars="150" w:firstLine="422"/>
        <w:outlineLvl w:val="0"/>
        <w:rPr>
          <w:rFonts w:ascii="Times New Roman" w:eastAsia="宋体" w:hAnsi="Calibri" w:cs="Times New Roman"/>
          <w:b/>
          <w:color w:val="000000"/>
          <w:sz w:val="28"/>
          <w:szCs w:val="28"/>
        </w:rPr>
      </w:pPr>
      <w:bookmarkStart w:id="52" w:name="_Toc21479"/>
      <w:r w:rsidRPr="00765592">
        <w:rPr>
          <w:rFonts w:ascii="Times New Roman" w:eastAsia="宋体" w:hAnsi="Calibri" w:cs="Times New Roman" w:hint="eastAsia"/>
          <w:b/>
          <w:color w:val="000000"/>
          <w:sz w:val="28"/>
          <w:szCs w:val="28"/>
        </w:rPr>
        <w:t>网络资料</w:t>
      </w:r>
      <w:bookmarkEnd w:id="52"/>
    </w:p>
    <w:p w14:paraId="7E039CCA" w14:textId="77777777" w:rsidR="00765592" w:rsidRPr="00765592" w:rsidRDefault="00765592" w:rsidP="00765592">
      <w:pPr>
        <w:spacing w:line="360" w:lineRule="auto"/>
        <w:ind w:firstLineChars="200" w:firstLine="420"/>
        <w:outlineLvl w:val="0"/>
        <w:rPr>
          <w:rFonts w:ascii="宋体" w:eastAsia="宋体" w:hAnsi="宋体" w:cs="Times New Roman"/>
          <w:color w:val="000000"/>
          <w:szCs w:val="21"/>
        </w:rPr>
      </w:pPr>
      <w:bookmarkStart w:id="53" w:name="_Toc6642"/>
      <w:r w:rsidRPr="00765592">
        <w:rPr>
          <w:rFonts w:ascii="宋体" w:eastAsia="宋体" w:hAnsi="宋体" w:cs="Times New Roman" w:hint="eastAsia"/>
          <w:color w:val="000000"/>
          <w:szCs w:val="21"/>
        </w:rPr>
        <w:t>[1]中国经济研究中心：https://www.ccer.pku.edu.cn/</w:t>
      </w:r>
      <w:bookmarkEnd w:id="53"/>
    </w:p>
    <w:p w14:paraId="6BA2EA9D" w14:textId="77777777" w:rsidR="00765592" w:rsidRPr="00765592" w:rsidRDefault="00765592" w:rsidP="00765592">
      <w:pPr>
        <w:spacing w:line="360" w:lineRule="auto"/>
        <w:ind w:firstLineChars="200" w:firstLine="420"/>
        <w:outlineLvl w:val="0"/>
        <w:rPr>
          <w:rFonts w:ascii="宋体" w:eastAsia="宋体" w:hAnsi="宋体" w:cs="Times New Roman"/>
          <w:color w:val="000000"/>
          <w:szCs w:val="21"/>
        </w:rPr>
      </w:pPr>
      <w:bookmarkStart w:id="54" w:name="_Toc24940"/>
      <w:r w:rsidRPr="00765592">
        <w:rPr>
          <w:rFonts w:ascii="宋体" w:eastAsia="宋体" w:hAnsi="宋体" w:cs="Times New Roman" w:hint="eastAsia"/>
          <w:color w:val="000000"/>
          <w:szCs w:val="21"/>
        </w:rPr>
        <w:t>[2]</w:t>
      </w:r>
      <w:r w:rsidRPr="00765592">
        <w:rPr>
          <w:rFonts w:ascii="宋体" w:eastAsia="宋体" w:hAnsi="宋体" w:cs="Times New Roman" w:hint="eastAsia"/>
          <w:bCs/>
          <w:szCs w:val="21"/>
        </w:rPr>
        <w:t>中国社科院经济研究所:http://ie.cass.cn/</w:t>
      </w:r>
      <w:bookmarkEnd w:id="54"/>
    </w:p>
    <w:p w14:paraId="640F8557"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p>
    <w:p w14:paraId="427B41A2"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p>
    <w:p w14:paraId="0D91B454" w14:textId="77777777" w:rsidR="00765592" w:rsidRPr="00765592" w:rsidRDefault="00765592" w:rsidP="00765592">
      <w:pPr>
        <w:spacing w:line="360" w:lineRule="auto"/>
        <w:ind w:firstLineChars="2632" w:firstLine="5527"/>
        <w:rPr>
          <w:rFonts w:ascii="Calibri" w:eastAsia="宋体" w:hAnsi="Calibri" w:cs="Times New Roman"/>
          <w:bCs/>
          <w:color w:val="000000"/>
          <w:szCs w:val="21"/>
        </w:rPr>
      </w:pPr>
      <w:r w:rsidRPr="00765592">
        <w:rPr>
          <w:rFonts w:ascii="Calibri" w:eastAsia="宋体" w:hAnsi="Calibri" w:cs="Times New Roman" w:hint="eastAsia"/>
          <w:bCs/>
          <w:color w:val="000000"/>
          <w:szCs w:val="21"/>
        </w:rPr>
        <w:t>大纲执笔人：</w:t>
      </w:r>
      <w:r w:rsidRPr="00765592">
        <w:rPr>
          <w:rFonts w:ascii="Calibri" w:eastAsia="宋体" w:hAnsi="Calibri" w:cs="Times New Roman" w:hint="eastAsia"/>
          <w:bCs/>
          <w:color w:val="000000"/>
          <w:szCs w:val="21"/>
        </w:rPr>
        <w:t xml:space="preserve"> </w:t>
      </w:r>
      <w:proofErr w:type="gramStart"/>
      <w:r w:rsidRPr="00765592">
        <w:rPr>
          <w:rFonts w:ascii="Calibri" w:eastAsia="宋体" w:hAnsi="Calibri" w:cs="Times New Roman" w:hint="eastAsia"/>
          <w:bCs/>
          <w:color w:val="000000"/>
          <w:szCs w:val="21"/>
        </w:rPr>
        <w:t>韦朝毅</w:t>
      </w:r>
      <w:proofErr w:type="gramEnd"/>
      <w:r w:rsidRPr="00765592">
        <w:rPr>
          <w:rFonts w:ascii="Calibri" w:eastAsia="宋体" w:hAnsi="Calibri" w:cs="Times New Roman" w:hint="eastAsia"/>
          <w:bCs/>
          <w:color w:val="000000"/>
          <w:szCs w:val="21"/>
        </w:rPr>
        <w:t>、梁春梅</w:t>
      </w:r>
    </w:p>
    <w:p w14:paraId="29BFB124" w14:textId="77777777" w:rsidR="00765592" w:rsidRPr="00765592" w:rsidRDefault="00765592" w:rsidP="00765592">
      <w:pPr>
        <w:spacing w:line="360" w:lineRule="auto"/>
        <w:ind w:firstLineChars="2632" w:firstLine="5527"/>
        <w:rPr>
          <w:rFonts w:ascii="Calibri" w:eastAsia="宋体" w:hAnsi="Calibri" w:cs="Times New Roman"/>
          <w:bCs/>
          <w:color w:val="000000"/>
          <w:szCs w:val="21"/>
        </w:rPr>
      </w:pPr>
      <w:r w:rsidRPr="00765592">
        <w:rPr>
          <w:rFonts w:ascii="Calibri" w:eastAsia="宋体" w:hAnsi="Calibri" w:cs="Times New Roman" w:hint="eastAsia"/>
          <w:bCs/>
          <w:color w:val="000000"/>
          <w:szCs w:val="21"/>
        </w:rPr>
        <w:t>讨论参与人</w:t>
      </w:r>
      <w:r w:rsidRPr="00765592">
        <w:rPr>
          <w:rFonts w:ascii="Calibri" w:eastAsia="宋体" w:hAnsi="Calibri" w:cs="Times New Roman" w:hint="eastAsia"/>
          <w:bCs/>
          <w:color w:val="000000"/>
          <w:szCs w:val="21"/>
        </w:rPr>
        <w:t>:</w:t>
      </w:r>
      <w:r w:rsidRPr="00765592">
        <w:rPr>
          <w:rFonts w:ascii="Calibri" w:eastAsia="宋体" w:hAnsi="Calibri" w:cs="Times New Roman" w:hint="eastAsia"/>
          <w:bCs/>
          <w:color w:val="000000"/>
          <w:szCs w:val="21"/>
        </w:rPr>
        <w:t>李玉春、陈士斋</w:t>
      </w:r>
    </w:p>
    <w:p w14:paraId="39FB7584"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r w:rsidRPr="00765592">
        <w:rPr>
          <w:rFonts w:ascii="Calibri" w:eastAsia="宋体" w:hAnsi="Calibri" w:cs="Times New Roman" w:hint="eastAsia"/>
          <w:bCs/>
          <w:color w:val="000000"/>
          <w:szCs w:val="21"/>
        </w:rPr>
        <w:t>系（教研室）主任：陈士斋</w:t>
      </w:r>
    </w:p>
    <w:p w14:paraId="7ED80EB5" w14:textId="77777777" w:rsidR="00765592" w:rsidRPr="00765592" w:rsidRDefault="00765592" w:rsidP="00765592">
      <w:pPr>
        <w:spacing w:line="360" w:lineRule="auto"/>
        <w:ind w:firstLineChars="2750" w:firstLine="5775"/>
        <w:rPr>
          <w:rFonts w:ascii="Calibri" w:eastAsia="宋体" w:hAnsi="Calibri" w:cs="Times New Roman"/>
        </w:rPr>
      </w:pPr>
      <w:r w:rsidRPr="00765592">
        <w:rPr>
          <w:rFonts w:ascii="Calibri" w:eastAsia="宋体" w:hAnsi="Calibri" w:cs="Times New Roman" w:hint="eastAsia"/>
          <w:bCs/>
          <w:color w:val="000000"/>
          <w:szCs w:val="21"/>
        </w:rPr>
        <w:t>学院（部）审核人：刘杰</w:t>
      </w:r>
    </w:p>
    <w:p w14:paraId="41B93A14" w14:textId="77777777" w:rsidR="00765592" w:rsidRPr="00765592" w:rsidRDefault="00765592" w:rsidP="00765592">
      <w:pPr>
        <w:rPr>
          <w:rFonts w:ascii="Calibri" w:eastAsia="宋体" w:hAnsi="Calibri" w:cs="Times New Roman"/>
        </w:rPr>
      </w:pPr>
    </w:p>
    <w:p w14:paraId="47BB3F12" w14:textId="77777777" w:rsidR="007065D9" w:rsidRPr="00765592" w:rsidRDefault="007065D9">
      <w:pPr>
        <w:spacing w:line="360" w:lineRule="auto"/>
        <w:ind w:firstLineChars="2750" w:firstLine="5775"/>
      </w:pPr>
    </w:p>
    <w:p w14:paraId="756F66D5" w14:textId="77777777" w:rsidR="007065D9" w:rsidRDefault="008A4D46">
      <w:r>
        <w:rPr>
          <w:rFonts w:hint="eastAsia"/>
        </w:rPr>
        <w:br w:type="page"/>
      </w:r>
    </w:p>
    <w:p w14:paraId="0F088283" w14:textId="77777777" w:rsidR="00765592" w:rsidRDefault="00765592" w:rsidP="00765592">
      <w:pPr>
        <w:pStyle w:val="a3"/>
        <w:jc w:val="center"/>
        <w:outlineLvl w:val="0"/>
        <w:rPr>
          <w:rFonts w:asciiTheme="minorEastAsia" w:eastAsiaTheme="minorEastAsia" w:hAnsiTheme="minorEastAsia"/>
          <w:b/>
          <w:color w:val="000000" w:themeColor="text1"/>
          <w:sz w:val="32"/>
          <w:szCs w:val="32"/>
        </w:rPr>
      </w:pPr>
      <w:bookmarkStart w:id="55" w:name="_Toc9119"/>
      <w:r>
        <w:rPr>
          <w:rFonts w:asciiTheme="minorEastAsia" w:eastAsiaTheme="minorEastAsia" w:hAnsiTheme="minorEastAsia"/>
          <w:b/>
          <w:color w:val="000000" w:themeColor="text1"/>
          <w:sz w:val="32"/>
          <w:szCs w:val="32"/>
        </w:rPr>
        <w:lastRenderedPageBreak/>
        <w:t>《</w:t>
      </w:r>
      <w:r>
        <w:rPr>
          <w:rFonts w:asciiTheme="minorEastAsia" w:eastAsiaTheme="minorEastAsia" w:hAnsiTheme="minorEastAsia" w:hint="eastAsia"/>
          <w:b/>
          <w:color w:val="000000" w:themeColor="text1"/>
          <w:sz w:val="32"/>
          <w:szCs w:val="32"/>
        </w:rPr>
        <w:t>行政公文写作</w:t>
      </w:r>
      <w:r>
        <w:rPr>
          <w:rFonts w:asciiTheme="minorEastAsia" w:eastAsiaTheme="minorEastAsia" w:hAnsiTheme="minorEastAsia"/>
          <w:b/>
          <w:color w:val="000000" w:themeColor="text1"/>
          <w:sz w:val="32"/>
          <w:szCs w:val="32"/>
        </w:rPr>
        <w:t>》教学大纲</w:t>
      </w:r>
      <w:bookmarkEnd w:id="55"/>
    </w:p>
    <w:p w14:paraId="548394FC" w14:textId="77777777" w:rsidR="00765592" w:rsidRDefault="00765592" w:rsidP="00765592">
      <w:pPr>
        <w:rPr>
          <w:rFonts w:ascii="Times New Roman" w:cs="Times New Roman"/>
          <w:b/>
          <w:color w:val="000000" w:themeColor="text1"/>
          <w:sz w:val="28"/>
          <w:szCs w:val="28"/>
        </w:rPr>
      </w:pPr>
    </w:p>
    <w:p w14:paraId="56F766A1" w14:textId="77777777" w:rsidR="00765592" w:rsidRDefault="00765592" w:rsidP="00765592">
      <w:pPr>
        <w:ind w:firstLineChars="200" w:firstLine="562"/>
        <w:outlineLvl w:val="0"/>
        <w:rPr>
          <w:rFonts w:ascii="Times New Roman" w:cs="Times New Roman"/>
          <w:b/>
          <w:color w:val="000000" w:themeColor="text1"/>
          <w:sz w:val="28"/>
          <w:szCs w:val="28"/>
        </w:rPr>
      </w:pPr>
      <w:bookmarkStart w:id="56" w:name="_Toc8915"/>
      <w:r>
        <w:rPr>
          <w:rFonts w:ascii="Times New Roman" w:cs="Times New Roman" w:hint="eastAsia"/>
          <w:b/>
          <w:color w:val="000000" w:themeColor="text1"/>
          <w:sz w:val="28"/>
          <w:szCs w:val="28"/>
        </w:rPr>
        <w:t>一、课程基本信息</w:t>
      </w:r>
      <w:bookmarkEnd w:id="56"/>
    </w:p>
    <w:tbl>
      <w:tblPr>
        <w:tblStyle w:val="ae"/>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765592" w14:paraId="52C21F9D" w14:textId="77777777" w:rsidTr="0012052C">
        <w:trPr>
          <w:trHeight w:val="354"/>
        </w:trPr>
        <w:tc>
          <w:tcPr>
            <w:tcW w:w="1529" w:type="dxa"/>
            <w:vAlign w:val="center"/>
          </w:tcPr>
          <w:p w14:paraId="6C291B95" w14:textId="77777777" w:rsidR="00765592" w:rsidRDefault="00765592" w:rsidP="0012052C">
            <w:pPr>
              <w:jc w:val="center"/>
              <w:rPr>
                <w:rFonts w:cs="Times New Roman"/>
                <w:b/>
                <w:color w:val="000000" w:themeColor="text1"/>
                <w:szCs w:val="21"/>
              </w:rPr>
            </w:pPr>
            <w:r>
              <w:rPr>
                <w:rFonts w:cs="PMingLiU" w:hint="eastAsia"/>
                <w:b/>
                <w:color w:val="000000" w:themeColor="text1"/>
                <w:szCs w:val="21"/>
              </w:rPr>
              <w:t>课程类别</w:t>
            </w:r>
          </w:p>
        </w:tc>
        <w:tc>
          <w:tcPr>
            <w:tcW w:w="1479" w:type="dxa"/>
            <w:gridSpan w:val="2"/>
            <w:vAlign w:val="center"/>
          </w:tcPr>
          <w:p w14:paraId="00140EF4" w14:textId="77777777" w:rsidR="00765592" w:rsidRDefault="00765592" w:rsidP="0012052C">
            <w:pPr>
              <w:jc w:val="center"/>
              <w:rPr>
                <w:rFonts w:cs="Times New Roman"/>
                <w:color w:val="000000" w:themeColor="text1"/>
                <w:szCs w:val="21"/>
              </w:rPr>
            </w:pPr>
            <w:r>
              <w:rPr>
                <w:rFonts w:cs="Times New Roman" w:hint="eastAsia"/>
                <w:color w:val="000000" w:themeColor="text1"/>
                <w:szCs w:val="21"/>
              </w:rPr>
              <w:t>专业必修课程</w:t>
            </w:r>
          </w:p>
        </w:tc>
        <w:tc>
          <w:tcPr>
            <w:tcW w:w="1211" w:type="dxa"/>
            <w:vAlign w:val="center"/>
          </w:tcPr>
          <w:p w14:paraId="1C8E68CE" w14:textId="77777777" w:rsidR="00765592" w:rsidRDefault="00765592" w:rsidP="0012052C">
            <w:pPr>
              <w:jc w:val="center"/>
              <w:rPr>
                <w:rFonts w:cs="Times New Roman"/>
                <w:b/>
                <w:color w:val="000000" w:themeColor="text1"/>
                <w:szCs w:val="21"/>
              </w:rPr>
            </w:pPr>
            <w:r>
              <w:rPr>
                <w:rFonts w:cs="PMingLiU" w:hint="eastAsia"/>
                <w:b/>
                <w:color w:val="000000" w:themeColor="text1"/>
                <w:szCs w:val="21"/>
              </w:rPr>
              <w:t>课程性质</w:t>
            </w:r>
          </w:p>
        </w:tc>
        <w:tc>
          <w:tcPr>
            <w:tcW w:w="1559" w:type="dxa"/>
            <w:vAlign w:val="center"/>
          </w:tcPr>
          <w:p w14:paraId="1E57693A" w14:textId="77777777" w:rsidR="00765592" w:rsidRDefault="00765592" w:rsidP="0012052C">
            <w:pPr>
              <w:jc w:val="center"/>
              <w:rPr>
                <w:rFonts w:cs="Times New Roman"/>
                <w:color w:val="000000" w:themeColor="text1"/>
                <w:szCs w:val="21"/>
              </w:rPr>
            </w:pPr>
            <w:r>
              <w:rPr>
                <w:rFonts w:cs="Times New Roman" w:hint="eastAsia"/>
                <w:color w:val="000000" w:themeColor="text1"/>
                <w:szCs w:val="21"/>
              </w:rPr>
              <w:t>理论</w:t>
            </w:r>
          </w:p>
        </w:tc>
        <w:tc>
          <w:tcPr>
            <w:tcW w:w="1605" w:type="dxa"/>
            <w:vAlign w:val="center"/>
          </w:tcPr>
          <w:p w14:paraId="1A6C94A3" w14:textId="77777777" w:rsidR="00765592" w:rsidRDefault="00765592" w:rsidP="0012052C">
            <w:pPr>
              <w:jc w:val="center"/>
              <w:rPr>
                <w:rFonts w:cs="Times New Roman"/>
                <w:b/>
                <w:color w:val="000000" w:themeColor="text1"/>
                <w:szCs w:val="21"/>
              </w:rPr>
            </w:pPr>
            <w:r>
              <w:rPr>
                <w:rFonts w:cs="PMingLiU" w:hint="eastAsia"/>
                <w:b/>
                <w:color w:val="000000" w:themeColor="text1"/>
                <w:szCs w:val="21"/>
              </w:rPr>
              <w:t>课程属性</w:t>
            </w:r>
          </w:p>
        </w:tc>
        <w:tc>
          <w:tcPr>
            <w:tcW w:w="1514" w:type="dxa"/>
            <w:gridSpan w:val="2"/>
            <w:vAlign w:val="center"/>
          </w:tcPr>
          <w:p w14:paraId="528EFE64" w14:textId="77777777" w:rsidR="00765592" w:rsidRDefault="00765592" w:rsidP="0012052C">
            <w:pPr>
              <w:jc w:val="center"/>
              <w:rPr>
                <w:rFonts w:cs="Times New Roman"/>
                <w:color w:val="000000" w:themeColor="text1"/>
                <w:szCs w:val="21"/>
              </w:rPr>
            </w:pPr>
            <w:r>
              <w:rPr>
                <w:rFonts w:cs="Times New Roman" w:hint="eastAsia"/>
                <w:color w:val="000000" w:themeColor="text1"/>
                <w:szCs w:val="21"/>
              </w:rPr>
              <w:t>必修</w:t>
            </w:r>
          </w:p>
        </w:tc>
      </w:tr>
      <w:tr w:rsidR="00765592" w14:paraId="7F0E4F7E" w14:textId="77777777" w:rsidTr="0012052C">
        <w:trPr>
          <w:trHeight w:val="371"/>
        </w:trPr>
        <w:tc>
          <w:tcPr>
            <w:tcW w:w="1529" w:type="dxa"/>
            <w:vAlign w:val="center"/>
          </w:tcPr>
          <w:p w14:paraId="7C43A957" w14:textId="77777777" w:rsidR="00765592" w:rsidRDefault="00765592" w:rsidP="0012052C">
            <w:pPr>
              <w:jc w:val="center"/>
              <w:rPr>
                <w:rFonts w:cs="PMingLiU"/>
                <w:b/>
                <w:color w:val="000000" w:themeColor="text1"/>
                <w:szCs w:val="21"/>
              </w:rPr>
            </w:pPr>
            <w:r>
              <w:rPr>
                <w:rFonts w:cs="PMingLiU" w:hint="eastAsia"/>
                <w:b/>
                <w:color w:val="000000" w:themeColor="text1"/>
                <w:szCs w:val="21"/>
              </w:rPr>
              <w:t>课程名称</w:t>
            </w:r>
          </w:p>
        </w:tc>
        <w:tc>
          <w:tcPr>
            <w:tcW w:w="2690" w:type="dxa"/>
            <w:gridSpan w:val="3"/>
            <w:vAlign w:val="center"/>
          </w:tcPr>
          <w:p w14:paraId="4AC4709B" w14:textId="77777777" w:rsidR="00765592" w:rsidRDefault="00765592" w:rsidP="0012052C">
            <w:pPr>
              <w:jc w:val="center"/>
              <w:rPr>
                <w:rFonts w:cs="PMingLiU"/>
                <w:color w:val="000000" w:themeColor="text1"/>
                <w:szCs w:val="21"/>
              </w:rPr>
            </w:pPr>
            <w:r>
              <w:rPr>
                <w:rFonts w:cs="Times New Roman" w:hint="eastAsia"/>
                <w:color w:val="000000" w:themeColor="text1"/>
                <w:szCs w:val="21"/>
              </w:rPr>
              <w:t>行政公文写作</w:t>
            </w:r>
          </w:p>
        </w:tc>
        <w:tc>
          <w:tcPr>
            <w:tcW w:w="1559" w:type="dxa"/>
            <w:vAlign w:val="center"/>
          </w:tcPr>
          <w:p w14:paraId="6D20C9D7" w14:textId="77777777" w:rsidR="00765592" w:rsidRDefault="00765592" w:rsidP="0012052C">
            <w:pPr>
              <w:jc w:val="center"/>
              <w:rPr>
                <w:rFonts w:cs="PMingLiU"/>
                <w:b/>
                <w:color w:val="000000" w:themeColor="text1"/>
                <w:szCs w:val="21"/>
              </w:rPr>
            </w:pPr>
            <w:r>
              <w:rPr>
                <w:rFonts w:cs="PMingLiU" w:hint="eastAsia"/>
                <w:b/>
                <w:color w:val="000000" w:themeColor="text1"/>
                <w:szCs w:val="21"/>
              </w:rPr>
              <w:t>课程英文名称</w:t>
            </w:r>
          </w:p>
        </w:tc>
        <w:tc>
          <w:tcPr>
            <w:tcW w:w="3119" w:type="dxa"/>
            <w:gridSpan w:val="3"/>
            <w:vAlign w:val="center"/>
          </w:tcPr>
          <w:p w14:paraId="1DEC2DA6" w14:textId="77777777" w:rsidR="00765592" w:rsidRDefault="00765592" w:rsidP="0012052C">
            <w:pPr>
              <w:jc w:val="center"/>
              <w:rPr>
                <w:rFonts w:cs="Times New Roman"/>
                <w:color w:val="000000" w:themeColor="text1"/>
                <w:szCs w:val="21"/>
              </w:rPr>
            </w:pPr>
            <w:r>
              <w:rPr>
                <w:rFonts w:cs="Times New Roman" w:hint="eastAsia"/>
                <w:color w:val="000000" w:themeColor="text1"/>
                <w:szCs w:val="21"/>
              </w:rPr>
              <w:t>Administrative Document Writing and Processing</w:t>
            </w:r>
          </w:p>
          <w:p w14:paraId="08A00C8E" w14:textId="77777777" w:rsidR="00765592" w:rsidRDefault="00765592" w:rsidP="0012052C">
            <w:pPr>
              <w:jc w:val="center"/>
              <w:rPr>
                <w:rFonts w:cs="PMingLiU"/>
                <w:color w:val="000000" w:themeColor="text1"/>
                <w:szCs w:val="21"/>
              </w:rPr>
            </w:pPr>
          </w:p>
        </w:tc>
      </w:tr>
      <w:tr w:rsidR="00765592" w14:paraId="35663978" w14:textId="77777777" w:rsidTr="0012052C">
        <w:trPr>
          <w:trHeight w:val="371"/>
        </w:trPr>
        <w:tc>
          <w:tcPr>
            <w:tcW w:w="1529" w:type="dxa"/>
            <w:vAlign w:val="center"/>
          </w:tcPr>
          <w:p w14:paraId="630C7F8B" w14:textId="77777777" w:rsidR="00765592" w:rsidRDefault="00765592" w:rsidP="0012052C">
            <w:pPr>
              <w:jc w:val="center"/>
              <w:rPr>
                <w:rFonts w:cs="PMingLiU"/>
                <w:b/>
                <w:color w:val="000000" w:themeColor="text1"/>
                <w:szCs w:val="21"/>
              </w:rPr>
            </w:pPr>
            <w:r>
              <w:rPr>
                <w:rFonts w:cs="PMingLiU" w:hint="eastAsia"/>
                <w:b/>
                <w:color w:val="000000" w:themeColor="text1"/>
                <w:szCs w:val="21"/>
              </w:rPr>
              <w:t>课程编码</w:t>
            </w:r>
          </w:p>
        </w:tc>
        <w:tc>
          <w:tcPr>
            <w:tcW w:w="2690" w:type="dxa"/>
            <w:gridSpan w:val="3"/>
            <w:vAlign w:val="center"/>
          </w:tcPr>
          <w:p w14:paraId="7185F18D" w14:textId="77777777" w:rsidR="00765592" w:rsidRDefault="00765592" w:rsidP="0012052C">
            <w:pPr>
              <w:jc w:val="center"/>
              <w:rPr>
                <w:rFonts w:cs="PMingLiU"/>
                <w:color w:val="000000" w:themeColor="text1"/>
                <w:szCs w:val="21"/>
              </w:rPr>
            </w:pPr>
            <w:r>
              <w:rPr>
                <w:sz w:val="24"/>
                <w:szCs w:val="24"/>
              </w:rPr>
              <w:t>F09ZB12D</w:t>
            </w:r>
          </w:p>
        </w:tc>
        <w:tc>
          <w:tcPr>
            <w:tcW w:w="1559" w:type="dxa"/>
            <w:vAlign w:val="center"/>
          </w:tcPr>
          <w:p w14:paraId="3A90AA4E" w14:textId="77777777" w:rsidR="00765592" w:rsidRDefault="00765592" w:rsidP="0012052C">
            <w:pPr>
              <w:jc w:val="center"/>
              <w:rPr>
                <w:rFonts w:cs="PMingLiU"/>
                <w:b/>
                <w:color w:val="000000" w:themeColor="text1"/>
                <w:szCs w:val="21"/>
              </w:rPr>
            </w:pPr>
            <w:r>
              <w:rPr>
                <w:rFonts w:cs="PMingLiU" w:hint="eastAsia"/>
                <w:b/>
                <w:color w:val="000000" w:themeColor="text1"/>
                <w:szCs w:val="21"/>
              </w:rPr>
              <w:t>适用专业</w:t>
            </w:r>
          </w:p>
        </w:tc>
        <w:tc>
          <w:tcPr>
            <w:tcW w:w="3119" w:type="dxa"/>
            <w:gridSpan w:val="3"/>
            <w:vAlign w:val="center"/>
          </w:tcPr>
          <w:p w14:paraId="5AE24462" w14:textId="77777777" w:rsidR="00765592" w:rsidRDefault="00765592" w:rsidP="0012052C">
            <w:pPr>
              <w:jc w:val="center"/>
              <w:rPr>
                <w:rFonts w:cs="PMingLiU"/>
                <w:color w:val="000000" w:themeColor="text1"/>
                <w:szCs w:val="21"/>
              </w:rPr>
            </w:pPr>
            <w:r>
              <w:rPr>
                <w:rFonts w:cs="PMingLiU" w:hint="eastAsia"/>
                <w:color w:val="000000" w:themeColor="text1"/>
                <w:szCs w:val="21"/>
              </w:rPr>
              <w:t>行政管理</w:t>
            </w:r>
          </w:p>
        </w:tc>
      </w:tr>
      <w:tr w:rsidR="00765592" w14:paraId="58C6D873" w14:textId="77777777" w:rsidTr="0012052C">
        <w:trPr>
          <w:trHeight w:val="90"/>
        </w:trPr>
        <w:tc>
          <w:tcPr>
            <w:tcW w:w="1529" w:type="dxa"/>
            <w:vAlign w:val="center"/>
          </w:tcPr>
          <w:p w14:paraId="2DB79094" w14:textId="77777777" w:rsidR="00765592" w:rsidRDefault="00765592" w:rsidP="0012052C">
            <w:pPr>
              <w:jc w:val="center"/>
              <w:rPr>
                <w:rFonts w:cs="PMingLiU"/>
                <w:b/>
                <w:color w:val="000000" w:themeColor="text1"/>
                <w:szCs w:val="21"/>
              </w:rPr>
            </w:pPr>
            <w:r>
              <w:rPr>
                <w:rFonts w:cs="PMingLiU" w:hint="eastAsia"/>
                <w:b/>
                <w:color w:val="000000" w:themeColor="text1"/>
                <w:szCs w:val="21"/>
              </w:rPr>
              <w:t>考核方式</w:t>
            </w:r>
          </w:p>
        </w:tc>
        <w:tc>
          <w:tcPr>
            <w:tcW w:w="2690" w:type="dxa"/>
            <w:gridSpan w:val="3"/>
            <w:vAlign w:val="center"/>
          </w:tcPr>
          <w:p w14:paraId="76324B63" w14:textId="77777777" w:rsidR="00765592" w:rsidRDefault="00765592" w:rsidP="0012052C">
            <w:pPr>
              <w:jc w:val="center"/>
              <w:rPr>
                <w:rFonts w:cs="PMingLiU"/>
                <w:color w:val="000000" w:themeColor="text1"/>
                <w:szCs w:val="21"/>
              </w:rPr>
            </w:pPr>
            <w:r>
              <w:rPr>
                <w:rFonts w:cs="PMingLiU" w:hint="eastAsia"/>
                <w:color w:val="000000" w:themeColor="text1"/>
                <w:szCs w:val="21"/>
              </w:rPr>
              <w:t>考试</w:t>
            </w:r>
          </w:p>
        </w:tc>
        <w:tc>
          <w:tcPr>
            <w:tcW w:w="1559" w:type="dxa"/>
            <w:vAlign w:val="center"/>
          </w:tcPr>
          <w:p w14:paraId="02831C11" w14:textId="77777777" w:rsidR="00765592" w:rsidRDefault="00765592" w:rsidP="0012052C">
            <w:pPr>
              <w:jc w:val="center"/>
              <w:rPr>
                <w:rFonts w:cs="PMingLiU"/>
                <w:b/>
                <w:color w:val="000000" w:themeColor="text1"/>
                <w:szCs w:val="21"/>
              </w:rPr>
            </w:pPr>
            <w:r>
              <w:rPr>
                <w:rFonts w:cs="PMingLiU" w:hint="eastAsia"/>
                <w:b/>
                <w:color w:val="000000" w:themeColor="text1"/>
                <w:szCs w:val="21"/>
              </w:rPr>
              <w:t>先修课程</w:t>
            </w:r>
          </w:p>
        </w:tc>
        <w:tc>
          <w:tcPr>
            <w:tcW w:w="3119" w:type="dxa"/>
            <w:gridSpan w:val="3"/>
            <w:vAlign w:val="center"/>
          </w:tcPr>
          <w:p w14:paraId="7AD85877" w14:textId="77777777" w:rsidR="00765592" w:rsidRDefault="00765592" w:rsidP="0012052C">
            <w:pPr>
              <w:spacing w:line="280" w:lineRule="exact"/>
              <w:jc w:val="center"/>
              <w:rPr>
                <w:rFonts w:cs="PMingLiU"/>
                <w:color w:val="000000" w:themeColor="text1"/>
                <w:szCs w:val="21"/>
              </w:rPr>
            </w:pPr>
            <w:r>
              <w:rPr>
                <w:rFonts w:cs="PMingLiU" w:hint="eastAsia"/>
                <w:color w:val="000000" w:themeColor="text1"/>
                <w:szCs w:val="21"/>
              </w:rPr>
              <w:t>公共管理学、公共政策学</w:t>
            </w:r>
          </w:p>
        </w:tc>
      </w:tr>
      <w:tr w:rsidR="00765592" w14:paraId="05A89791" w14:textId="77777777" w:rsidTr="0012052C">
        <w:trPr>
          <w:trHeight w:val="358"/>
        </w:trPr>
        <w:tc>
          <w:tcPr>
            <w:tcW w:w="1529" w:type="dxa"/>
            <w:vAlign w:val="center"/>
          </w:tcPr>
          <w:p w14:paraId="5F6A9110" w14:textId="77777777" w:rsidR="00765592" w:rsidRDefault="00765592" w:rsidP="0012052C">
            <w:pPr>
              <w:jc w:val="center"/>
              <w:rPr>
                <w:rFonts w:cs="PMingLiU"/>
                <w:b/>
                <w:color w:val="000000" w:themeColor="text1"/>
                <w:szCs w:val="21"/>
              </w:rPr>
            </w:pPr>
            <w:r>
              <w:rPr>
                <w:rFonts w:cs="PMingLiU" w:hint="eastAsia"/>
                <w:b/>
                <w:color w:val="000000" w:themeColor="text1"/>
                <w:szCs w:val="21"/>
              </w:rPr>
              <w:t>总学时</w:t>
            </w:r>
          </w:p>
        </w:tc>
        <w:tc>
          <w:tcPr>
            <w:tcW w:w="1345" w:type="dxa"/>
            <w:vAlign w:val="center"/>
          </w:tcPr>
          <w:p w14:paraId="164BF220" w14:textId="77777777" w:rsidR="00765592" w:rsidRDefault="00765592" w:rsidP="0012052C">
            <w:pPr>
              <w:jc w:val="center"/>
              <w:rPr>
                <w:rFonts w:cs="PMingLiU"/>
                <w:color w:val="000000" w:themeColor="text1"/>
                <w:szCs w:val="21"/>
              </w:rPr>
            </w:pPr>
            <w:r>
              <w:rPr>
                <w:rFonts w:cs="PMingLiU" w:hint="eastAsia"/>
                <w:color w:val="000000" w:themeColor="text1"/>
                <w:szCs w:val="21"/>
              </w:rPr>
              <w:t>40</w:t>
            </w:r>
          </w:p>
        </w:tc>
        <w:tc>
          <w:tcPr>
            <w:tcW w:w="1345" w:type="dxa"/>
            <w:gridSpan w:val="2"/>
            <w:vAlign w:val="center"/>
          </w:tcPr>
          <w:p w14:paraId="7A946AE5" w14:textId="77777777" w:rsidR="00765592" w:rsidRDefault="00765592" w:rsidP="0012052C">
            <w:pPr>
              <w:jc w:val="center"/>
              <w:rPr>
                <w:rFonts w:cs="PMingLiU"/>
                <w:color w:val="000000" w:themeColor="text1"/>
                <w:szCs w:val="21"/>
              </w:rPr>
            </w:pPr>
            <w:r>
              <w:rPr>
                <w:rFonts w:cs="PMingLiU" w:hint="eastAsia"/>
                <w:b/>
                <w:color w:val="000000" w:themeColor="text1"/>
                <w:szCs w:val="21"/>
              </w:rPr>
              <w:t>学分</w:t>
            </w:r>
          </w:p>
        </w:tc>
        <w:tc>
          <w:tcPr>
            <w:tcW w:w="1559" w:type="dxa"/>
            <w:vAlign w:val="center"/>
          </w:tcPr>
          <w:p w14:paraId="2AD5D904" w14:textId="77777777" w:rsidR="00765592" w:rsidRDefault="00765592" w:rsidP="0012052C">
            <w:pPr>
              <w:jc w:val="center"/>
              <w:rPr>
                <w:rFonts w:cs="PMingLiU"/>
                <w:b/>
                <w:color w:val="000000" w:themeColor="text1"/>
                <w:szCs w:val="21"/>
              </w:rPr>
            </w:pPr>
            <w:r>
              <w:rPr>
                <w:rFonts w:cs="PMingLiU" w:hint="eastAsia"/>
                <w:b/>
                <w:color w:val="000000" w:themeColor="text1"/>
                <w:szCs w:val="21"/>
              </w:rPr>
              <w:t>2.5</w:t>
            </w:r>
          </w:p>
        </w:tc>
        <w:tc>
          <w:tcPr>
            <w:tcW w:w="1630" w:type="dxa"/>
            <w:gridSpan w:val="2"/>
            <w:vAlign w:val="center"/>
          </w:tcPr>
          <w:p w14:paraId="68F331D0" w14:textId="77777777" w:rsidR="00765592" w:rsidRDefault="00765592" w:rsidP="0012052C">
            <w:pPr>
              <w:jc w:val="center"/>
              <w:rPr>
                <w:rFonts w:cs="PMingLiU"/>
                <w:b/>
                <w:color w:val="000000" w:themeColor="text1"/>
                <w:szCs w:val="21"/>
              </w:rPr>
            </w:pPr>
            <w:r>
              <w:rPr>
                <w:rFonts w:cs="PMingLiU" w:hint="eastAsia"/>
                <w:b/>
                <w:color w:val="000000" w:themeColor="text1"/>
                <w:szCs w:val="21"/>
              </w:rPr>
              <w:t>理论学时</w:t>
            </w:r>
          </w:p>
        </w:tc>
        <w:tc>
          <w:tcPr>
            <w:tcW w:w="1489" w:type="dxa"/>
            <w:vAlign w:val="center"/>
          </w:tcPr>
          <w:p w14:paraId="54CADDB7" w14:textId="77777777" w:rsidR="00765592" w:rsidRDefault="00765592" w:rsidP="0012052C">
            <w:pPr>
              <w:jc w:val="center"/>
              <w:rPr>
                <w:rFonts w:cs="PMingLiU"/>
                <w:color w:val="000000" w:themeColor="text1"/>
                <w:szCs w:val="21"/>
              </w:rPr>
            </w:pPr>
            <w:r>
              <w:rPr>
                <w:rFonts w:cs="PMingLiU" w:hint="eastAsia"/>
                <w:color w:val="000000" w:themeColor="text1"/>
                <w:szCs w:val="21"/>
              </w:rPr>
              <w:t>40</w:t>
            </w:r>
          </w:p>
        </w:tc>
      </w:tr>
      <w:tr w:rsidR="00765592" w14:paraId="05D08E83" w14:textId="77777777" w:rsidTr="0012052C">
        <w:trPr>
          <w:trHeight w:val="332"/>
        </w:trPr>
        <w:tc>
          <w:tcPr>
            <w:tcW w:w="4219" w:type="dxa"/>
            <w:gridSpan w:val="4"/>
            <w:vAlign w:val="center"/>
          </w:tcPr>
          <w:p w14:paraId="2FCB403D" w14:textId="77777777" w:rsidR="00765592" w:rsidRDefault="00765592" w:rsidP="0012052C">
            <w:pPr>
              <w:jc w:val="center"/>
              <w:rPr>
                <w:rFonts w:cs="PMingLiU"/>
                <w:b/>
                <w:color w:val="000000" w:themeColor="text1"/>
                <w:szCs w:val="21"/>
              </w:rPr>
            </w:pPr>
            <w:r>
              <w:rPr>
                <w:rFonts w:cs="PMingLiU" w:hint="eastAsia"/>
                <w:b/>
                <w:color w:val="000000" w:themeColor="text1"/>
                <w:szCs w:val="21"/>
              </w:rPr>
              <w:t>实验学时</w:t>
            </w:r>
            <w:r>
              <w:rPr>
                <w:rFonts w:cs="PMingLiU"/>
                <w:b/>
                <w:color w:val="000000" w:themeColor="text1"/>
                <w:szCs w:val="21"/>
              </w:rPr>
              <w:t>/</w:t>
            </w:r>
            <w:r>
              <w:rPr>
                <w:rFonts w:cs="PMingLiU" w:hint="eastAsia"/>
                <w:b/>
                <w:color w:val="000000" w:themeColor="text1"/>
                <w:szCs w:val="21"/>
              </w:rPr>
              <w:t>实训学时</w:t>
            </w:r>
            <w:r>
              <w:rPr>
                <w:rFonts w:cs="PMingLiU"/>
                <w:b/>
                <w:color w:val="000000" w:themeColor="text1"/>
                <w:szCs w:val="21"/>
              </w:rPr>
              <w:t xml:space="preserve">/ </w:t>
            </w:r>
            <w:r>
              <w:rPr>
                <w:rFonts w:cs="PMingLiU" w:hint="eastAsia"/>
                <w:b/>
                <w:color w:val="000000" w:themeColor="text1"/>
                <w:szCs w:val="21"/>
              </w:rPr>
              <w:t>实践学时</w:t>
            </w:r>
            <w:r>
              <w:rPr>
                <w:rFonts w:cs="PMingLiU"/>
                <w:b/>
                <w:color w:val="000000" w:themeColor="text1"/>
                <w:szCs w:val="21"/>
              </w:rPr>
              <w:t>/</w:t>
            </w:r>
            <w:r>
              <w:rPr>
                <w:rFonts w:cs="PMingLiU" w:hint="eastAsia"/>
                <w:b/>
                <w:color w:val="000000" w:themeColor="text1"/>
                <w:szCs w:val="21"/>
              </w:rPr>
              <w:t>上机学时</w:t>
            </w:r>
          </w:p>
        </w:tc>
        <w:tc>
          <w:tcPr>
            <w:tcW w:w="4678" w:type="dxa"/>
            <w:gridSpan w:val="4"/>
            <w:vAlign w:val="center"/>
          </w:tcPr>
          <w:p w14:paraId="236C1E3B" w14:textId="77777777" w:rsidR="00765592" w:rsidRDefault="00765592" w:rsidP="0012052C">
            <w:pPr>
              <w:rPr>
                <w:rFonts w:cs="PMingLiU"/>
                <w:color w:val="000000" w:themeColor="text1"/>
                <w:szCs w:val="21"/>
              </w:rPr>
            </w:pPr>
            <w:r>
              <w:rPr>
                <w:rFonts w:cs="PMingLiU" w:hint="eastAsia"/>
                <w:b/>
                <w:color w:val="000000" w:themeColor="text1"/>
                <w:szCs w:val="21"/>
              </w:rPr>
              <w:t>实训</w:t>
            </w:r>
          </w:p>
        </w:tc>
      </w:tr>
      <w:tr w:rsidR="00765592" w14:paraId="5E40383E" w14:textId="77777777" w:rsidTr="0012052C">
        <w:trPr>
          <w:trHeight w:val="332"/>
        </w:trPr>
        <w:tc>
          <w:tcPr>
            <w:tcW w:w="4219" w:type="dxa"/>
            <w:gridSpan w:val="4"/>
            <w:vAlign w:val="center"/>
          </w:tcPr>
          <w:p w14:paraId="2CF7D93C" w14:textId="77777777" w:rsidR="00765592" w:rsidRDefault="00765592" w:rsidP="0012052C">
            <w:pPr>
              <w:jc w:val="center"/>
              <w:rPr>
                <w:rFonts w:cs="PMingLiU"/>
                <w:b/>
                <w:color w:val="000000" w:themeColor="text1"/>
                <w:szCs w:val="21"/>
              </w:rPr>
            </w:pPr>
            <w:r>
              <w:rPr>
                <w:rFonts w:cs="PMingLiU" w:hint="eastAsia"/>
                <w:b/>
                <w:color w:val="000000" w:themeColor="text1"/>
                <w:szCs w:val="21"/>
              </w:rPr>
              <w:t>开课单位</w:t>
            </w:r>
          </w:p>
        </w:tc>
        <w:tc>
          <w:tcPr>
            <w:tcW w:w="4678" w:type="dxa"/>
            <w:gridSpan w:val="4"/>
            <w:vAlign w:val="center"/>
          </w:tcPr>
          <w:p w14:paraId="3B559BA1" w14:textId="77777777" w:rsidR="00765592" w:rsidRDefault="00765592" w:rsidP="0012052C">
            <w:pPr>
              <w:rPr>
                <w:rFonts w:cs="PMingLiU"/>
                <w:color w:val="000000" w:themeColor="text1"/>
                <w:szCs w:val="21"/>
              </w:rPr>
            </w:pPr>
            <w:r>
              <w:rPr>
                <w:rFonts w:cs="PMingLiU" w:hint="eastAsia"/>
                <w:color w:val="000000" w:themeColor="text1"/>
                <w:szCs w:val="21"/>
              </w:rPr>
              <w:t>法学院</w:t>
            </w:r>
          </w:p>
        </w:tc>
      </w:tr>
    </w:tbl>
    <w:p w14:paraId="60BA8AAC" w14:textId="77777777" w:rsidR="00765592" w:rsidRDefault="00765592" w:rsidP="00765592">
      <w:pPr>
        <w:ind w:firstLineChars="200" w:firstLine="562"/>
        <w:rPr>
          <w:rFonts w:ascii="Times New Roman" w:cs="Times New Roman"/>
          <w:b/>
          <w:color w:val="000000" w:themeColor="text1"/>
          <w:sz w:val="28"/>
          <w:szCs w:val="28"/>
        </w:rPr>
      </w:pPr>
    </w:p>
    <w:p w14:paraId="6F66D4C1" w14:textId="77777777" w:rsidR="00765592" w:rsidRDefault="00765592" w:rsidP="00765592">
      <w:pPr>
        <w:ind w:firstLineChars="200" w:firstLine="562"/>
        <w:outlineLvl w:val="0"/>
        <w:rPr>
          <w:rFonts w:asciiTheme="minorEastAsia" w:hAnsiTheme="minorEastAsia"/>
          <w:b/>
          <w:color w:val="000000" w:themeColor="text1"/>
          <w:sz w:val="32"/>
          <w:szCs w:val="32"/>
        </w:rPr>
      </w:pPr>
      <w:bookmarkStart w:id="57" w:name="_Toc25785"/>
      <w:r>
        <w:rPr>
          <w:rFonts w:ascii="Times New Roman" w:cs="Times New Roman" w:hint="eastAsia"/>
          <w:b/>
          <w:color w:val="000000" w:themeColor="text1"/>
          <w:sz w:val="28"/>
          <w:szCs w:val="28"/>
        </w:rPr>
        <w:t>二、</w:t>
      </w:r>
      <w:r>
        <w:rPr>
          <w:rFonts w:asciiTheme="minorEastAsia" w:hAnsiTheme="minorEastAsia" w:hint="eastAsia"/>
          <w:b/>
          <w:color w:val="000000" w:themeColor="text1"/>
          <w:sz w:val="32"/>
          <w:szCs w:val="32"/>
        </w:rPr>
        <w:t>课程简介</w:t>
      </w:r>
      <w:bookmarkEnd w:id="57"/>
    </w:p>
    <w:p w14:paraId="56FCDC02" w14:textId="77777777" w:rsidR="00765592" w:rsidRDefault="00765592" w:rsidP="00765592">
      <w:pPr>
        <w:spacing w:line="360" w:lineRule="auto"/>
        <w:ind w:firstLineChars="200" w:firstLine="420"/>
        <w:rPr>
          <w:rFonts w:ascii="Times New Roman" w:hAnsi="Times New Roman" w:cs="Times New Roman"/>
          <w:szCs w:val="24"/>
        </w:rPr>
      </w:pPr>
      <w:r>
        <w:rPr>
          <w:rFonts w:ascii="Times New Roman" w:hAnsi="Times New Roman" w:hint="eastAsia"/>
          <w:szCs w:val="24"/>
        </w:rPr>
        <w:t>《行政公文写作》是行政管理专业的一门专业必修课程。该课程主要使学生系统地学习和掌握行政公文写作的基础知识和基本理论，培育学生用辩证唯物主义和历史唯物主义的观点、方法，独立分析问题和解决问题。通过课程学习，使学生系统了解我国国家机关、企事业单位、社会团体现行的公文类型、稿本、行文规范、写作要求，从而培养和提高学生撰写行政公文的能力，以便毕业后能够较好地适应机关文秘工作的需要。</w:t>
      </w:r>
    </w:p>
    <w:p w14:paraId="3D912825" w14:textId="77777777" w:rsidR="00765592" w:rsidRDefault="00765592" w:rsidP="00765592">
      <w:pPr>
        <w:spacing w:line="360" w:lineRule="auto"/>
        <w:ind w:firstLineChars="200" w:firstLine="643"/>
        <w:rPr>
          <w:rFonts w:asciiTheme="minorEastAsia" w:hAnsiTheme="minorEastAsia"/>
          <w:b/>
          <w:color w:val="000000" w:themeColor="text1"/>
          <w:sz w:val="32"/>
          <w:szCs w:val="32"/>
        </w:rPr>
      </w:pPr>
    </w:p>
    <w:p w14:paraId="04BDF11B" w14:textId="77777777" w:rsidR="00765592" w:rsidRDefault="00765592" w:rsidP="00765592">
      <w:pPr>
        <w:ind w:firstLineChars="200" w:firstLine="562"/>
        <w:outlineLvl w:val="0"/>
        <w:rPr>
          <w:rFonts w:ascii="Times New Roman" w:cs="Times New Roman"/>
          <w:b/>
          <w:color w:val="000000" w:themeColor="text1"/>
          <w:sz w:val="28"/>
          <w:szCs w:val="28"/>
        </w:rPr>
      </w:pPr>
      <w:bookmarkStart w:id="58" w:name="_Toc28083"/>
      <w:r>
        <w:rPr>
          <w:rFonts w:ascii="Times New Roman" w:cs="Times New Roman" w:hint="eastAsia"/>
          <w:b/>
          <w:color w:val="000000" w:themeColor="text1"/>
          <w:sz w:val="28"/>
          <w:szCs w:val="28"/>
        </w:rPr>
        <w:t>三、课程教学目标</w:t>
      </w:r>
      <w:bookmarkEnd w:id="58"/>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765592" w14:paraId="79DD4F63" w14:textId="77777777" w:rsidTr="0012052C">
        <w:trPr>
          <w:trHeight w:val="1568"/>
        </w:trPr>
        <w:tc>
          <w:tcPr>
            <w:tcW w:w="735" w:type="dxa"/>
            <w:vAlign w:val="center"/>
          </w:tcPr>
          <w:p w14:paraId="05D74E3D" w14:textId="77777777" w:rsidR="00765592" w:rsidRDefault="00765592" w:rsidP="0012052C">
            <w:pPr>
              <w:tabs>
                <w:tab w:val="left" w:pos="1440"/>
              </w:tabs>
              <w:jc w:val="center"/>
              <w:outlineLvl w:val="0"/>
              <w:rPr>
                <w:b/>
                <w:color w:val="000000" w:themeColor="text1"/>
              </w:rPr>
            </w:pPr>
            <w:bookmarkStart w:id="59" w:name="_Toc32562"/>
            <w:r>
              <w:rPr>
                <w:rFonts w:hint="eastAsia"/>
                <w:b/>
                <w:color w:val="000000" w:themeColor="text1"/>
              </w:rPr>
              <w:t>知</w:t>
            </w:r>
            <w:bookmarkEnd w:id="59"/>
          </w:p>
          <w:p w14:paraId="2FE11AD5" w14:textId="77777777" w:rsidR="00765592" w:rsidRDefault="00765592" w:rsidP="0012052C">
            <w:pPr>
              <w:tabs>
                <w:tab w:val="left" w:pos="1440"/>
              </w:tabs>
              <w:jc w:val="center"/>
              <w:outlineLvl w:val="0"/>
              <w:rPr>
                <w:b/>
                <w:color w:val="000000" w:themeColor="text1"/>
              </w:rPr>
            </w:pPr>
            <w:bookmarkStart w:id="60" w:name="_Toc15389"/>
            <w:r>
              <w:rPr>
                <w:rFonts w:hint="eastAsia"/>
                <w:b/>
                <w:color w:val="000000" w:themeColor="text1"/>
              </w:rPr>
              <w:t>识</w:t>
            </w:r>
            <w:bookmarkEnd w:id="60"/>
          </w:p>
          <w:p w14:paraId="69CF1858" w14:textId="77777777" w:rsidR="00765592" w:rsidRDefault="00765592" w:rsidP="0012052C">
            <w:pPr>
              <w:tabs>
                <w:tab w:val="left" w:pos="1440"/>
              </w:tabs>
              <w:jc w:val="center"/>
              <w:outlineLvl w:val="0"/>
              <w:rPr>
                <w:b/>
                <w:color w:val="000000" w:themeColor="text1"/>
              </w:rPr>
            </w:pPr>
            <w:bookmarkStart w:id="61" w:name="_Toc3352"/>
            <w:r>
              <w:rPr>
                <w:rFonts w:hint="eastAsia"/>
                <w:b/>
                <w:color w:val="000000" w:themeColor="text1"/>
              </w:rPr>
              <w:t>目</w:t>
            </w:r>
            <w:bookmarkEnd w:id="61"/>
          </w:p>
          <w:p w14:paraId="48E5E64C" w14:textId="77777777" w:rsidR="00765592" w:rsidRDefault="00765592" w:rsidP="0012052C">
            <w:pPr>
              <w:tabs>
                <w:tab w:val="left" w:pos="1440"/>
              </w:tabs>
              <w:jc w:val="center"/>
              <w:outlineLvl w:val="0"/>
              <w:rPr>
                <w:b/>
                <w:color w:val="000000" w:themeColor="text1"/>
              </w:rPr>
            </w:pPr>
            <w:bookmarkStart w:id="62" w:name="_Toc12063"/>
            <w:r>
              <w:rPr>
                <w:rFonts w:hint="eastAsia"/>
                <w:b/>
                <w:color w:val="000000" w:themeColor="text1"/>
              </w:rPr>
              <w:t>标</w:t>
            </w:r>
            <w:bookmarkEnd w:id="62"/>
          </w:p>
        </w:tc>
        <w:tc>
          <w:tcPr>
            <w:tcW w:w="8235" w:type="dxa"/>
            <w:vAlign w:val="center"/>
          </w:tcPr>
          <w:p w14:paraId="36C0D4E4" w14:textId="77777777" w:rsidR="00765592" w:rsidRDefault="00765592" w:rsidP="0012052C">
            <w:pPr>
              <w:tabs>
                <w:tab w:val="left" w:pos="1440"/>
              </w:tabs>
              <w:outlineLvl w:val="0"/>
              <w:rPr>
                <w:b/>
                <w:bCs/>
                <w:szCs w:val="21"/>
              </w:rPr>
            </w:pPr>
            <w:bookmarkStart w:id="63" w:name="_Toc17812"/>
            <w:r>
              <w:rPr>
                <w:rFonts w:hint="eastAsia"/>
                <w:b/>
                <w:bCs/>
                <w:szCs w:val="21"/>
              </w:rPr>
              <w:t>目标</w:t>
            </w:r>
            <w:r>
              <w:rPr>
                <w:b/>
                <w:bCs/>
                <w:szCs w:val="21"/>
              </w:rPr>
              <w:t>1</w:t>
            </w:r>
            <w:r>
              <w:rPr>
                <w:rFonts w:hint="eastAsia"/>
                <w:b/>
                <w:bCs/>
                <w:szCs w:val="21"/>
              </w:rPr>
              <w:t>：</w:t>
            </w:r>
            <w:bookmarkEnd w:id="63"/>
          </w:p>
          <w:p w14:paraId="1EB3FC28" w14:textId="77777777" w:rsidR="00765592" w:rsidRDefault="00765592" w:rsidP="0012052C">
            <w:pPr>
              <w:tabs>
                <w:tab w:val="left" w:pos="1440"/>
              </w:tabs>
              <w:outlineLvl w:val="0"/>
              <w:rPr>
                <w:b/>
                <w:bCs/>
                <w:szCs w:val="21"/>
              </w:rPr>
            </w:pPr>
            <w:bookmarkStart w:id="64" w:name="_Toc6734"/>
            <w:r>
              <w:rPr>
                <w:rStyle w:val="af0"/>
                <w:rFonts w:hint="eastAsia"/>
              </w:rPr>
              <w:t>学生理解、掌握</w:t>
            </w:r>
            <w:r>
              <w:rPr>
                <w:rFonts w:hint="eastAsia"/>
                <w:szCs w:val="24"/>
              </w:rPr>
              <w:t>公文的概念、公文的类型与文种</w:t>
            </w:r>
            <w:r>
              <w:rPr>
                <w:rStyle w:val="af0"/>
                <w:rFonts w:hint="eastAsia"/>
              </w:rPr>
              <w:t>概念；</w:t>
            </w:r>
            <w:r>
              <w:rPr>
                <w:rFonts w:hint="eastAsia"/>
                <w:szCs w:val="24"/>
              </w:rPr>
              <w:t>公文的稿本与行文规则</w:t>
            </w:r>
            <w:r>
              <w:rPr>
                <w:rStyle w:val="af0"/>
                <w:rFonts w:hint="eastAsia"/>
              </w:rPr>
              <w:t>；</w:t>
            </w:r>
            <w:r>
              <w:rPr>
                <w:rFonts w:hint="eastAsia"/>
                <w:szCs w:val="24"/>
              </w:rPr>
              <w:t>公文的格式及各类文种的基本要求</w:t>
            </w:r>
            <w:r>
              <w:rPr>
                <w:rStyle w:val="af0"/>
                <w:rFonts w:hint="eastAsia"/>
              </w:rPr>
              <w:t>等。</w:t>
            </w:r>
            <w:bookmarkEnd w:id="64"/>
          </w:p>
        </w:tc>
      </w:tr>
      <w:tr w:rsidR="00765592" w14:paraId="093A1D9F" w14:textId="77777777" w:rsidTr="0012052C">
        <w:trPr>
          <w:trHeight w:val="1628"/>
        </w:trPr>
        <w:tc>
          <w:tcPr>
            <w:tcW w:w="735" w:type="dxa"/>
            <w:vAlign w:val="center"/>
          </w:tcPr>
          <w:p w14:paraId="3A3B8665" w14:textId="77777777" w:rsidR="00765592" w:rsidRDefault="00765592" w:rsidP="0012052C">
            <w:pPr>
              <w:tabs>
                <w:tab w:val="left" w:pos="1440"/>
              </w:tabs>
              <w:jc w:val="center"/>
              <w:outlineLvl w:val="0"/>
              <w:rPr>
                <w:b/>
                <w:color w:val="000000" w:themeColor="text1"/>
              </w:rPr>
            </w:pPr>
            <w:bookmarkStart w:id="65" w:name="_Toc27332"/>
            <w:r>
              <w:rPr>
                <w:rFonts w:hint="eastAsia"/>
                <w:b/>
                <w:color w:val="000000" w:themeColor="text1"/>
              </w:rPr>
              <w:t>能</w:t>
            </w:r>
            <w:bookmarkEnd w:id="65"/>
          </w:p>
          <w:p w14:paraId="189FAD3B" w14:textId="77777777" w:rsidR="00765592" w:rsidRDefault="00765592" w:rsidP="0012052C">
            <w:pPr>
              <w:tabs>
                <w:tab w:val="left" w:pos="1440"/>
              </w:tabs>
              <w:jc w:val="center"/>
              <w:outlineLvl w:val="0"/>
              <w:rPr>
                <w:b/>
                <w:color w:val="000000" w:themeColor="text1"/>
              </w:rPr>
            </w:pPr>
            <w:bookmarkStart w:id="66" w:name="_Toc2211"/>
            <w:r>
              <w:rPr>
                <w:rFonts w:hint="eastAsia"/>
                <w:b/>
                <w:color w:val="000000" w:themeColor="text1"/>
              </w:rPr>
              <w:t>力</w:t>
            </w:r>
            <w:bookmarkEnd w:id="66"/>
          </w:p>
          <w:p w14:paraId="40C5706C" w14:textId="77777777" w:rsidR="00765592" w:rsidRDefault="00765592" w:rsidP="0012052C">
            <w:pPr>
              <w:tabs>
                <w:tab w:val="left" w:pos="1440"/>
              </w:tabs>
              <w:jc w:val="center"/>
              <w:outlineLvl w:val="0"/>
              <w:rPr>
                <w:b/>
                <w:color w:val="000000" w:themeColor="text1"/>
              </w:rPr>
            </w:pPr>
            <w:bookmarkStart w:id="67" w:name="_Toc20402"/>
            <w:r>
              <w:rPr>
                <w:rFonts w:hint="eastAsia"/>
                <w:b/>
                <w:color w:val="000000" w:themeColor="text1"/>
              </w:rPr>
              <w:t>目</w:t>
            </w:r>
            <w:bookmarkEnd w:id="67"/>
          </w:p>
          <w:p w14:paraId="7176BDB7" w14:textId="77777777" w:rsidR="00765592" w:rsidRDefault="00765592" w:rsidP="0012052C">
            <w:pPr>
              <w:tabs>
                <w:tab w:val="left" w:pos="1440"/>
              </w:tabs>
              <w:jc w:val="center"/>
              <w:outlineLvl w:val="0"/>
              <w:rPr>
                <w:b/>
                <w:color w:val="000000" w:themeColor="text1"/>
              </w:rPr>
            </w:pPr>
            <w:bookmarkStart w:id="68" w:name="_Toc27950"/>
            <w:r>
              <w:rPr>
                <w:rFonts w:hint="eastAsia"/>
                <w:b/>
                <w:color w:val="000000" w:themeColor="text1"/>
              </w:rPr>
              <w:t>标</w:t>
            </w:r>
            <w:bookmarkEnd w:id="68"/>
          </w:p>
        </w:tc>
        <w:tc>
          <w:tcPr>
            <w:tcW w:w="8235" w:type="dxa"/>
            <w:vAlign w:val="center"/>
          </w:tcPr>
          <w:p w14:paraId="7359178E" w14:textId="77777777" w:rsidR="00765592" w:rsidRDefault="00765592" w:rsidP="0012052C">
            <w:pPr>
              <w:tabs>
                <w:tab w:val="left" w:pos="1440"/>
              </w:tabs>
              <w:ind w:left="422" w:hangingChars="200" w:hanging="422"/>
              <w:outlineLvl w:val="0"/>
              <w:rPr>
                <w:b/>
                <w:bCs/>
                <w:szCs w:val="21"/>
              </w:rPr>
            </w:pPr>
            <w:bookmarkStart w:id="69" w:name="_Toc32435"/>
            <w:r>
              <w:rPr>
                <w:rFonts w:hint="eastAsia"/>
                <w:b/>
                <w:bCs/>
                <w:szCs w:val="21"/>
              </w:rPr>
              <w:t>目标</w:t>
            </w:r>
            <w:r>
              <w:rPr>
                <w:rFonts w:hint="eastAsia"/>
                <w:b/>
                <w:bCs/>
                <w:szCs w:val="21"/>
              </w:rPr>
              <w:t>2</w:t>
            </w:r>
            <w:r>
              <w:rPr>
                <w:rFonts w:hint="eastAsia"/>
                <w:b/>
                <w:bCs/>
                <w:szCs w:val="21"/>
              </w:rPr>
              <w:t>：</w:t>
            </w:r>
            <w:bookmarkEnd w:id="69"/>
          </w:p>
          <w:p w14:paraId="3BE98903" w14:textId="77777777" w:rsidR="00765592" w:rsidRDefault="00765592" w:rsidP="0012052C">
            <w:pPr>
              <w:tabs>
                <w:tab w:val="left" w:pos="1440"/>
              </w:tabs>
              <w:ind w:left="2"/>
              <w:outlineLvl w:val="0"/>
              <w:rPr>
                <w:b/>
                <w:bCs/>
                <w:szCs w:val="21"/>
              </w:rPr>
            </w:pPr>
            <w:bookmarkStart w:id="70" w:name="_Toc1640"/>
            <w:r>
              <w:rPr>
                <w:rFonts w:hint="eastAsia"/>
                <w:szCs w:val="21"/>
              </w:rPr>
              <w:t>在理论和案例学习中，让学生逐步掌握各种文种的特点和写作要求及写作技巧，形成公文写作思维，培养文字材料的处理能力与公文成文的写作能力。</w:t>
            </w:r>
            <w:bookmarkEnd w:id="70"/>
          </w:p>
        </w:tc>
      </w:tr>
      <w:tr w:rsidR="00765592" w14:paraId="59C977EF" w14:textId="77777777" w:rsidTr="0012052C">
        <w:trPr>
          <w:trHeight w:val="1643"/>
        </w:trPr>
        <w:tc>
          <w:tcPr>
            <w:tcW w:w="735" w:type="dxa"/>
            <w:vAlign w:val="center"/>
          </w:tcPr>
          <w:p w14:paraId="158F14F6" w14:textId="77777777" w:rsidR="00765592" w:rsidRDefault="00765592" w:rsidP="0012052C">
            <w:pPr>
              <w:tabs>
                <w:tab w:val="left" w:pos="1440"/>
              </w:tabs>
              <w:jc w:val="center"/>
              <w:outlineLvl w:val="0"/>
              <w:rPr>
                <w:b/>
                <w:color w:val="000000" w:themeColor="text1"/>
              </w:rPr>
            </w:pPr>
            <w:bookmarkStart w:id="71" w:name="_Toc3050"/>
            <w:r>
              <w:rPr>
                <w:rFonts w:hint="eastAsia"/>
                <w:b/>
                <w:color w:val="000000" w:themeColor="text1"/>
              </w:rPr>
              <w:lastRenderedPageBreak/>
              <w:t>素</w:t>
            </w:r>
            <w:bookmarkEnd w:id="71"/>
          </w:p>
          <w:p w14:paraId="2D23DDB0" w14:textId="77777777" w:rsidR="00765592" w:rsidRDefault="00765592" w:rsidP="0012052C">
            <w:pPr>
              <w:tabs>
                <w:tab w:val="left" w:pos="1440"/>
              </w:tabs>
              <w:jc w:val="center"/>
              <w:outlineLvl w:val="0"/>
              <w:rPr>
                <w:b/>
                <w:color w:val="000000" w:themeColor="text1"/>
              </w:rPr>
            </w:pPr>
            <w:bookmarkStart w:id="72" w:name="_Toc28982"/>
            <w:r>
              <w:rPr>
                <w:rFonts w:hint="eastAsia"/>
                <w:b/>
                <w:color w:val="000000" w:themeColor="text1"/>
              </w:rPr>
              <w:t>质</w:t>
            </w:r>
            <w:bookmarkEnd w:id="72"/>
          </w:p>
          <w:p w14:paraId="53FC64E1" w14:textId="77777777" w:rsidR="00765592" w:rsidRDefault="00765592" w:rsidP="0012052C">
            <w:pPr>
              <w:tabs>
                <w:tab w:val="left" w:pos="1440"/>
              </w:tabs>
              <w:jc w:val="center"/>
              <w:outlineLvl w:val="0"/>
              <w:rPr>
                <w:b/>
                <w:color w:val="000000" w:themeColor="text1"/>
              </w:rPr>
            </w:pPr>
            <w:bookmarkStart w:id="73" w:name="_Toc15561"/>
            <w:r>
              <w:rPr>
                <w:rFonts w:hint="eastAsia"/>
                <w:b/>
                <w:color w:val="000000" w:themeColor="text1"/>
              </w:rPr>
              <w:t>目</w:t>
            </w:r>
            <w:bookmarkEnd w:id="73"/>
          </w:p>
          <w:p w14:paraId="14B6F192" w14:textId="77777777" w:rsidR="00765592" w:rsidRDefault="00765592" w:rsidP="0012052C">
            <w:pPr>
              <w:tabs>
                <w:tab w:val="left" w:pos="1440"/>
              </w:tabs>
              <w:jc w:val="center"/>
              <w:outlineLvl w:val="0"/>
              <w:rPr>
                <w:b/>
                <w:color w:val="000000" w:themeColor="text1"/>
              </w:rPr>
            </w:pPr>
            <w:bookmarkStart w:id="74" w:name="_Toc4311"/>
            <w:r>
              <w:rPr>
                <w:rFonts w:hint="eastAsia"/>
                <w:b/>
                <w:color w:val="000000" w:themeColor="text1"/>
              </w:rPr>
              <w:t>标</w:t>
            </w:r>
            <w:bookmarkEnd w:id="74"/>
          </w:p>
        </w:tc>
        <w:tc>
          <w:tcPr>
            <w:tcW w:w="8235" w:type="dxa"/>
            <w:vAlign w:val="center"/>
          </w:tcPr>
          <w:p w14:paraId="495E1BBF" w14:textId="77777777" w:rsidR="00765592" w:rsidRDefault="00765592" w:rsidP="0012052C">
            <w:pPr>
              <w:tabs>
                <w:tab w:val="left" w:pos="1440"/>
              </w:tabs>
              <w:outlineLvl w:val="0"/>
              <w:rPr>
                <w:b/>
                <w:bCs/>
                <w:szCs w:val="21"/>
              </w:rPr>
            </w:pPr>
            <w:bookmarkStart w:id="75" w:name="_Toc13515"/>
            <w:r>
              <w:rPr>
                <w:rFonts w:hint="eastAsia"/>
                <w:b/>
                <w:bCs/>
                <w:szCs w:val="21"/>
              </w:rPr>
              <w:t>目标</w:t>
            </w:r>
            <w:r>
              <w:rPr>
                <w:rFonts w:hint="eastAsia"/>
                <w:b/>
                <w:bCs/>
                <w:szCs w:val="21"/>
              </w:rPr>
              <w:t>3</w:t>
            </w:r>
            <w:r>
              <w:rPr>
                <w:rFonts w:hint="eastAsia"/>
                <w:b/>
                <w:bCs/>
                <w:szCs w:val="21"/>
              </w:rPr>
              <w:t>：</w:t>
            </w:r>
            <w:bookmarkEnd w:id="75"/>
          </w:p>
          <w:p w14:paraId="3A5B4095" w14:textId="77777777" w:rsidR="00765592" w:rsidRDefault="00765592" w:rsidP="0012052C">
            <w:pPr>
              <w:tabs>
                <w:tab w:val="left" w:pos="1440"/>
              </w:tabs>
              <w:outlineLvl w:val="0"/>
              <w:rPr>
                <w:szCs w:val="21"/>
              </w:rPr>
            </w:pPr>
            <w:bookmarkStart w:id="76" w:name="_Toc23368"/>
            <w:r>
              <w:rPr>
                <w:rFonts w:hint="eastAsia"/>
                <w:szCs w:val="21"/>
              </w:rPr>
              <w:t>通过本课程的学习，培养作为行政管理人员、办公室工作人员必须具备的文字写作功底，严谨治学的科学态度和积极向上的价值观，为未来的学习、工作和生活奠定良好的基础。</w:t>
            </w:r>
            <w:bookmarkEnd w:id="76"/>
          </w:p>
        </w:tc>
      </w:tr>
    </w:tbl>
    <w:p w14:paraId="210AE391" w14:textId="77777777" w:rsidR="00765592" w:rsidRDefault="00765592" w:rsidP="00765592">
      <w:pPr>
        <w:ind w:firstLineChars="200" w:firstLine="562"/>
        <w:rPr>
          <w:rFonts w:ascii="Times New Roman" w:cs="Times New Roman"/>
          <w:b/>
          <w:color w:val="000000" w:themeColor="text1"/>
          <w:sz w:val="28"/>
          <w:szCs w:val="28"/>
        </w:rPr>
      </w:pPr>
    </w:p>
    <w:p w14:paraId="39C9000D" w14:textId="77777777" w:rsidR="00765592" w:rsidRDefault="00765592" w:rsidP="00765592">
      <w:pPr>
        <w:ind w:firstLineChars="200" w:firstLine="562"/>
        <w:outlineLvl w:val="0"/>
        <w:rPr>
          <w:rFonts w:ascii="Times New Roman" w:cs="Times New Roman"/>
          <w:b/>
          <w:color w:val="000000" w:themeColor="text1"/>
          <w:sz w:val="28"/>
          <w:szCs w:val="28"/>
        </w:rPr>
      </w:pPr>
      <w:bookmarkStart w:id="77" w:name="_Toc6324"/>
      <w:r>
        <w:rPr>
          <w:rFonts w:ascii="Times New Roman" w:cs="Times New Roman" w:hint="eastAsia"/>
          <w:b/>
          <w:color w:val="000000" w:themeColor="text1"/>
          <w:sz w:val="28"/>
          <w:szCs w:val="28"/>
        </w:rPr>
        <w:t>四、课程主要教学内容、学时安排及教学策略</w:t>
      </w:r>
      <w:bookmarkEnd w:id="77"/>
    </w:p>
    <w:p w14:paraId="6F13CC69" w14:textId="77777777" w:rsidR="00765592" w:rsidRDefault="00765592" w:rsidP="0076559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1161"/>
        <w:gridCol w:w="826"/>
      </w:tblGrid>
      <w:tr w:rsidR="00765592" w14:paraId="54910B5F" w14:textId="77777777" w:rsidTr="0012052C">
        <w:trPr>
          <w:trHeight w:val="606"/>
          <w:jc w:val="center"/>
        </w:trPr>
        <w:tc>
          <w:tcPr>
            <w:tcW w:w="1077" w:type="dxa"/>
            <w:tcMar>
              <w:left w:w="28" w:type="dxa"/>
              <w:right w:w="28" w:type="dxa"/>
            </w:tcMar>
            <w:vAlign w:val="center"/>
          </w:tcPr>
          <w:p w14:paraId="6595C23E" w14:textId="77777777" w:rsidR="00765592" w:rsidRDefault="00765592" w:rsidP="0012052C">
            <w:pPr>
              <w:jc w:val="center"/>
              <w:rPr>
                <w:b/>
                <w:bCs/>
                <w:color w:val="000000" w:themeColor="text1"/>
                <w:szCs w:val="21"/>
              </w:rPr>
            </w:pPr>
            <w:r>
              <w:rPr>
                <w:rFonts w:hint="eastAsia"/>
                <w:b/>
                <w:bCs/>
                <w:color w:val="000000" w:themeColor="text1"/>
                <w:szCs w:val="21"/>
              </w:rPr>
              <w:t>教学模块</w:t>
            </w:r>
            <w:r>
              <w:rPr>
                <w:rFonts w:hint="eastAsia"/>
                <w:b/>
                <w:bCs/>
                <w:color w:val="000000" w:themeColor="text1"/>
                <w:szCs w:val="21"/>
              </w:rPr>
              <w:t xml:space="preserve"> </w:t>
            </w:r>
          </w:p>
        </w:tc>
        <w:tc>
          <w:tcPr>
            <w:tcW w:w="791" w:type="dxa"/>
            <w:tcMar>
              <w:left w:w="28" w:type="dxa"/>
              <w:right w:w="28" w:type="dxa"/>
            </w:tcMar>
            <w:vAlign w:val="center"/>
          </w:tcPr>
          <w:p w14:paraId="3D49A628" w14:textId="77777777" w:rsidR="00765592" w:rsidRDefault="00765592" w:rsidP="0012052C">
            <w:pPr>
              <w:jc w:val="center"/>
              <w:rPr>
                <w:b/>
                <w:bCs/>
                <w:color w:val="000000" w:themeColor="text1"/>
                <w:szCs w:val="21"/>
              </w:rPr>
            </w:pPr>
            <w:r>
              <w:rPr>
                <w:rFonts w:hint="eastAsia"/>
                <w:b/>
                <w:bCs/>
                <w:color w:val="000000" w:themeColor="text1"/>
                <w:szCs w:val="21"/>
              </w:rPr>
              <w:t>学时</w:t>
            </w:r>
          </w:p>
        </w:tc>
        <w:tc>
          <w:tcPr>
            <w:tcW w:w="4916" w:type="dxa"/>
            <w:tcMar>
              <w:left w:w="28" w:type="dxa"/>
              <w:right w:w="28" w:type="dxa"/>
            </w:tcMar>
            <w:vAlign w:val="center"/>
          </w:tcPr>
          <w:p w14:paraId="4D781A02" w14:textId="77777777" w:rsidR="00765592" w:rsidRDefault="00765592" w:rsidP="0012052C">
            <w:pPr>
              <w:jc w:val="center"/>
              <w:rPr>
                <w:b/>
                <w:bCs/>
                <w:color w:val="000000" w:themeColor="text1"/>
                <w:szCs w:val="21"/>
              </w:rPr>
            </w:pPr>
            <w:r>
              <w:rPr>
                <w:rFonts w:hint="eastAsia"/>
                <w:b/>
                <w:bCs/>
                <w:color w:val="000000" w:themeColor="text1"/>
                <w:szCs w:val="21"/>
              </w:rPr>
              <w:t>主要教学内容与策略</w:t>
            </w:r>
          </w:p>
        </w:tc>
        <w:tc>
          <w:tcPr>
            <w:tcW w:w="1161" w:type="dxa"/>
            <w:tcMar>
              <w:left w:w="28" w:type="dxa"/>
              <w:right w:w="28" w:type="dxa"/>
            </w:tcMar>
            <w:vAlign w:val="center"/>
          </w:tcPr>
          <w:p w14:paraId="138A9186" w14:textId="77777777" w:rsidR="00765592" w:rsidRDefault="00765592" w:rsidP="0012052C">
            <w:pPr>
              <w:jc w:val="center"/>
              <w:rPr>
                <w:b/>
                <w:bCs/>
                <w:color w:val="000000" w:themeColor="text1"/>
                <w:szCs w:val="21"/>
              </w:rPr>
            </w:pPr>
            <w:r>
              <w:rPr>
                <w:rFonts w:hint="eastAsia"/>
                <w:b/>
                <w:bCs/>
                <w:color w:val="000000" w:themeColor="text1"/>
                <w:szCs w:val="21"/>
              </w:rPr>
              <w:t>学习任务</w:t>
            </w:r>
          </w:p>
          <w:p w14:paraId="45FD9081" w14:textId="77777777" w:rsidR="00765592" w:rsidRDefault="00765592" w:rsidP="0012052C">
            <w:pPr>
              <w:jc w:val="center"/>
              <w:rPr>
                <w:b/>
                <w:bCs/>
                <w:color w:val="000000" w:themeColor="text1"/>
                <w:szCs w:val="21"/>
              </w:rPr>
            </w:pPr>
            <w:r>
              <w:rPr>
                <w:rFonts w:hint="eastAsia"/>
                <w:b/>
                <w:bCs/>
                <w:color w:val="000000" w:themeColor="text1"/>
                <w:szCs w:val="21"/>
              </w:rPr>
              <w:t>安排</w:t>
            </w:r>
          </w:p>
        </w:tc>
        <w:tc>
          <w:tcPr>
            <w:tcW w:w="826" w:type="dxa"/>
            <w:vAlign w:val="center"/>
          </w:tcPr>
          <w:p w14:paraId="2B9D8200" w14:textId="77777777" w:rsidR="00765592" w:rsidRDefault="00765592" w:rsidP="0012052C">
            <w:pPr>
              <w:jc w:val="center"/>
              <w:rPr>
                <w:b/>
                <w:bCs/>
                <w:color w:val="000000" w:themeColor="text1"/>
                <w:szCs w:val="21"/>
              </w:rPr>
            </w:pPr>
            <w:r>
              <w:rPr>
                <w:rFonts w:hint="eastAsia"/>
                <w:b/>
                <w:bCs/>
                <w:color w:val="000000" w:themeColor="text1"/>
                <w:szCs w:val="21"/>
              </w:rPr>
              <w:t>支撑课程目标</w:t>
            </w:r>
          </w:p>
        </w:tc>
      </w:tr>
      <w:tr w:rsidR="00765592" w14:paraId="635F1192" w14:textId="77777777" w:rsidTr="0012052C">
        <w:trPr>
          <w:trHeight w:val="951"/>
          <w:jc w:val="center"/>
        </w:trPr>
        <w:tc>
          <w:tcPr>
            <w:tcW w:w="1077" w:type="dxa"/>
            <w:vAlign w:val="center"/>
          </w:tcPr>
          <w:p w14:paraId="5B6E1F64" w14:textId="77777777" w:rsidR="00765592" w:rsidRDefault="00765592" w:rsidP="0012052C">
            <w:pPr>
              <w:rPr>
                <w:rFonts w:asciiTheme="minorEastAsia" w:hAnsiTheme="minorEastAsia"/>
                <w:color w:val="000000" w:themeColor="text1"/>
                <w:szCs w:val="21"/>
              </w:rPr>
            </w:pPr>
            <w:r>
              <w:rPr>
                <w:rFonts w:hint="eastAsia"/>
                <w:szCs w:val="24"/>
              </w:rPr>
              <w:t>公文概述、公文的类型与文种</w:t>
            </w:r>
          </w:p>
        </w:tc>
        <w:tc>
          <w:tcPr>
            <w:tcW w:w="791" w:type="dxa"/>
            <w:vAlign w:val="center"/>
          </w:tcPr>
          <w:p w14:paraId="2AB71E0A" w14:textId="77777777" w:rsidR="00765592" w:rsidRDefault="00765592" w:rsidP="0012052C">
            <w:pPr>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4916" w:type="dxa"/>
            <w:vAlign w:val="center"/>
          </w:tcPr>
          <w:p w14:paraId="4E082FE3"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ascii="Times New Roman" w:hAnsi="Times New Roman" w:hint="eastAsia"/>
                <w:szCs w:val="24"/>
              </w:rPr>
              <w:t>公文的定义、公文的作用、公文的类型。</w:t>
            </w:r>
          </w:p>
          <w:p w14:paraId="2B21F188"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imes New Roman" w:hAnsi="Times New Roman" w:hint="eastAsia"/>
                <w:szCs w:val="24"/>
              </w:rPr>
              <w:t>公文的特点、公文的文种。</w:t>
            </w:r>
          </w:p>
          <w:p w14:paraId="503BAE9E" w14:textId="77777777" w:rsidR="00765592" w:rsidRDefault="00765592" w:rsidP="0012052C">
            <w:pPr>
              <w:rPr>
                <w:rFonts w:asciiTheme="minorEastAsia" w:hAnsiTheme="minorEastAsia"/>
                <w:b/>
                <w:color w:val="000000" w:themeColor="text1"/>
                <w:szCs w:val="21"/>
              </w:rPr>
            </w:pPr>
            <w:r>
              <w:rPr>
                <w:rFonts w:asciiTheme="minorEastAsia" w:hAnsiTheme="minorEastAsia" w:hint="eastAsia"/>
                <w:b/>
                <w:color w:val="000000" w:themeColor="text1"/>
                <w:szCs w:val="21"/>
              </w:rPr>
              <w:t>教学方法与策略：</w:t>
            </w:r>
            <w:r>
              <w:rPr>
                <w:rFonts w:asciiTheme="minorEastAsia" w:hAnsiTheme="minorEastAsia" w:hint="eastAsia"/>
                <w:color w:val="333333"/>
                <w:szCs w:val="21"/>
              </w:rPr>
              <w:t>线下教学。对于概念、特点在课堂上予以讲授，课堂主要运用讲授法和案例法开展教学，辅以启发式提问拓宽学生学习思路。</w:t>
            </w:r>
          </w:p>
        </w:tc>
        <w:tc>
          <w:tcPr>
            <w:tcW w:w="1161" w:type="dxa"/>
            <w:vAlign w:val="center"/>
          </w:tcPr>
          <w:p w14:paraId="1CA6D6CA"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课前：安排学生进行预习</w:t>
            </w:r>
          </w:p>
          <w:p w14:paraId="478AD2BB"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33C3377C"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63346AEF"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1</w:t>
            </w:r>
          </w:p>
          <w:p w14:paraId="6CF73953"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tc>
      </w:tr>
      <w:tr w:rsidR="00765592" w14:paraId="1AF317F5" w14:textId="77777777" w:rsidTr="0012052C">
        <w:trPr>
          <w:trHeight w:val="2719"/>
          <w:jc w:val="center"/>
        </w:trPr>
        <w:tc>
          <w:tcPr>
            <w:tcW w:w="1077" w:type="dxa"/>
            <w:vAlign w:val="center"/>
          </w:tcPr>
          <w:p w14:paraId="513207F2" w14:textId="77777777" w:rsidR="00765592" w:rsidRDefault="00765592" w:rsidP="0012052C">
            <w:pPr>
              <w:rPr>
                <w:rFonts w:asciiTheme="minorEastAsia" w:hAnsiTheme="minorEastAsia"/>
                <w:color w:val="000000" w:themeColor="text1"/>
                <w:szCs w:val="21"/>
              </w:rPr>
            </w:pPr>
            <w:r>
              <w:rPr>
                <w:rFonts w:hint="eastAsia"/>
                <w:szCs w:val="24"/>
              </w:rPr>
              <w:t>公文的稿本与行文规则</w:t>
            </w:r>
          </w:p>
        </w:tc>
        <w:tc>
          <w:tcPr>
            <w:tcW w:w="791" w:type="dxa"/>
            <w:vAlign w:val="center"/>
          </w:tcPr>
          <w:p w14:paraId="0767BD10" w14:textId="77777777" w:rsidR="00765592" w:rsidRDefault="00765592" w:rsidP="0012052C">
            <w:pPr>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4916" w:type="dxa"/>
            <w:vAlign w:val="center"/>
          </w:tcPr>
          <w:p w14:paraId="31CCC2BD"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ascii="Times New Roman" w:hAnsi="Times New Roman" w:hint="eastAsia"/>
                <w:szCs w:val="24"/>
              </w:rPr>
              <w:t>公文的稿本。</w:t>
            </w:r>
          </w:p>
          <w:p w14:paraId="1757A1C8" w14:textId="77777777" w:rsidR="00765592" w:rsidRDefault="00765592" w:rsidP="0012052C">
            <w:pPr>
              <w:rPr>
                <w:rFonts w:ascii="Times New Roman" w:hAnsi="Times New Roman" w:cs="Times New Roman"/>
                <w:szCs w:val="24"/>
              </w:rPr>
            </w:pPr>
            <w:r>
              <w:rPr>
                <w:rFonts w:asciiTheme="minorEastAsia" w:hAnsiTheme="minorEastAsia" w:hint="eastAsia"/>
                <w:b/>
                <w:color w:val="333333"/>
                <w:szCs w:val="21"/>
              </w:rPr>
              <w:t>难点：</w:t>
            </w:r>
            <w:r>
              <w:rPr>
                <w:rFonts w:asciiTheme="minorEastAsia" w:hAnsiTheme="minorEastAsia"/>
                <w:b/>
                <w:color w:val="333333"/>
                <w:szCs w:val="21"/>
              </w:rPr>
              <w:t xml:space="preserve"> </w:t>
            </w:r>
            <w:r>
              <w:rPr>
                <w:rFonts w:ascii="Times New Roman" w:hAnsi="Times New Roman" w:hint="eastAsia"/>
                <w:szCs w:val="24"/>
              </w:rPr>
              <w:t>公文的行文方向与行文方式。</w:t>
            </w:r>
          </w:p>
          <w:p w14:paraId="17E63652"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线下教学。对于不同的稿本和行文规则在课堂上予以讲授，课堂主要运用讲授法和案例法开展教学，辅以课堂练习加强学生的理解。</w:t>
            </w:r>
          </w:p>
        </w:tc>
        <w:tc>
          <w:tcPr>
            <w:tcW w:w="1161" w:type="dxa"/>
            <w:vAlign w:val="center"/>
          </w:tcPr>
          <w:p w14:paraId="75BEB842"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课前：安排学生进行预习</w:t>
            </w:r>
          </w:p>
          <w:p w14:paraId="30AFBF54"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614BBD06"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319F8245"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1</w:t>
            </w:r>
          </w:p>
          <w:p w14:paraId="4F556AE8"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tc>
      </w:tr>
      <w:tr w:rsidR="00765592" w14:paraId="280E673A" w14:textId="77777777" w:rsidTr="0012052C">
        <w:trPr>
          <w:trHeight w:val="340"/>
          <w:jc w:val="center"/>
        </w:trPr>
        <w:tc>
          <w:tcPr>
            <w:tcW w:w="1077" w:type="dxa"/>
            <w:vAlign w:val="center"/>
          </w:tcPr>
          <w:p w14:paraId="7AEAC507" w14:textId="77777777" w:rsidR="00765592" w:rsidRDefault="00765592" w:rsidP="0012052C">
            <w:pPr>
              <w:jc w:val="center"/>
              <w:rPr>
                <w:rFonts w:asciiTheme="minorEastAsia" w:hAnsiTheme="minorEastAsia"/>
                <w:b/>
                <w:bCs/>
                <w:color w:val="000000" w:themeColor="text1"/>
                <w:szCs w:val="21"/>
              </w:rPr>
            </w:pPr>
            <w:r>
              <w:rPr>
                <w:rFonts w:hint="eastAsia"/>
                <w:szCs w:val="24"/>
              </w:rPr>
              <w:t>公文的格式</w:t>
            </w:r>
          </w:p>
        </w:tc>
        <w:tc>
          <w:tcPr>
            <w:tcW w:w="791" w:type="dxa"/>
            <w:vAlign w:val="center"/>
          </w:tcPr>
          <w:p w14:paraId="1B959222"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4</w:t>
            </w:r>
          </w:p>
        </w:tc>
        <w:tc>
          <w:tcPr>
            <w:tcW w:w="4916" w:type="dxa"/>
            <w:vAlign w:val="center"/>
          </w:tcPr>
          <w:p w14:paraId="5413EE1A"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hint="eastAsia"/>
                <w:szCs w:val="24"/>
              </w:rPr>
              <w:t>公文的版头、公文的主体、公文的版记</w:t>
            </w:r>
            <w:r>
              <w:rPr>
                <w:rFonts w:ascii="Times New Roman" w:hAnsi="Times New Roman" w:hint="eastAsia"/>
                <w:szCs w:val="24"/>
              </w:rPr>
              <w:t>。</w:t>
            </w:r>
          </w:p>
          <w:p w14:paraId="1BA24DCA"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heme="minorEastAsia" w:hAnsiTheme="minorEastAsia"/>
                <w:b/>
                <w:color w:val="333333"/>
                <w:szCs w:val="21"/>
              </w:rPr>
              <w:t xml:space="preserve"> </w:t>
            </w:r>
            <w:r>
              <w:rPr>
                <w:rFonts w:hint="eastAsia"/>
                <w:szCs w:val="24"/>
              </w:rPr>
              <w:t>公文的版头、公文的版记、公文的特定格式</w:t>
            </w:r>
            <w:r>
              <w:rPr>
                <w:rFonts w:ascii="Times New Roman" w:hAnsi="Times New Roman" w:hint="eastAsia"/>
                <w:szCs w:val="24"/>
              </w:rPr>
              <w:t>。</w:t>
            </w:r>
          </w:p>
          <w:p w14:paraId="3C8EF8E7"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线下教学。对于公文的版头、主体和格式在课堂上予以讲授，课堂主要运用讲授法和不同文种的格式例子法开展教学，辅以课堂练习</w:t>
            </w:r>
            <w:r>
              <w:rPr>
                <w:rFonts w:asciiTheme="minorEastAsia" w:hAnsiTheme="minorEastAsia" w:hint="eastAsia"/>
                <w:color w:val="333333"/>
                <w:szCs w:val="21"/>
              </w:rPr>
              <w:lastRenderedPageBreak/>
              <w:t>加强学生的理解。</w:t>
            </w:r>
          </w:p>
        </w:tc>
        <w:tc>
          <w:tcPr>
            <w:tcW w:w="1161" w:type="dxa"/>
            <w:vAlign w:val="center"/>
          </w:tcPr>
          <w:p w14:paraId="53EF8A70"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课前：安排学生进行预习</w:t>
            </w:r>
          </w:p>
          <w:p w14:paraId="279EC055"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w:t>
            </w:r>
            <w:r>
              <w:rPr>
                <w:rFonts w:asciiTheme="minorEastAsia" w:hAnsiTheme="minorEastAsia" w:hint="eastAsia"/>
                <w:color w:val="000000" w:themeColor="text1"/>
                <w:szCs w:val="21"/>
              </w:rPr>
              <w:lastRenderedPageBreak/>
              <w:t>论和老师提出的问题进行回答</w:t>
            </w:r>
          </w:p>
          <w:p w14:paraId="104547F6"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4CE65BFE" w14:textId="77777777" w:rsidR="00765592" w:rsidRDefault="00765592" w:rsidP="0012052C">
            <w:pPr>
              <w:rPr>
                <w:color w:val="000000" w:themeColor="text1"/>
                <w:szCs w:val="21"/>
              </w:rPr>
            </w:pPr>
            <w:r>
              <w:rPr>
                <w:rFonts w:hint="eastAsia"/>
                <w:color w:val="000000" w:themeColor="text1"/>
                <w:szCs w:val="21"/>
              </w:rPr>
              <w:lastRenderedPageBreak/>
              <w:t>目标</w:t>
            </w:r>
            <w:r>
              <w:rPr>
                <w:rFonts w:hint="eastAsia"/>
                <w:color w:val="000000" w:themeColor="text1"/>
                <w:szCs w:val="21"/>
              </w:rPr>
              <w:t>1</w:t>
            </w:r>
          </w:p>
          <w:p w14:paraId="3C63FEE2"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p w14:paraId="6335F53F"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3</w:t>
            </w:r>
          </w:p>
        </w:tc>
      </w:tr>
      <w:tr w:rsidR="00765592" w14:paraId="31F86F73" w14:textId="77777777" w:rsidTr="0012052C">
        <w:trPr>
          <w:trHeight w:val="340"/>
          <w:jc w:val="center"/>
        </w:trPr>
        <w:tc>
          <w:tcPr>
            <w:tcW w:w="1077" w:type="dxa"/>
            <w:vAlign w:val="center"/>
          </w:tcPr>
          <w:p w14:paraId="4B9AE0C7" w14:textId="77777777" w:rsidR="00765592" w:rsidRDefault="00765592" w:rsidP="0012052C">
            <w:pPr>
              <w:jc w:val="center"/>
              <w:rPr>
                <w:szCs w:val="24"/>
              </w:rPr>
            </w:pPr>
            <w:r>
              <w:rPr>
                <w:rFonts w:hint="eastAsia"/>
                <w:szCs w:val="24"/>
              </w:rPr>
              <w:t>公文写作概述</w:t>
            </w:r>
          </w:p>
        </w:tc>
        <w:tc>
          <w:tcPr>
            <w:tcW w:w="791" w:type="dxa"/>
            <w:vAlign w:val="center"/>
          </w:tcPr>
          <w:p w14:paraId="0FAE21CA"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3</w:t>
            </w:r>
          </w:p>
        </w:tc>
        <w:tc>
          <w:tcPr>
            <w:tcW w:w="4916" w:type="dxa"/>
            <w:vAlign w:val="center"/>
          </w:tcPr>
          <w:p w14:paraId="265300A6"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ascii="Times New Roman" w:hAnsi="Times New Roman" w:hint="eastAsia"/>
                <w:szCs w:val="24"/>
              </w:rPr>
              <w:t>公文的主题、公文的材料、公文的结构</w:t>
            </w:r>
          </w:p>
          <w:p w14:paraId="594CB7F8"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imes New Roman" w:hAnsi="Times New Roman" w:hint="eastAsia"/>
                <w:szCs w:val="24"/>
              </w:rPr>
              <w:t>公文的语言、公文的表达方式。</w:t>
            </w:r>
            <w:r>
              <w:rPr>
                <w:rFonts w:asciiTheme="minorEastAsia" w:hAnsiTheme="minorEastAsia"/>
                <w:b/>
                <w:color w:val="333333"/>
                <w:szCs w:val="21"/>
              </w:rPr>
              <w:t xml:space="preserve"> </w:t>
            </w:r>
          </w:p>
          <w:p w14:paraId="6F3A92DC" w14:textId="77777777" w:rsidR="00765592" w:rsidRDefault="00765592" w:rsidP="0012052C">
            <w:pPr>
              <w:rPr>
                <w:rFonts w:asciiTheme="minorEastAsia" w:hAnsiTheme="minorEastAsia"/>
                <w:b/>
                <w:color w:val="000000" w:themeColor="text1"/>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线下教学。对于理论、规范在课堂上予以讲授，课堂主要运用讲授法和案例法开展教学，辅以启发式提问拓宽学生学习思路。</w:t>
            </w:r>
          </w:p>
        </w:tc>
        <w:tc>
          <w:tcPr>
            <w:tcW w:w="1161" w:type="dxa"/>
            <w:vAlign w:val="center"/>
          </w:tcPr>
          <w:p w14:paraId="35210619"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课前：安排学生进行预习</w:t>
            </w:r>
          </w:p>
          <w:p w14:paraId="4EF3B071"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75C4C433"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18A7E0F9"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1</w:t>
            </w:r>
          </w:p>
          <w:p w14:paraId="7B6E8174"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p w14:paraId="5969268A"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3</w:t>
            </w:r>
          </w:p>
        </w:tc>
      </w:tr>
      <w:tr w:rsidR="00765592" w14:paraId="74C82B35" w14:textId="77777777" w:rsidTr="0012052C">
        <w:trPr>
          <w:trHeight w:val="340"/>
          <w:jc w:val="center"/>
        </w:trPr>
        <w:tc>
          <w:tcPr>
            <w:tcW w:w="1077" w:type="dxa"/>
            <w:vAlign w:val="center"/>
          </w:tcPr>
          <w:p w14:paraId="22D85729" w14:textId="77777777" w:rsidR="00765592" w:rsidRDefault="00765592" w:rsidP="0012052C">
            <w:pPr>
              <w:jc w:val="center"/>
              <w:rPr>
                <w:szCs w:val="24"/>
              </w:rPr>
            </w:pPr>
            <w:r>
              <w:rPr>
                <w:rFonts w:hint="eastAsia"/>
                <w:szCs w:val="24"/>
              </w:rPr>
              <w:t>报请决策指挥类公文</w:t>
            </w:r>
          </w:p>
        </w:tc>
        <w:tc>
          <w:tcPr>
            <w:tcW w:w="791" w:type="dxa"/>
            <w:vAlign w:val="center"/>
          </w:tcPr>
          <w:p w14:paraId="60948534"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4916" w:type="dxa"/>
            <w:vAlign w:val="center"/>
          </w:tcPr>
          <w:p w14:paraId="3CC6F668"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ascii="Times New Roman" w:hAnsi="Times New Roman" w:hint="eastAsia"/>
                <w:szCs w:val="24"/>
              </w:rPr>
              <w:t>请示、报告、议案的写作要求</w:t>
            </w:r>
            <w:r>
              <w:rPr>
                <w:rFonts w:ascii="Times New Roman" w:hAnsi="Times New Roman" w:hint="eastAsia"/>
                <w:szCs w:val="24"/>
              </w:rPr>
              <w:t>;</w:t>
            </w:r>
            <w:r>
              <w:rPr>
                <w:rFonts w:ascii="Times New Roman" w:hAnsi="Times New Roman" w:hint="eastAsia"/>
                <w:szCs w:val="24"/>
              </w:rPr>
              <w:t>决议、决定、命令的写作要求</w:t>
            </w:r>
            <w:r>
              <w:rPr>
                <w:rFonts w:ascii="Times New Roman" w:hAnsi="Times New Roman" w:hint="eastAsia"/>
                <w:szCs w:val="24"/>
              </w:rPr>
              <w:t>.</w:t>
            </w:r>
          </w:p>
          <w:p w14:paraId="37E7B771"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heme="minorEastAsia" w:hAnsiTheme="minorEastAsia"/>
                <w:b/>
                <w:color w:val="333333"/>
                <w:szCs w:val="21"/>
              </w:rPr>
              <w:t xml:space="preserve"> </w:t>
            </w:r>
            <w:r>
              <w:rPr>
                <w:rFonts w:ascii="Times New Roman" w:hAnsi="Times New Roman" w:hint="eastAsia"/>
                <w:szCs w:val="24"/>
              </w:rPr>
              <w:t>写作要求的掌握。</w:t>
            </w:r>
          </w:p>
          <w:p w14:paraId="4F7544B7"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线下教学。对于理论、规范在课堂上予以讲授，课堂主要运用讲授法和例文法开展教学，辅以课堂练习加强学生的理解。</w:t>
            </w:r>
          </w:p>
        </w:tc>
        <w:tc>
          <w:tcPr>
            <w:tcW w:w="1161" w:type="dxa"/>
            <w:vAlign w:val="center"/>
          </w:tcPr>
          <w:p w14:paraId="60D9F213"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课前：安排学生进行预习</w:t>
            </w:r>
          </w:p>
          <w:p w14:paraId="2428BBB0"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49B52149"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44CAB8E6"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p w14:paraId="30241F0E"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3</w:t>
            </w:r>
          </w:p>
        </w:tc>
      </w:tr>
      <w:tr w:rsidR="00765592" w14:paraId="58346F9A" w14:textId="77777777" w:rsidTr="0012052C">
        <w:trPr>
          <w:trHeight w:val="340"/>
          <w:jc w:val="center"/>
        </w:trPr>
        <w:tc>
          <w:tcPr>
            <w:tcW w:w="1077" w:type="dxa"/>
            <w:vAlign w:val="center"/>
          </w:tcPr>
          <w:p w14:paraId="3E2E8943" w14:textId="77777777" w:rsidR="00765592" w:rsidRDefault="00765592" w:rsidP="0012052C">
            <w:pPr>
              <w:jc w:val="center"/>
              <w:rPr>
                <w:szCs w:val="24"/>
              </w:rPr>
            </w:pPr>
            <w:r>
              <w:rPr>
                <w:rFonts w:hint="eastAsia"/>
                <w:szCs w:val="24"/>
              </w:rPr>
              <w:t>指导晓谕类类公文</w:t>
            </w:r>
          </w:p>
        </w:tc>
        <w:tc>
          <w:tcPr>
            <w:tcW w:w="791" w:type="dxa"/>
            <w:vAlign w:val="center"/>
          </w:tcPr>
          <w:p w14:paraId="1A54B6AB"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4916" w:type="dxa"/>
            <w:vAlign w:val="center"/>
          </w:tcPr>
          <w:p w14:paraId="3EF0841B" w14:textId="77777777" w:rsidR="00765592" w:rsidRDefault="00765592" w:rsidP="0012052C">
            <w:pPr>
              <w:rPr>
                <w:rFonts w:ascii="Times New Roman" w:hAnsi="Times New Roman"/>
                <w:szCs w:val="24"/>
              </w:rPr>
            </w:pPr>
            <w:r>
              <w:rPr>
                <w:rFonts w:asciiTheme="minorEastAsia" w:hAnsiTheme="minorEastAsia" w:hint="eastAsia"/>
                <w:b/>
                <w:color w:val="333333"/>
                <w:szCs w:val="21"/>
              </w:rPr>
              <w:t>重点：</w:t>
            </w:r>
            <w:r>
              <w:rPr>
                <w:rFonts w:ascii="Times New Roman" w:hAnsi="Times New Roman" w:hint="eastAsia"/>
                <w:szCs w:val="24"/>
              </w:rPr>
              <w:t>批复、意见、通知的写作要求；</w:t>
            </w:r>
            <w:r>
              <w:rPr>
                <w:rFonts w:hint="eastAsia"/>
                <w:szCs w:val="24"/>
              </w:rPr>
              <w:t>公告、通告、公报、通报</w:t>
            </w:r>
            <w:r>
              <w:rPr>
                <w:rFonts w:ascii="Times New Roman" w:hAnsi="Times New Roman" w:hint="eastAsia"/>
                <w:szCs w:val="24"/>
              </w:rPr>
              <w:t>的写作要求。</w:t>
            </w:r>
          </w:p>
          <w:p w14:paraId="2C08CC50"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heme="minorEastAsia" w:hAnsiTheme="minorEastAsia"/>
                <w:b/>
                <w:color w:val="333333"/>
                <w:szCs w:val="21"/>
              </w:rPr>
              <w:t xml:space="preserve"> </w:t>
            </w:r>
            <w:r>
              <w:rPr>
                <w:rFonts w:ascii="Times New Roman" w:hAnsi="Times New Roman" w:hint="eastAsia"/>
                <w:szCs w:val="24"/>
              </w:rPr>
              <w:t>写作要求的掌握。</w:t>
            </w:r>
          </w:p>
          <w:p w14:paraId="6892DDFF"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线下教学。对于理论、规范在课堂上予以讲授，课堂主要运用讲授法和例文法开展教学，辅以课堂练习加强学生的理解。</w:t>
            </w:r>
          </w:p>
        </w:tc>
        <w:tc>
          <w:tcPr>
            <w:tcW w:w="1161" w:type="dxa"/>
            <w:vAlign w:val="center"/>
          </w:tcPr>
          <w:p w14:paraId="655B5DAB"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课前：安排学生进行预习</w:t>
            </w:r>
          </w:p>
          <w:p w14:paraId="7D2567BF"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1F0A098B"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5F1CD669"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p w14:paraId="705A6DD5"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3</w:t>
            </w:r>
          </w:p>
        </w:tc>
      </w:tr>
      <w:tr w:rsidR="00765592" w14:paraId="2FCFEFA7" w14:textId="77777777" w:rsidTr="0012052C">
        <w:trPr>
          <w:trHeight w:val="340"/>
          <w:jc w:val="center"/>
        </w:trPr>
        <w:tc>
          <w:tcPr>
            <w:tcW w:w="1077" w:type="dxa"/>
            <w:vAlign w:val="center"/>
          </w:tcPr>
          <w:p w14:paraId="6EAA3E16" w14:textId="77777777" w:rsidR="00765592" w:rsidRDefault="00765592" w:rsidP="0012052C">
            <w:pPr>
              <w:jc w:val="center"/>
              <w:rPr>
                <w:szCs w:val="24"/>
              </w:rPr>
            </w:pPr>
            <w:r>
              <w:rPr>
                <w:rFonts w:hint="eastAsia"/>
                <w:szCs w:val="24"/>
              </w:rPr>
              <w:t>商洽、纪</w:t>
            </w:r>
            <w:r>
              <w:rPr>
                <w:rFonts w:hint="eastAsia"/>
                <w:szCs w:val="24"/>
              </w:rPr>
              <w:lastRenderedPageBreak/>
              <w:t>要类、讲话类公文</w:t>
            </w:r>
          </w:p>
        </w:tc>
        <w:tc>
          <w:tcPr>
            <w:tcW w:w="791" w:type="dxa"/>
            <w:vAlign w:val="center"/>
          </w:tcPr>
          <w:p w14:paraId="141CB55A"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lastRenderedPageBreak/>
              <w:t>3</w:t>
            </w:r>
          </w:p>
        </w:tc>
        <w:tc>
          <w:tcPr>
            <w:tcW w:w="4916" w:type="dxa"/>
            <w:vAlign w:val="center"/>
          </w:tcPr>
          <w:p w14:paraId="2C65EBC7"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ascii="Times New Roman" w:hAnsi="Times New Roman" w:hint="eastAsia"/>
                <w:szCs w:val="24"/>
              </w:rPr>
              <w:t>函、纪要的写作要求；讲话类公文概述、政</w:t>
            </w:r>
            <w:r>
              <w:rPr>
                <w:rFonts w:ascii="Times New Roman" w:hAnsi="Times New Roman" w:hint="eastAsia"/>
                <w:szCs w:val="24"/>
              </w:rPr>
              <w:lastRenderedPageBreak/>
              <w:t>论</w:t>
            </w:r>
            <w:proofErr w:type="gramStart"/>
            <w:r>
              <w:rPr>
                <w:rFonts w:ascii="Times New Roman" w:hAnsi="Times New Roman" w:hint="eastAsia"/>
                <w:szCs w:val="24"/>
              </w:rPr>
              <w:t>性讲话</w:t>
            </w:r>
            <w:proofErr w:type="gramEnd"/>
            <w:r>
              <w:rPr>
                <w:rFonts w:ascii="Times New Roman" w:hAnsi="Times New Roman" w:hint="eastAsia"/>
                <w:szCs w:val="24"/>
              </w:rPr>
              <w:t>稿、礼仪性讲话稿的写作要求。</w:t>
            </w:r>
          </w:p>
          <w:p w14:paraId="5D12FFF7"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heme="minorEastAsia" w:hAnsiTheme="minorEastAsia"/>
                <w:b/>
                <w:color w:val="333333"/>
                <w:szCs w:val="21"/>
              </w:rPr>
              <w:t xml:space="preserve"> </w:t>
            </w:r>
            <w:r>
              <w:rPr>
                <w:rFonts w:ascii="Times New Roman" w:hAnsi="Times New Roman" w:hint="eastAsia"/>
                <w:szCs w:val="24"/>
              </w:rPr>
              <w:t>写作要求的掌握。</w:t>
            </w:r>
          </w:p>
          <w:p w14:paraId="3CF29C4B"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线下教学。对于理论、规范在课堂上予以讲授，课堂主要运用讲授法和例文法开展教学，辅以课堂练习加强学生的理解。</w:t>
            </w:r>
          </w:p>
        </w:tc>
        <w:tc>
          <w:tcPr>
            <w:tcW w:w="1161" w:type="dxa"/>
            <w:vAlign w:val="center"/>
          </w:tcPr>
          <w:p w14:paraId="4262C2DC"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课前：安排</w:t>
            </w:r>
            <w:r>
              <w:rPr>
                <w:rFonts w:asciiTheme="minorEastAsia" w:hAnsiTheme="minorEastAsia" w:hint="eastAsia"/>
                <w:color w:val="000000" w:themeColor="text1"/>
                <w:szCs w:val="21"/>
              </w:rPr>
              <w:lastRenderedPageBreak/>
              <w:t>学生进行预习</w:t>
            </w:r>
          </w:p>
          <w:p w14:paraId="61DA550D"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0FFDB97B"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13C14A6D" w14:textId="77777777" w:rsidR="00765592" w:rsidRDefault="00765592" w:rsidP="0012052C">
            <w:pPr>
              <w:rPr>
                <w:color w:val="000000" w:themeColor="text1"/>
                <w:szCs w:val="21"/>
              </w:rPr>
            </w:pPr>
            <w:r>
              <w:rPr>
                <w:rFonts w:hint="eastAsia"/>
                <w:color w:val="000000" w:themeColor="text1"/>
                <w:szCs w:val="21"/>
              </w:rPr>
              <w:lastRenderedPageBreak/>
              <w:t>目标</w:t>
            </w:r>
            <w:r>
              <w:rPr>
                <w:rFonts w:hint="eastAsia"/>
                <w:color w:val="000000" w:themeColor="text1"/>
                <w:szCs w:val="21"/>
              </w:rPr>
              <w:t>2</w:t>
            </w:r>
          </w:p>
          <w:p w14:paraId="7950E78C" w14:textId="77777777" w:rsidR="00765592" w:rsidRDefault="00765592" w:rsidP="0012052C">
            <w:pPr>
              <w:rPr>
                <w:color w:val="000000" w:themeColor="text1"/>
                <w:szCs w:val="21"/>
              </w:rPr>
            </w:pPr>
            <w:r>
              <w:rPr>
                <w:rFonts w:hint="eastAsia"/>
                <w:color w:val="000000" w:themeColor="text1"/>
                <w:szCs w:val="21"/>
              </w:rPr>
              <w:lastRenderedPageBreak/>
              <w:t>目标</w:t>
            </w:r>
            <w:r>
              <w:rPr>
                <w:rFonts w:hint="eastAsia"/>
                <w:color w:val="000000" w:themeColor="text1"/>
                <w:szCs w:val="21"/>
              </w:rPr>
              <w:t>3</w:t>
            </w:r>
          </w:p>
        </w:tc>
      </w:tr>
      <w:tr w:rsidR="00765592" w14:paraId="1705C993" w14:textId="77777777" w:rsidTr="0012052C">
        <w:trPr>
          <w:trHeight w:val="340"/>
          <w:jc w:val="center"/>
        </w:trPr>
        <w:tc>
          <w:tcPr>
            <w:tcW w:w="1077" w:type="dxa"/>
            <w:vAlign w:val="center"/>
          </w:tcPr>
          <w:p w14:paraId="5729B501" w14:textId="77777777" w:rsidR="00765592" w:rsidRDefault="00765592" w:rsidP="0012052C">
            <w:pPr>
              <w:jc w:val="center"/>
              <w:rPr>
                <w:szCs w:val="24"/>
              </w:rPr>
            </w:pPr>
            <w:r>
              <w:rPr>
                <w:rFonts w:hint="eastAsia"/>
                <w:szCs w:val="24"/>
              </w:rPr>
              <w:lastRenderedPageBreak/>
              <w:t>计划、总结类公文</w:t>
            </w:r>
          </w:p>
        </w:tc>
        <w:tc>
          <w:tcPr>
            <w:tcW w:w="791" w:type="dxa"/>
            <w:vAlign w:val="center"/>
          </w:tcPr>
          <w:p w14:paraId="7611D14F"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3</w:t>
            </w:r>
          </w:p>
        </w:tc>
        <w:tc>
          <w:tcPr>
            <w:tcW w:w="4916" w:type="dxa"/>
            <w:vAlign w:val="center"/>
          </w:tcPr>
          <w:p w14:paraId="2497BDC2"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ascii="Times New Roman" w:hAnsi="Times New Roman" w:hint="eastAsia"/>
                <w:szCs w:val="24"/>
              </w:rPr>
              <w:t>计划、总结、述职报告的写作要求。</w:t>
            </w:r>
          </w:p>
          <w:p w14:paraId="6C579144"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heme="minorEastAsia" w:hAnsiTheme="minorEastAsia"/>
                <w:b/>
                <w:color w:val="333333"/>
                <w:szCs w:val="21"/>
              </w:rPr>
              <w:t xml:space="preserve"> </w:t>
            </w:r>
            <w:r>
              <w:rPr>
                <w:rFonts w:ascii="Times New Roman" w:hAnsi="Times New Roman" w:hint="eastAsia"/>
                <w:szCs w:val="24"/>
              </w:rPr>
              <w:t>写作要求的掌握。</w:t>
            </w:r>
          </w:p>
          <w:p w14:paraId="766CDD14"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线下教学。对于理论、规范在课堂上予以讲授，课堂主要运用讲授法和例文法开展教学，辅以课堂练习加强学生的理解。</w:t>
            </w:r>
          </w:p>
        </w:tc>
        <w:tc>
          <w:tcPr>
            <w:tcW w:w="1161" w:type="dxa"/>
            <w:vAlign w:val="center"/>
          </w:tcPr>
          <w:p w14:paraId="496A4060"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课前：安排学生进行预习</w:t>
            </w:r>
          </w:p>
          <w:p w14:paraId="0C348350"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559E3EC5"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32DAF9F0"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p w14:paraId="15B33505"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3</w:t>
            </w:r>
          </w:p>
        </w:tc>
      </w:tr>
      <w:tr w:rsidR="00765592" w14:paraId="16A47A31" w14:textId="77777777" w:rsidTr="0012052C">
        <w:trPr>
          <w:trHeight w:val="340"/>
          <w:jc w:val="center"/>
        </w:trPr>
        <w:tc>
          <w:tcPr>
            <w:tcW w:w="1077" w:type="dxa"/>
            <w:vAlign w:val="center"/>
          </w:tcPr>
          <w:p w14:paraId="5412CE30" w14:textId="77777777" w:rsidR="00765592" w:rsidRDefault="00765592" w:rsidP="0012052C">
            <w:pPr>
              <w:jc w:val="center"/>
              <w:rPr>
                <w:szCs w:val="24"/>
              </w:rPr>
            </w:pPr>
            <w:r>
              <w:rPr>
                <w:rFonts w:hint="eastAsia"/>
                <w:szCs w:val="24"/>
              </w:rPr>
              <w:t>调查、简报、规章制度类公文</w:t>
            </w:r>
          </w:p>
        </w:tc>
        <w:tc>
          <w:tcPr>
            <w:tcW w:w="791" w:type="dxa"/>
            <w:vAlign w:val="center"/>
          </w:tcPr>
          <w:p w14:paraId="707CF3B5"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4916" w:type="dxa"/>
            <w:vAlign w:val="center"/>
          </w:tcPr>
          <w:p w14:paraId="049E52A8"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重点：</w:t>
            </w:r>
            <w:r>
              <w:rPr>
                <w:rFonts w:ascii="Times New Roman" w:hAnsi="Times New Roman" w:hint="eastAsia"/>
                <w:szCs w:val="24"/>
              </w:rPr>
              <w:t>简报、调查报告、会议记录的写作要求；讲话类公文概述、政论</w:t>
            </w:r>
            <w:proofErr w:type="gramStart"/>
            <w:r>
              <w:rPr>
                <w:rFonts w:ascii="Times New Roman" w:hAnsi="Times New Roman" w:hint="eastAsia"/>
                <w:szCs w:val="24"/>
              </w:rPr>
              <w:t>性讲话</w:t>
            </w:r>
            <w:proofErr w:type="gramEnd"/>
            <w:r>
              <w:rPr>
                <w:rFonts w:ascii="Times New Roman" w:hAnsi="Times New Roman" w:hint="eastAsia"/>
                <w:szCs w:val="24"/>
              </w:rPr>
              <w:t>稿、礼仪性讲话稿的写作要求。</w:t>
            </w:r>
          </w:p>
          <w:p w14:paraId="48D599B9"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难点：</w:t>
            </w:r>
            <w:r>
              <w:rPr>
                <w:rFonts w:asciiTheme="minorEastAsia" w:hAnsiTheme="minorEastAsia"/>
                <w:b/>
                <w:color w:val="333333"/>
                <w:szCs w:val="21"/>
              </w:rPr>
              <w:t xml:space="preserve"> </w:t>
            </w:r>
            <w:r>
              <w:rPr>
                <w:rFonts w:ascii="Times New Roman" w:hAnsi="Times New Roman" w:hint="eastAsia"/>
                <w:szCs w:val="24"/>
              </w:rPr>
              <w:t>写作要求的掌握。</w:t>
            </w:r>
          </w:p>
          <w:p w14:paraId="45772BDE" w14:textId="77777777" w:rsidR="00765592" w:rsidRDefault="00765592" w:rsidP="0012052C">
            <w:pPr>
              <w:adjustRightInd w:val="0"/>
              <w:rPr>
                <w:rFonts w:asciiTheme="minorEastAsia" w:hAnsiTheme="minorEastAsia"/>
                <w:b/>
                <w:color w:val="333333"/>
                <w:szCs w:val="21"/>
              </w:rPr>
            </w:pPr>
            <w:r>
              <w:rPr>
                <w:rFonts w:asciiTheme="minorEastAsia" w:hAnsiTheme="minorEastAsia" w:hint="eastAsia"/>
                <w:b/>
                <w:color w:val="333333"/>
                <w:szCs w:val="21"/>
              </w:rPr>
              <w:t>教学方法与策略：</w:t>
            </w:r>
            <w:r>
              <w:rPr>
                <w:rFonts w:asciiTheme="minorEastAsia" w:hAnsiTheme="minorEastAsia" w:hint="eastAsia"/>
                <w:color w:val="333333"/>
                <w:szCs w:val="21"/>
              </w:rPr>
              <w:t>线下教学。对于理论、规范在课堂上予以讲授，课堂主要运用讲授法和例文法开展教学，辅以课堂练习加强学生的理解。</w:t>
            </w:r>
          </w:p>
        </w:tc>
        <w:tc>
          <w:tcPr>
            <w:tcW w:w="1161" w:type="dxa"/>
            <w:vAlign w:val="center"/>
          </w:tcPr>
          <w:p w14:paraId="07DABF70"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课前：安排学生进行预习</w:t>
            </w:r>
          </w:p>
          <w:p w14:paraId="6DEEF2B8" w14:textId="77777777" w:rsidR="00765592" w:rsidRDefault="00765592" w:rsidP="0012052C">
            <w:pPr>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课堂：对知识进行讨论和老师提出的问题进行回答</w:t>
            </w:r>
          </w:p>
          <w:p w14:paraId="02E25E2E" w14:textId="77777777" w:rsidR="00765592" w:rsidRDefault="00765592" w:rsidP="0012052C">
            <w:pPr>
              <w:jc w:val="center"/>
              <w:rPr>
                <w:rFonts w:asciiTheme="minorEastAsia" w:hAnsiTheme="minorEastAsia"/>
                <w:b/>
                <w:bCs/>
                <w:color w:val="000000" w:themeColor="text1"/>
                <w:szCs w:val="21"/>
              </w:rPr>
            </w:pPr>
            <w:r>
              <w:rPr>
                <w:rFonts w:asciiTheme="minorEastAsia" w:hAnsiTheme="minorEastAsia" w:hint="eastAsia"/>
                <w:color w:val="000000" w:themeColor="text1"/>
                <w:szCs w:val="21"/>
              </w:rPr>
              <w:t>课后：对课后习题进行练习</w:t>
            </w:r>
          </w:p>
        </w:tc>
        <w:tc>
          <w:tcPr>
            <w:tcW w:w="826" w:type="dxa"/>
            <w:vAlign w:val="center"/>
          </w:tcPr>
          <w:p w14:paraId="4143BC63"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2</w:t>
            </w:r>
          </w:p>
          <w:p w14:paraId="5E9F0C37" w14:textId="77777777" w:rsidR="00765592" w:rsidRDefault="00765592" w:rsidP="0012052C">
            <w:pPr>
              <w:rPr>
                <w:color w:val="000000" w:themeColor="text1"/>
                <w:szCs w:val="21"/>
              </w:rPr>
            </w:pPr>
            <w:r>
              <w:rPr>
                <w:rFonts w:hint="eastAsia"/>
                <w:color w:val="000000" w:themeColor="text1"/>
                <w:szCs w:val="21"/>
              </w:rPr>
              <w:t>目标</w:t>
            </w:r>
            <w:r>
              <w:rPr>
                <w:rFonts w:hint="eastAsia"/>
                <w:color w:val="000000" w:themeColor="text1"/>
                <w:szCs w:val="21"/>
              </w:rPr>
              <w:t>3</w:t>
            </w:r>
          </w:p>
        </w:tc>
      </w:tr>
    </w:tbl>
    <w:p w14:paraId="3EF065F8" w14:textId="77777777" w:rsidR="00765592" w:rsidRDefault="00765592" w:rsidP="00765592">
      <w:pPr>
        <w:rPr>
          <w:rFonts w:ascii="Times New Roman" w:cs="Times New Roman"/>
          <w:b/>
          <w:color w:val="000000" w:themeColor="text1"/>
          <w:sz w:val="28"/>
          <w:szCs w:val="28"/>
        </w:rPr>
      </w:pPr>
    </w:p>
    <w:p w14:paraId="2784AF77" w14:textId="77777777" w:rsidR="00765592" w:rsidRDefault="00765592" w:rsidP="00765592">
      <w:pPr>
        <w:ind w:firstLineChars="200" w:firstLine="562"/>
        <w:outlineLvl w:val="0"/>
        <w:rPr>
          <w:rFonts w:ascii="Times New Roman" w:cs="Times New Roman"/>
          <w:b/>
          <w:color w:val="000000" w:themeColor="text1"/>
          <w:sz w:val="28"/>
          <w:szCs w:val="28"/>
        </w:rPr>
      </w:pPr>
      <w:bookmarkStart w:id="78" w:name="_Toc22004"/>
      <w:r>
        <w:rPr>
          <w:rFonts w:ascii="Times New Roman" w:cs="Times New Roman" w:hint="eastAsia"/>
          <w:b/>
          <w:color w:val="000000" w:themeColor="text1"/>
          <w:sz w:val="28"/>
          <w:szCs w:val="28"/>
        </w:rPr>
        <w:t>五、学生学习成效评估方式及标准</w:t>
      </w:r>
      <w:bookmarkEnd w:id="78"/>
    </w:p>
    <w:p w14:paraId="284C2FF0" w14:textId="77777777" w:rsidR="00765592" w:rsidRDefault="00765592" w:rsidP="00765592">
      <w:pPr>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考核与评价是对课程教学目标中的知识目标、能力目标和素质目标等进行综合评价。在本课程中，学生的最终成绩是由平时成绩和期末考试两个部分组成。</w:t>
      </w:r>
    </w:p>
    <w:p w14:paraId="0DD7DD83" w14:textId="77777777" w:rsidR="00765592" w:rsidRDefault="00765592" w:rsidP="00765592">
      <w:pPr>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1.平时成绩（占总成绩的30%）：采用百分制。平时成绩分为作业（占</w:t>
      </w:r>
      <w:r>
        <w:rPr>
          <w:rFonts w:asciiTheme="minorEastAsia" w:hAnsiTheme="minorEastAsia" w:cs="Times New Roman" w:hint="eastAsia"/>
          <w:color w:val="000000" w:themeColor="text1"/>
          <w:szCs w:val="21"/>
        </w:rPr>
        <w:t>15</w:t>
      </w:r>
      <w:r>
        <w:rPr>
          <w:rFonts w:asciiTheme="minorEastAsia" w:hAnsiTheme="minorEastAsia" w:cs="Times New Roman"/>
          <w:color w:val="000000" w:themeColor="text1"/>
          <w:szCs w:val="21"/>
        </w:rPr>
        <w:t>%）、考勤（占</w:t>
      </w:r>
      <w:r>
        <w:rPr>
          <w:rFonts w:asciiTheme="minorEastAsia" w:hAnsiTheme="minorEastAsia" w:cs="Times New Roman" w:hint="eastAsia"/>
          <w:color w:val="000000" w:themeColor="text1"/>
          <w:szCs w:val="21"/>
        </w:rPr>
        <w:lastRenderedPageBreak/>
        <w:t>10</w:t>
      </w:r>
      <w:r>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、课堂表现（5</w:t>
      </w:r>
      <w:r>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）两</w:t>
      </w:r>
      <w:r>
        <w:rPr>
          <w:rFonts w:asciiTheme="minorEastAsia" w:hAnsiTheme="minorEastAsia" w:cs="Times New Roman"/>
          <w:color w:val="000000" w:themeColor="text1"/>
          <w:szCs w:val="21"/>
        </w:rPr>
        <w:t>部分。评分标准如下表：</w:t>
      </w: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0"/>
        <w:gridCol w:w="7332"/>
      </w:tblGrid>
      <w:tr w:rsidR="00765592" w14:paraId="6C5FE618" w14:textId="77777777" w:rsidTr="0012052C">
        <w:trPr>
          <w:trHeight w:val="351"/>
          <w:jc w:val="center"/>
        </w:trPr>
        <w:tc>
          <w:tcPr>
            <w:tcW w:w="1614" w:type="dxa"/>
            <w:vMerge w:val="restart"/>
            <w:vAlign w:val="center"/>
          </w:tcPr>
          <w:p w14:paraId="2D599D78" w14:textId="77777777" w:rsidR="00765592" w:rsidRDefault="00765592" w:rsidP="0012052C">
            <w:pPr>
              <w:ind w:firstLineChars="200" w:firstLine="422"/>
              <w:rPr>
                <w:rFonts w:ascii="Times New Roman" w:cs="Times New Roman"/>
                <w:b/>
                <w:color w:val="000000" w:themeColor="text1"/>
                <w:szCs w:val="21"/>
              </w:rPr>
            </w:pPr>
            <w:r>
              <w:rPr>
                <w:rFonts w:ascii="Times New Roman" w:cs="Times New Roman" w:hint="eastAsia"/>
                <w:b/>
                <w:color w:val="000000" w:themeColor="text1"/>
                <w:szCs w:val="21"/>
              </w:rPr>
              <w:t>等级</w:t>
            </w:r>
          </w:p>
        </w:tc>
        <w:tc>
          <w:tcPr>
            <w:tcW w:w="7240" w:type="dxa"/>
            <w:vAlign w:val="center"/>
          </w:tcPr>
          <w:p w14:paraId="61FAC4E1" w14:textId="77777777" w:rsidR="00765592" w:rsidRDefault="00765592" w:rsidP="0012052C">
            <w:pPr>
              <w:ind w:firstLineChars="1000" w:firstLine="2108"/>
              <w:rPr>
                <w:rFonts w:ascii="Times New Roman" w:cs="Times New Roman"/>
                <w:b/>
                <w:color w:val="000000" w:themeColor="text1"/>
                <w:szCs w:val="21"/>
              </w:rPr>
            </w:pPr>
            <w:r>
              <w:rPr>
                <w:rFonts w:ascii="Times New Roman" w:cs="Times New Roman" w:hint="eastAsia"/>
                <w:b/>
                <w:color w:val="000000" w:themeColor="text1"/>
                <w:szCs w:val="21"/>
              </w:rPr>
              <w:t>评     分    标     准</w:t>
            </w:r>
          </w:p>
        </w:tc>
      </w:tr>
      <w:tr w:rsidR="00765592" w14:paraId="26C3AF7E" w14:textId="77777777" w:rsidTr="0012052C">
        <w:trPr>
          <w:trHeight w:val="382"/>
          <w:jc w:val="center"/>
        </w:trPr>
        <w:tc>
          <w:tcPr>
            <w:tcW w:w="1614" w:type="dxa"/>
            <w:vMerge/>
            <w:vAlign w:val="center"/>
          </w:tcPr>
          <w:p w14:paraId="360B1850" w14:textId="77777777" w:rsidR="00765592" w:rsidRDefault="00765592" w:rsidP="0012052C">
            <w:pPr>
              <w:rPr>
                <w:rFonts w:ascii="Times New Roman" w:cs="Times New Roman"/>
                <w:b/>
                <w:color w:val="000000" w:themeColor="text1"/>
                <w:szCs w:val="21"/>
              </w:rPr>
            </w:pPr>
          </w:p>
        </w:tc>
        <w:tc>
          <w:tcPr>
            <w:tcW w:w="7240" w:type="dxa"/>
            <w:vAlign w:val="center"/>
          </w:tcPr>
          <w:p w14:paraId="62B0769F" w14:textId="77777777" w:rsidR="00765592" w:rsidRDefault="00765592" w:rsidP="0012052C">
            <w:pPr>
              <w:rPr>
                <w:rFonts w:ascii="Times New Roman" w:cs="Times New Roman"/>
                <w:b/>
                <w:color w:val="000000" w:themeColor="text1"/>
                <w:szCs w:val="21"/>
              </w:rPr>
            </w:pPr>
            <w:r>
              <w:rPr>
                <w:rFonts w:ascii="Times New Roman" w:cs="Times New Roman" w:hint="eastAsia"/>
                <w:b/>
                <w:color w:val="000000" w:themeColor="text1"/>
                <w:szCs w:val="21"/>
              </w:rPr>
              <w:t>1.作业；2.考勤；3课堂表现。</w:t>
            </w:r>
          </w:p>
        </w:tc>
      </w:tr>
      <w:tr w:rsidR="00765592" w14:paraId="612E5445" w14:textId="77777777" w:rsidTr="0012052C">
        <w:trPr>
          <w:jc w:val="center"/>
        </w:trPr>
        <w:tc>
          <w:tcPr>
            <w:tcW w:w="1614" w:type="dxa"/>
          </w:tcPr>
          <w:p w14:paraId="3C3046AC" w14:textId="77777777" w:rsidR="00765592" w:rsidRDefault="00765592" w:rsidP="0012052C">
            <w:pPr>
              <w:spacing w:line="329" w:lineRule="exact"/>
              <w:jc w:val="center"/>
              <w:rPr>
                <w:color w:val="333333"/>
                <w:szCs w:val="21"/>
              </w:rPr>
            </w:pPr>
            <w:r>
              <w:rPr>
                <w:color w:val="333333"/>
                <w:szCs w:val="21"/>
              </w:rPr>
              <w:t>优秀</w:t>
            </w:r>
          </w:p>
          <w:p w14:paraId="2313FC6B" w14:textId="77777777" w:rsidR="00765592" w:rsidRDefault="00765592" w:rsidP="0012052C">
            <w:pPr>
              <w:spacing w:line="329" w:lineRule="exact"/>
              <w:jc w:val="center"/>
              <w:rPr>
                <w:color w:val="333333"/>
                <w:szCs w:val="21"/>
              </w:rPr>
            </w:pPr>
            <w:r>
              <w:rPr>
                <w:color w:val="333333"/>
                <w:szCs w:val="21"/>
              </w:rPr>
              <w:t>（90～100分）</w:t>
            </w:r>
          </w:p>
        </w:tc>
        <w:tc>
          <w:tcPr>
            <w:tcW w:w="7240" w:type="dxa"/>
          </w:tcPr>
          <w:p w14:paraId="50C756BB" w14:textId="77777777" w:rsidR="00765592" w:rsidRDefault="00765592" w:rsidP="0012052C">
            <w:pPr>
              <w:spacing w:line="280" w:lineRule="exact"/>
              <w:rPr>
                <w:color w:val="333333"/>
                <w:szCs w:val="21"/>
              </w:rPr>
            </w:pPr>
            <w:r>
              <w:rPr>
                <w:rFonts w:hint="eastAsia"/>
                <w:color w:val="333333"/>
                <w:szCs w:val="21"/>
              </w:rPr>
              <w:t>1.作业书写</w:t>
            </w:r>
            <w:r>
              <w:rPr>
                <w:color w:val="333333"/>
                <w:szCs w:val="21"/>
              </w:rPr>
              <w:t>工整、</w:t>
            </w:r>
            <w:r>
              <w:rPr>
                <w:rFonts w:hint="eastAsia"/>
                <w:color w:val="333333"/>
                <w:szCs w:val="21"/>
              </w:rPr>
              <w:t>书面</w:t>
            </w:r>
            <w:r>
              <w:rPr>
                <w:color w:val="333333"/>
                <w:szCs w:val="21"/>
              </w:rPr>
              <w:t>整洁；90％以上的习题解答正确或实验习题结果准确无误</w:t>
            </w:r>
            <w:r>
              <w:rPr>
                <w:rFonts w:hint="eastAsia"/>
                <w:color w:val="333333"/>
                <w:szCs w:val="21"/>
              </w:rPr>
              <w:t>；按时交作业。</w:t>
            </w:r>
          </w:p>
          <w:p w14:paraId="0A57372D" w14:textId="77777777" w:rsidR="00765592" w:rsidRDefault="00765592" w:rsidP="0012052C">
            <w:pPr>
              <w:rPr>
                <w:color w:val="333333"/>
                <w:szCs w:val="21"/>
              </w:rPr>
            </w:pPr>
            <w:r>
              <w:rPr>
                <w:rFonts w:hint="eastAsia"/>
                <w:color w:val="333333"/>
                <w:szCs w:val="21"/>
              </w:rPr>
              <w:t>2.全勤或请假一次</w:t>
            </w:r>
          </w:p>
          <w:p w14:paraId="4EEC7AC2" w14:textId="77777777" w:rsidR="00765592" w:rsidRDefault="00765592" w:rsidP="0012052C">
            <w:pPr>
              <w:rPr>
                <w:color w:val="333333"/>
                <w:szCs w:val="21"/>
              </w:rPr>
            </w:pPr>
            <w:r>
              <w:rPr>
                <w:rFonts w:hint="eastAsia"/>
                <w:color w:val="333333"/>
                <w:szCs w:val="21"/>
              </w:rPr>
              <w:t>3.听课认真，回答问题正确。</w:t>
            </w:r>
          </w:p>
        </w:tc>
      </w:tr>
      <w:tr w:rsidR="00765592" w14:paraId="06CDDB6A" w14:textId="77777777" w:rsidTr="0012052C">
        <w:trPr>
          <w:jc w:val="center"/>
        </w:trPr>
        <w:tc>
          <w:tcPr>
            <w:tcW w:w="1614" w:type="dxa"/>
          </w:tcPr>
          <w:p w14:paraId="4963B534" w14:textId="77777777" w:rsidR="00765592" w:rsidRDefault="00765592" w:rsidP="0012052C">
            <w:pPr>
              <w:spacing w:line="376" w:lineRule="exact"/>
              <w:jc w:val="center"/>
              <w:rPr>
                <w:color w:val="333333"/>
                <w:szCs w:val="21"/>
              </w:rPr>
            </w:pPr>
            <w:r>
              <w:rPr>
                <w:color w:val="333333"/>
                <w:szCs w:val="21"/>
              </w:rPr>
              <w:t>良好</w:t>
            </w:r>
          </w:p>
          <w:p w14:paraId="112B7970" w14:textId="77777777" w:rsidR="00765592" w:rsidRDefault="00765592" w:rsidP="0012052C">
            <w:pPr>
              <w:spacing w:line="376" w:lineRule="exact"/>
              <w:jc w:val="center"/>
              <w:rPr>
                <w:color w:val="333333"/>
                <w:szCs w:val="21"/>
              </w:rPr>
            </w:pPr>
            <w:r>
              <w:rPr>
                <w:color w:val="333333"/>
                <w:szCs w:val="21"/>
              </w:rPr>
              <w:t>（80～89分）</w:t>
            </w:r>
          </w:p>
        </w:tc>
        <w:tc>
          <w:tcPr>
            <w:tcW w:w="7240" w:type="dxa"/>
          </w:tcPr>
          <w:p w14:paraId="4BDE8698" w14:textId="77777777" w:rsidR="00765592" w:rsidRDefault="00765592" w:rsidP="0012052C">
            <w:pPr>
              <w:spacing w:line="280" w:lineRule="exact"/>
              <w:rPr>
                <w:color w:val="333333"/>
                <w:szCs w:val="21"/>
              </w:rPr>
            </w:pPr>
            <w:r>
              <w:rPr>
                <w:rFonts w:hint="eastAsia"/>
                <w:color w:val="333333"/>
                <w:szCs w:val="21"/>
              </w:rPr>
              <w:t>1.作业书写</w:t>
            </w:r>
            <w:r>
              <w:rPr>
                <w:color w:val="333333"/>
                <w:szCs w:val="21"/>
              </w:rPr>
              <w:t>工整、</w:t>
            </w:r>
            <w:r>
              <w:rPr>
                <w:rFonts w:hint="eastAsia"/>
                <w:color w:val="333333"/>
                <w:szCs w:val="21"/>
              </w:rPr>
              <w:t>书面</w:t>
            </w:r>
            <w:r>
              <w:rPr>
                <w:color w:val="333333"/>
                <w:szCs w:val="21"/>
              </w:rPr>
              <w:t>整洁；80％以上的习题解答正确或实验习题结果准确无误</w:t>
            </w:r>
            <w:r>
              <w:rPr>
                <w:rFonts w:hint="eastAsia"/>
                <w:color w:val="333333"/>
                <w:szCs w:val="21"/>
              </w:rPr>
              <w:t>。按时交作业。</w:t>
            </w:r>
          </w:p>
          <w:p w14:paraId="32DE44F2" w14:textId="77777777" w:rsidR="00765592" w:rsidRDefault="00765592" w:rsidP="0012052C">
            <w:pPr>
              <w:rPr>
                <w:rFonts w:cs="Times New Roman"/>
                <w:color w:val="000000" w:themeColor="text1"/>
                <w:szCs w:val="21"/>
              </w:rPr>
            </w:pPr>
            <w:r>
              <w:rPr>
                <w:rFonts w:hint="eastAsia"/>
                <w:color w:val="333333"/>
                <w:szCs w:val="21"/>
              </w:rPr>
              <w:t>2.</w:t>
            </w:r>
            <w:r>
              <w:rPr>
                <w:rFonts w:cs="Times New Roman" w:hint="eastAsia"/>
                <w:color w:val="000000" w:themeColor="text1"/>
                <w:szCs w:val="21"/>
              </w:rPr>
              <w:t>请假一次；迟到或早退两次以下，没有旷课。</w:t>
            </w:r>
          </w:p>
          <w:p w14:paraId="1407B595" w14:textId="77777777" w:rsidR="00765592" w:rsidRDefault="00765592" w:rsidP="0012052C">
            <w:pPr>
              <w:rPr>
                <w:rFonts w:cs="Times New Roman"/>
                <w:color w:val="000000" w:themeColor="text1"/>
                <w:szCs w:val="21"/>
              </w:rPr>
            </w:pPr>
            <w:r>
              <w:rPr>
                <w:rFonts w:hint="eastAsia"/>
                <w:color w:val="333333"/>
                <w:szCs w:val="21"/>
              </w:rPr>
              <w:t>3.听课认真，回答问题基本正确。</w:t>
            </w:r>
          </w:p>
        </w:tc>
      </w:tr>
      <w:tr w:rsidR="00765592" w14:paraId="610F600A" w14:textId="77777777" w:rsidTr="0012052C">
        <w:trPr>
          <w:jc w:val="center"/>
        </w:trPr>
        <w:tc>
          <w:tcPr>
            <w:tcW w:w="1614" w:type="dxa"/>
          </w:tcPr>
          <w:p w14:paraId="22673386" w14:textId="77777777" w:rsidR="00765592" w:rsidRDefault="00765592" w:rsidP="0012052C">
            <w:pPr>
              <w:spacing w:line="386" w:lineRule="exact"/>
              <w:jc w:val="center"/>
              <w:rPr>
                <w:color w:val="333333"/>
                <w:szCs w:val="21"/>
              </w:rPr>
            </w:pPr>
            <w:r>
              <w:rPr>
                <w:color w:val="333333"/>
                <w:szCs w:val="21"/>
              </w:rPr>
              <w:t>中等</w:t>
            </w:r>
          </w:p>
          <w:p w14:paraId="6C305021" w14:textId="77777777" w:rsidR="00765592" w:rsidRDefault="00765592" w:rsidP="0012052C">
            <w:pPr>
              <w:spacing w:line="386" w:lineRule="exact"/>
              <w:jc w:val="center"/>
              <w:rPr>
                <w:color w:val="333333"/>
                <w:szCs w:val="21"/>
              </w:rPr>
            </w:pPr>
            <w:r>
              <w:rPr>
                <w:color w:val="333333"/>
                <w:szCs w:val="21"/>
              </w:rPr>
              <w:t>（70～79分）</w:t>
            </w:r>
          </w:p>
        </w:tc>
        <w:tc>
          <w:tcPr>
            <w:tcW w:w="7240" w:type="dxa"/>
          </w:tcPr>
          <w:p w14:paraId="147EE186" w14:textId="77777777" w:rsidR="00765592" w:rsidRDefault="00765592" w:rsidP="0012052C">
            <w:pPr>
              <w:spacing w:line="280" w:lineRule="exact"/>
              <w:rPr>
                <w:color w:val="333333"/>
                <w:szCs w:val="21"/>
              </w:rPr>
            </w:pPr>
            <w:r>
              <w:rPr>
                <w:rFonts w:hint="eastAsia"/>
                <w:color w:val="333333"/>
                <w:szCs w:val="21"/>
              </w:rPr>
              <w:t>1.作业书写较</w:t>
            </w:r>
            <w:r>
              <w:rPr>
                <w:color w:val="333333"/>
                <w:szCs w:val="21"/>
              </w:rPr>
              <w:t>工整、</w:t>
            </w:r>
            <w:r>
              <w:rPr>
                <w:rFonts w:hint="eastAsia"/>
                <w:color w:val="333333"/>
                <w:szCs w:val="21"/>
              </w:rPr>
              <w:t>书面较</w:t>
            </w:r>
            <w:r>
              <w:rPr>
                <w:color w:val="333333"/>
                <w:szCs w:val="21"/>
              </w:rPr>
              <w:t>整洁；70％以上的习题解答正确或实验习题结果准确无误</w:t>
            </w:r>
            <w:r>
              <w:rPr>
                <w:rFonts w:hint="eastAsia"/>
                <w:color w:val="333333"/>
                <w:szCs w:val="21"/>
              </w:rPr>
              <w:t>；作业没有按时提交。</w:t>
            </w:r>
          </w:p>
          <w:p w14:paraId="629E9BEF" w14:textId="77777777" w:rsidR="00765592" w:rsidRDefault="00765592" w:rsidP="0012052C">
            <w:pPr>
              <w:rPr>
                <w:rFonts w:cs="Times New Roman"/>
                <w:color w:val="000000" w:themeColor="text1"/>
                <w:szCs w:val="21"/>
              </w:rPr>
            </w:pPr>
            <w:r>
              <w:rPr>
                <w:rFonts w:hint="eastAsia"/>
                <w:color w:val="333333"/>
                <w:szCs w:val="21"/>
              </w:rPr>
              <w:t>2.请假两到三次；</w:t>
            </w:r>
            <w:r>
              <w:rPr>
                <w:rFonts w:cs="Times New Roman" w:hint="eastAsia"/>
                <w:color w:val="000000" w:themeColor="text1"/>
                <w:szCs w:val="21"/>
              </w:rPr>
              <w:t>迟到或早退三次以下，没有旷课。</w:t>
            </w:r>
          </w:p>
          <w:p w14:paraId="79D0F9E3" w14:textId="77777777" w:rsidR="00765592" w:rsidRDefault="00765592" w:rsidP="0012052C">
            <w:pPr>
              <w:rPr>
                <w:rFonts w:cs="Times New Roman"/>
                <w:color w:val="000000" w:themeColor="text1"/>
                <w:szCs w:val="21"/>
              </w:rPr>
            </w:pPr>
            <w:r>
              <w:rPr>
                <w:rFonts w:cs="Times New Roman" w:hint="eastAsia"/>
                <w:color w:val="000000" w:themeColor="text1"/>
                <w:szCs w:val="21"/>
              </w:rPr>
              <w:t>3.</w:t>
            </w:r>
            <w:r>
              <w:rPr>
                <w:rFonts w:hint="eastAsia"/>
                <w:color w:val="333333"/>
                <w:szCs w:val="21"/>
              </w:rPr>
              <w:t>听课较认真，偶尔回答问题。</w:t>
            </w:r>
          </w:p>
        </w:tc>
      </w:tr>
      <w:tr w:rsidR="00765592" w14:paraId="0364A9E4" w14:textId="77777777" w:rsidTr="0012052C">
        <w:trPr>
          <w:jc w:val="center"/>
        </w:trPr>
        <w:tc>
          <w:tcPr>
            <w:tcW w:w="1614" w:type="dxa"/>
          </w:tcPr>
          <w:p w14:paraId="25E45319" w14:textId="77777777" w:rsidR="00765592" w:rsidRDefault="00765592" w:rsidP="0012052C">
            <w:pPr>
              <w:spacing w:line="376" w:lineRule="exact"/>
              <w:jc w:val="center"/>
              <w:rPr>
                <w:color w:val="333333"/>
                <w:szCs w:val="21"/>
              </w:rPr>
            </w:pPr>
            <w:r>
              <w:rPr>
                <w:color w:val="333333"/>
                <w:szCs w:val="21"/>
              </w:rPr>
              <w:t>及格</w:t>
            </w:r>
          </w:p>
          <w:p w14:paraId="4354BC66" w14:textId="77777777" w:rsidR="00765592" w:rsidRDefault="00765592" w:rsidP="0012052C">
            <w:pPr>
              <w:spacing w:line="376" w:lineRule="exact"/>
              <w:jc w:val="center"/>
              <w:rPr>
                <w:color w:val="333333"/>
                <w:szCs w:val="21"/>
              </w:rPr>
            </w:pPr>
            <w:r>
              <w:rPr>
                <w:color w:val="333333"/>
                <w:szCs w:val="21"/>
              </w:rPr>
              <w:t>（60～69分）</w:t>
            </w:r>
          </w:p>
        </w:tc>
        <w:tc>
          <w:tcPr>
            <w:tcW w:w="7240" w:type="dxa"/>
          </w:tcPr>
          <w:p w14:paraId="24CC787D" w14:textId="77777777" w:rsidR="00765592" w:rsidRDefault="00765592" w:rsidP="0012052C">
            <w:pPr>
              <w:spacing w:line="369" w:lineRule="exact"/>
              <w:rPr>
                <w:color w:val="333333"/>
                <w:szCs w:val="21"/>
              </w:rPr>
            </w:pPr>
            <w:r>
              <w:rPr>
                <w:rFonts w:hint="eastAsia"/>
                <w:color w:val="333333"/>
                <w:szCs w:val="21"/>
              </w:rPr>
              <w:t>1.作业书写一般</w:t>
            </w:r>
            <w:r>
              <w:rPr>
                <w:color w:val="333333"/>
                <w:szCs w:val="21"/>
              </w:rPr>
              <w:t>、</w:t>
            </w:r>
            <w:r>
              <w:rPr>
                <w:rFonts w:hint="eastAsia"/>
                <w:color w:val="333333"/>
                <w:szCs w:val="21"/>
              </w:rPr>
              <w:t>书面</w:t>
            </w:r>
            <w:r>
              <w:rPr>
                <w:color w:val="333333"/>
                <w:szCs w:val="21"/>
              </w:rPr>
              <w:t>整洁</w:t>
            </w:r>
            <w:r>
              <w:rPr>
                <w:rFonts w:hint="eastAsia"/>
                <w:color w:val="333333"/>
                <w:szCs w:val="21"/>
              </w:rPr>
              <w:t>度一般</w:t>
            </w:r>
            <w:r>
              <w:rPr>
                <w:color w:val="333333"/>
                <w:szCs w:val="21"/>
              </w:rPr>
              <w:t>；60％以上的习题解答正确或实验习题结果准确无误</w:t>
            </w:r>
            <w:r>
              <w:rPr>
                <w:rFonts w:hint="eastAsia"/>
                <w:color w:val="333333"/>
                <w:szCs w:val="21"/>
              </w:rPr>
              <w:t>；作业没有按时提交。</w:t>
            </w:r>
          </w:p>
          <w:p w14:paraId="5337084F" w14:textId="77777777" w:rsidR="00765592" w:rsidRDefault="00765592" w:rsidP="0012052C">
            <w:pPr>
              <w:rPr>
                <w:rFonts w:cs="Times New Roman"/>
                <w:color w:val="000000" w:themeColor="text1"/>
                <w:szCs w:val="21"/>
              </w:rPr>
            </w:pPr>
            <w:r>
              <w:rPr>
                <w:rFonts w:hint="eastAsia"/>
                <w:color w:val="333333"/>
                <w:szCs w:val="21"/>
              </w:rPr>
              <w:t>2.请假四次；</w:t>
            </w:r>
            <w:r>
              <w:rPr>
                <w:rFonts w:cs="Times New Roman" w:hint="eastAsia"/>
                <w:color w:val="000000" w:themeColor="text1"/>
                <w:szCs w:val="21"/>
              </w:rPr>
              <w:t>迟到或早退四次以下，或旷课一到两次。</w:t>
            </w:r>
          </w:p>
          <w:p w14:paraId="0146A1AF" w14:textId="77777777" w:rsidR="00765592" w:rsidRDefault="00765592" w:rsidP="0012052C">
            <w:pPr>
              <w:rPr>
                <w:rFonts w:cs="Times New Roman"/>
                <w:color w:val="000000" w:themeColor="text1"/>
                <w:szCs w:val="21"/>
              </w:rPr>
            </w:pPr>
            <w:r>
              <w:rPr>
                <w:rFonts w:cs="Times New Roman" w:hint="eastAsia"/>
                <w:color w:val="000000" w:themeColor="text1"/>
                <w:szCs w:val="21"/>
              </w:rPr>
              <w:t>3.</w:t>
            </w:r>
            <w:r>
              <w:rPr>
                <w:rFonts w:hint="eastAsia"/>
                <w:color w:val="333333"/>
                <w:szCs w:val="21"/>
              </w:rPr>
              <w:t>听课不够认真，偶尔回答问题。</w:t>
            </w:r>
          </w:p>
          <w:p w14:paraId="0DB56808" w14:textId="77777777" w:rsidR="00765592" w:rsidRDefault="00765592" w:rsidP="0012052C">
            <w:pPr>
              <w:rPr>
                <w:rFonts w:cs="Times New Roman"/>
                <w:color w:val="000000" w:themeColor="text1"/>
                <w:szCs w:val="21"/>
              </w:rPr>
            </w:pPr>
          </w:p>
        </w:tc>
      </w:tr>
      <w:tr w:rsidR="00765592" w14:paraId="54CE6516" w14:textId="77777777" w:rsidTr="0012052C">
        <w:trPr>
          <w:jc w:val="center"/>
        </w:trPr>
        <w:tc>
          <w:tcPr>
            <w:tcW w:w="1614" w:type="dxa"/>
          </w:tcPr>
          <w:p w14:paraId="47D64A89" w14:textId="77777777" w:rsidR="00765592" w:rsidRDefault="00765592" w:rsidP="0012052C">
            <w:pPr>
              <w:spacing w:line="272" w:lineRule="exact"/>
              <w:jc w:val="center"/>
              <w:rPr>
                <w:color w:val="333333"/>
                <w:szCs w:val="21"/>
              </w:rPr>
            </w:pPr>
            <w:r>
              <w:rPr>
                <w:color w:val="333333"/>
                <w:szCs w:val="21"/>
              </w:rPr>
              <w:t>不及格</w:t>
            </w:r>
          </w:p>
          <w:p w14:paraId="02F63C88" w14:textId="77777777" w:rsidR="00765592" w:rsidRDefault="00765592" w:rsidP="0012052C">
            <w:pPr>
              <w:spacing w:line="272" w:lineRule="exact"/>
              <w:jc w:val="center"/>
              <w:rPr>
                <w:color w:val="333333"/>
                <w:szCs w:val="21"/>
              </w:rPr>
            </w:pPr>
            <w:r>
              <w:rPr>
                <w:color w:val="333333"/>
                <w:szCs w:val="21"/>
              </w:rPr>
              <w:t>（60以下）</w:t>
            </w:r>
          </w:p>
        </w:tc>
        <w:tc>
          <w:tcPr>
            <w:tcW w:w="7240" w:type="dxa"/>
          </w:tcPr>
          <w:p w14:paraId="3B7CE59A" w14:textId="77777777" w:rsidR="00765592" w:rsidRDefault="00765592" w:rsidP="0012052C">
            <w:pPr>
              <w:spacing w:line="280" w:lineRule="exact"/>
              <w:rPr>
                <w:color w:val="333333"/>
                <w:szCs w:val="21"/>
              </w:rPr>
            </w:pPr>
            <w:r>
              <w:rPr>
                <w:rFonts w:hint="eastAsia"/>
                <w:color w:val="333333"/>
                <w:szCs w:val="21"/>
              </w:rPr>
              <w:t>1.</w:t>
            </w:r>
            <w:r>
              <w:rPr>
                <w:color w:val="333333"/>
                <w:szCs w:val="21"/>
              </w:rPr>
              <w:t>字迹模糊、卷面书写零乱；超过40％的习题解答不正确或实验习题结果错误</w:t>
            </w:r>
            <w:r>
              <w:rPr>
                <w:rFonts w:hint="eastAsia"/>
                <w:color w:val="333333"/>
                <w:szCs w:val="21"/>
              </w:rPr>
              <w:t>；没有提交作业</w:t>
            </w:r>
          </w:p>
          <w:p w14:paraId="418127A1" w14:textId="77777777" w:rsidR="00765592" w:rsidRDefault="00765592" w:rsidP="0012052C">
            <w:pPr>
              <w:rPr>
                <w:color w:val="333333"/>
                <w:szCs w:val="21"/>
              </w:rPr>
            </w:pPr>
            <w:r>
              <w:rPr>
                <w:rFonts w:hint="eastAsia"/>
                <w:color w:val="333333"/>
                <w:szCs w:val="21"/>
              </w:rPr>
              <w:t>2.长期请假，或旷课三次及以上。</w:t>
            </w:r>
          </w:p>
          <w:p w14:paraId="12DA1E70" w14:textId="77777777" w:rsidR="00765592" w:rsidRDefault="00765592" w:rsidP="0012052C">
            <w:pPr>
              <w:rPr>
                <w:color w:val="333333"/>
                <w:szCs w:val="21"/>
              </w:rPr>
            </w:pPr>
            <w:r>
              <w:rPr>
                <w:rFonts w:cs="Times New Roman" w:hint="eastAsia"/>
                <w:color w:val="000000" w:themeColor="text1"/>
                <w:szCs w:val="21"/>
              </w:rPr>
              <w:t>3.</w:t>
            </w:r>
            <w:r>
              <w:rPr>
                <w:rFonts w:hint="eastAsia"/>
                <w:color w:val="333333"/>
                <w:szCs w:val="21"/>
              </w:rPr>
              <w:t>听课经常走神，回答问题不正确。</w:t>
            </w:r>
          </w:p>
        </w:tc>
      </w:tr>
    </w:tbl>
    <w:p w14:paraId="0D08D1E4" w14:textId="77777777" w:rsidR="00765592" w:rsidRDefault="00765592" w:rsidP="00765592">
      <w:pPr>
        <w:spacing w:line="360" w:lineRule="auto"/>
        <w:rPr>
          <w:rFonts w:asciiTheme="minorEastAsia" w:hAnsiTheme="minorEastAsia" w:cs="Times New Roman"/>
          <w:color w:val="000000" w:themeColor="text1"/>
          <w:szCs w:val="21"/>
        </w:rPr>
      </w:pPr>
    </w:p>
    <w:p w14:paraId="2668C397" w14:textId="77777777" w:rsidR="00765592" w:rsidRDefault="00765592" w:rsidP="00765592">
      <w:pPr>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2.期末考试（占总成绩的70%）：采用百分制。期末考试的考核内容、题型和分值分配情况请见下表：</w:t>
      </w:r>
    </w:p>
    <w:tbl>
      <w:tblPr>
        <w:tblW w:w="9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930"/>
        <w:gridCol w:w="813"/>
        <w:gridCol w:w="750"/>
      </w:tblGrid>
      <w:tr w:rsidR="00765592" w14:paraId="5439FB4D" w14:textId="77777777" w:rsidTr="0012052C">
        <w:trPr>
          <w:trHeight w:val="340"/>
          <w:jc w:val="center"/>
        </w:trPr>
        <w:tc>
          <w:tcPr>
            <w:tcW w:w="1489" w:type="dxa"/>
            <w:vAlign w:val="center"/>
          </w:tcPr>
          <w:p w14:paraId="1C242E55" w14:textId="77777777" w:rsidR="00765592" w:rsidRDefault="00765592" w:rsidP="0012052C">
            <w:pPr>
              <w:snapToGrid w:val="0"/>
              <w:jc w:val="center"/>
              <w:rPr>
                <w:b/>
                <w:bCs/>
                <w:color w:val="000000" w:themeColor="text1"/>
                <w:szCs w:val="21"/>
              </w:rPr>
            </w:pPr>
            <w:r>
              <w:rPr>
                <w:rFonts w:hint="eastAsia"/>
                <w:b/>
                <w:bCs/>
                <w:color w:val="000000" w:themeColor="text1"/>
                <w:szCs w:val="21"/>
              </w:rPr>
              <w:t>考核</w:t>
            </w:r>
          </w:p>
          <w:p w14:paraId="33122861" w14:textId="77777777" w:rsidR="00765592" w:rsidRDefault="00765592" w:rsidP="0012052C">
            <w:pPr>
              <w:snapToGrid w:val="0"/>
              <w:jc w:val="center"/>
              <w:rPr>
                <w:b/>
                <w:bCs/>
                <w:color w:val="000000" w:themeColor="text1"/>
                <w:szCs w:val="21"/>
              </w:rPr>
            </w:pPr>
            <w:r>
              <w:rPr>
                <w:rFonts w:hint="eastAsia"/>
                <w:b/>
                <w:bCs/>
                <w:color w:val="000000" w:themeColor="text1"/>
                <w:szCs w:val="21"/>
              </w:rPr>
              <w:t>模块</w:t>
            </w:r>
          </w:p>
        </w:tc>
        <w:tc>
          <w:tcPr>
            <w:tcW w:w="5088" w:type="dxa"/>
            <w:vAlign w:val="center"/>
          </w:tcPr>
          <w:p w14:paraId="5AA3DF3D" w14:textId="77777777" w:rsidR="00765592" w:rsidRDefault="00765592" w:rsidP="0012052C">
            <w:pPr>
              <w:snapToGrid w:val="0"/>
              <w:ind w:left="180"/>
              <w:jc w:val="center"/>
              <w:rPr>
                <w:b/>
                <w:bCs/>
                <w:color w:val="000000" w:themeColor="text1"/>
                <w:szCs w:val="21"/>
              </w:rPr>
            </w:pPr>
            <w:r>
              <w:rPr>
                <w:rFonts w:hint="eastAsia"/>
                <w:b/>
                <w:bCs/>
                <w:color w:val="000000" w:themeColor="text1"/>
                <w:szCs w:val="21"/>
              </w:rPr>
              <w:t>考核内容</w:t>
            </w:r>
          </w:p>
        </w:tc>
        <w:tc>
          <w:tcPr>
            <w:tcW w:w="930" w:type="dxa"/>
          </w:tcPr>
          <w:p w14:paraId="5BB8045F" w14:textId="77777777" w:rsidR="00765592" w:rsidRDefault="00765592" w:rsidP="0012052C">
            <w:pPr>
              <w:snapToGrid w:val="0"/>
              <w:jc w:val="center"/>
              <w:rPr>
                <w:b/>
                <w:bCs/>
                <w:color w:val="000000" w:themeColor="text1"/>
                <w:szCs w:val="21"/>
              </w:rPr>
            </w:pPr>
            <w:r>
              <w:rPr>
                <w:rFonts w:hint="eastAsia"/>
                <w:b/>
                <w:bCs/>
                <w:color w:val="000000" w:themeColor="text1"/>
                <w:szCs w:val="21"/>
              </w:rPr>
              <w:t>主要</w:t>
            </w:r>
          </w:p>
          <w:p w14:paraId="3D8C88DA" w14:textId="77777777" w:rsidR="00765592" w:rsidRDefault="00765592" w:rsidP="0012052C">
            <w:pPr>
              <w:snapToGrid w:val="0"/>
              <w:jc w:val="center"/>
              <w:rPr>
                <w:b/>
                <w:bCs/>
                <w:color w:val="000000" w:themeColor="text1"/>
                <w:szCs w:val="21"/>
              </w:rPr>
            </w:pPr>
            <w:r>
              <w:rPr>
                <w:rFonts w:hint="eastAsia"/>
                <w:b/>
                <w:bCs/>
                <w:color w:val="000000" w:themeColor="text1"/>
                <w:szCs w:val="21"/>
              </w:rPr>
              <w:t>题型</w:t>
            </w:r>
          </w:p>
        </w:tc>
        <w:tc>
          <w:tcPr>
            <w:tcW w:w="813" w:type="dxa"/>
            <w:vAlign w:val="center"/>
          </w:tcPr>
          <w:p w14:paraId="536AF2F4" w14:textId="77777777" w:rsidR="00765592" w:rsidRDefault="00765592" w:rsidP="0012052C">
            <w:pPr>
              <w:snapToGrid w:val="0"/>
              <w:jc w:val="center"/>
              <w:rPr>
                <w:b/>
                <w:bCs/>
                <w:color w:val="000000" w:themeColor="text1"/>
                <w:szCs w:val="21"/>
              </w:rPr>
            </w:pPr>
            <w:r>
              <w:rPr>
                <w:rFonts w:hint="eastAsia"/>
                <w:b/>
                <w:bCs/>
                <w:color w:val="000000" w:themeColor="text1"/>
                <w:szCs w:val="21"/>
              </w:rPr>
              <w:t>支撑目标</w:t>
            </w:r>
          </w:p>
        </w:tc>
        <w:tc>
          <w:tcPr>
            <w:tcW w:w="750" w:type="dxa"/>
            <w:vAlign w:val="center"/>
          </w:tcPr>
          <w:p w14:paraId="48F759B9" w14:textId="77777777" w:rsidR="00765592" w:rsidRDefault="00765592" w:rsidP="0012052C">
            <w:pPr>
              <w:snapToGrid w:val="0"/>
              <w:jc w:val="center"/>
              <w:rPr>
                <w:b/>
                <w:bCs/>
                <w:color w:val="000000" w:themeColor="text1"/>
                <w:szCs w:val="21"/>
              </w:rPr>
            </w:pPr>
            <w:r>
              <w:rPr>
                <w:rFonts w:hint="eastAsia"/>
                <w:b/>
                <w:bCs/>
                <w:color w:val="000000" w:themeColor="text1"/>
                <w:szCs w:val="21"/>
              </w:rPr>
              <w:t>分值</w:t>
            </w:r>
          </w:p>
        </w:tc>
      </w:tr>
      <w:tr w:rsidR="00765592" w14:paraId="45F4EFE7" w14:textId="77777777" w:rsidTr="0012052C">
        <w:trPr>
          <w:trHeight w:val="567"/>
          <w:jc w:val="center"/>
        </w:trPr>
        <w:tc>
          <w:tcPr>
            <w:tcW w:w="1489" w:type="dxa"/>
            <w:vAlign w:val="center"/>
          </w:tcPr>
          <w:p w14:paraId="4F6AA4CB" w14:textId="77777777" w:rsidR="00765592" w:rsidRDefault="00765592" w:rsidP="0012052C">
            <w:pPr>
              <w:snapToGrid w:val="0"/>
              <w:jc w:val="center"/>
              <w:rPr>
                <w:color w:val="000000" w:themeColor="text1"/>
                <w:szCs w:val="21"/>
              </w:rPr>
            </w:pPr>
            <w:r>
              <w:rPr>
                <w:rFonts w:hint="eastAsia"/>
                <w:szCs w:val="24"/>
              </w:rPr>
              <w:t>公文概述、公文的类型与文种</w:t>
            </w:r>
          </w:p>
        </w:tc>
        <w:tc>
          <w:tcPr>
            <w:tcW w:w="5088" w:type="dxa"/>
            <w:vAlign w:val="center"/>
          </w:tcPr>
          <w:p w14:paraId="4940E832" w14:textId="77777777" w:rsidR="00765592" w:rsidRDefault="00765592" w:rsidP="0012052C">
            <w:pPr>
              <w:adjustRightInd w:val="0"/>
              <w:rPr>
                <w:color w:val="333333"/>
                <w:szCs w:val="21"/>
              </w:rPr>
            </w:pPr>
            <w:r>
              <w:rPr>
                <w:rFonts w:ascii="Times New Roman" w:hAnsi="Times New Roman" w:hint="eastAsia"/>
                <w:szCs w:val="24"/>
              </w:rPr>
              <w:t>公文的定义、公文的作用、公文的类型、公文的特点、公文的文种。</w:t>
            </w:r>
          </w:p>
        </w:tc>
        <w:tc>
          <w:tcPr>
            <w:tcW w:w="930" w:type="dxa"/>
            <w:vAlign w:val="center"/>
          </w:tcPr>
          <w:p w14:paraId="5A18A7F2" w14:textId="77777777" w:rsidR="00765592" w:rsidRDefault="00765592" w:rsidP="0012052C">
            <w:pPr>
              <w:snapToGrid w:val="0"/>
              <w:jc w:val="center"/>
              <w:rPr>
                <w:color w:val="000000" w:themeColor="text1"/>
                <w:szCs w:val="21"/>
              </w:rPr>
            </w:pPr>
            <w:r>
              <w:rPr>
                <w:rFonts w:hint="eastAsia"/>
                <w:color w:val="000000" w:themeColor="text1"/>
                <w:szCs w:val="21"/>
              </w:rPr>
              <w:t>选择题、是非判断题、简答题</w:t>
            </w:r>
          </w:p>
        </w:tc>
        <w:tc>
          <w:tcPr>
            <w:tcW w:w="813" w:type="dxa"/>
            <w:vAlign w:val="center"/>
          </w:tcPr>
          <w:p w14:paraId="7EEFCA53"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1</w:t>
            </w:r>
          </w:p>
          <w:p w14:paraId="5031C312"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tc>
        <w:tc>
          <w:tcPr>
            <w:tcW w:w="750" w:type="dxa"/>
            <w:vAlign w:val="center"/>
          </w:tcPr>
          <w:p w14:paraId="20155931" w14:textId="77777777" w:rsidR="00765592" w:rsidRDefault="00765592" w:rsidP="0012052C">
            <w:pPr>
              <w:snapToGrid w:val="0"/>
              <w:jc w:val="center"/>
              <w:rPr>
                <w:color w:val="000000" w:themeColor="text1"/>
                <w:szCs w:val="21"/>
              </w:rPr>
            </w:pPr>
            <w:r>
              <w:rPr>
                <w:rFonts w:hint="eastAsia"/>
                <w:color w:val="000000" w:themeColor="text1"/>
                <w:szCs w:val="21"/>
              </w:rPr>
              <w:t>5-15</w:t>
            </w:r>
          </w:p>
          <w:p w14:paraId="6E0B637F" w14:textId="77777777" w:rsidR="00765592" w:rsidRDefault="00765592" w:rsidP="0012052C">
            <w:pPr>
              <w:snapToGrid w:val="0"/>
              <w:jc w:val="center"/>
              <w:rPr>
                <w:color w:val="000000" w:themeColor="text1"/>
                <w:szCs w:val="21"/>
              </w:rPr>
            </w:pPr>
          </w:p>
        </w:tc>
      </w:tr>
      <w:tr w:rsidR="00765592" w14:paraId="3D596678" w14:textId="77777777" w:rsidTr="0012052C">
        <w:trPr>
          <w:trHeight w:val="567"/>
          <w:jc w:val="center"/>
        </w:trPr>
        <w:tc>
          <w:tcPr>
            <w:tcW w:w="1489" w:type="dxa"/>
            <w:vAlign w:val="center"/>
          </w:tcPr>
          <w:p w14:paraId="60A458FE" w14:textId="77777777" w:rsidR="00765592" w:rsidRDefault="00765592" w:rsidP="0012052C">
            <w:pPr>
              <w:snapToGrid w:val="0"/>
              <w:jc w:val="center"/>
              <w:rPr>
                <w:color w:val="000000" w:themeColor="text1"/>
                <w:szCs w:val="21"/>
              </w:rPr>
            </w:pPr>
            <w:r>
              <w:rPr>
                <w:rFonts w:hint="eastAsia"/>
                <w:szCs w:val="24"/>
              </w:rPr>
              <w:t>公文的稿本与行文规则</w:t>
            </w:r>
          </w:p>
        </w:tc>
        <w:tc>
          <w:tcPr>
            <w:tcW w:w="5088" w:type="dxa"/>
            <w:vAlign w:val="center"/>
          </w:tcPr>
          <w:p w14:paraId="1BF6ED94" w14:textId="77777777" w:rsidR="00765592" w:rsidRDefault="00765592" w:rsidP="0012052C">
            <w:pPr>
              <w:adjustRightInd w:val="0"/>
              <w:rPr>
                <w:rFonts w:asciiTheme="minorEastAsia" w:hAnsiTheme="minorEastAsia"/>
                <w:b/>
                <w:color w:val="333333"/>
                <w:szCs w:val="21"/>
              </w:rPr>
            </w:pPr>
            <w:r>
              <w:rPr>
                <w:rFonts w:ascii="Times New Roman" w:hAnsi="Times New Roman" w:hint="eastAsia"/>
                <w:szCs w:val="24"/>
              </w:rPr>
              <w:t>公文的稿本、公文的行文方向与行文方式。</w:t>
            </w:r>
          </w:p>
        </w:tc>
        <w:tc>
          <w:tcPr>
            <w:tcW w:w="930" w:type="dxa"/>
            <w:vAlign w:val="center"/>
          </w:tcPr>
          <w:p w14:paraId="6B05106B" w14:textId="77777777" w:rsidR="00765592" w:rsidRDefault="00765592" w:rsidP="0012052C">
            <w:pPr>
              <w:snapToGrid w:val="0"/>
              <w:jc w:val="center"/>
              <w:rPr>
                <w:color w:val="000000" w:themeColor="text1"/>
                <w:szCs w:val="21"/>
              </w:rPr>
            </w:pPr>
            <w:r>
              <w:rPr>
                <w:rFonts w:hint="eastAsia"/>
                <w:color w:val="000000" w:themeColor="text1"/>
                <w:szCs w:val="21"/>
              </w:rPr>
              <w:t>选择题、是非判断题、简答题</w:t>
            </w:r>
          </w:p>
        </w:tc>
        <w:tc>
          <w:tcPr>
            <w:tcW w:w="813" w:type="dxa"/>
            <w:vAlign w:val="center"/>
          </w:tcPr>
          <w:p w14:paraId="3C53C7EA"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1</w:t>
            </w:r>
          </w:p>
          <w:p w14:paraId="75293D56"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tc>
        <w:tc>
          <w:tcPr>
            <w:tcW w:w="750" w:type="dxa"/>
            <w:vAlign w:val="center"/>
          </w:tcPr>
          <w:p w14:paraId="4A230A92" w14:textId="77777777" w:rsidR="00765592" w:rsidRDefault="00765592" w:rsidP="0012052C">
            <w:pPr>
              <w:snapToGrid w:val="0"/>
              <w:jc w:val="center"/>
              <w:rPr>
                <w:color w:val="000000" w:themeColor="text1"/>
                <w:szCs w:val="21"/>
              </w:rPr>
            </w:pPr>
            <w:r>
              <w:rPr>
                <w:rFonts w:hint="eastAsia"/>
                <w:color w:val="000000" w:themeColor="text1"/>
                <w:szCs w:val="21"/>
              </w:rPr>
              <w:t>5-20</w:t>
            </w:r>
          </w:p>
        </w:tc>
      </w:tr>
      <w:tr w:rsidR="00765592" w14:paraId="2147EC0D" w14:textId="77777777" w:rsidTr="0012052C">
        <w:trPr>
          <w:trHeight w:val="567"/>
          <w:jc w:val="center"/>
        </w:trPr>
        <w:tc>
          <w:tcPr>
            <w:tcW w:w="1489" w:type="dxa"/>
            <w:vAlign w:val="center"/>
          </w:tcPr>
          <w:p w14:paraId="29BCE4DC" w14:textId="77777777" w:rsidR="00765592" w:rsidRDefault="00765592" w:rsidP="0012052C">
            <w:pPr>
              <w:snapToGrid w:val="0"/>
              <w:jc w:val="center"/>
              <w:rPr>
                <w:color w:val="000000" w:themeColor="text1"/>
                <w:szCs w:val="21"/>
              </w:rPr>
            </w:pPr>
            <w:r>
              <w:rPr>
                <w:rFonts w:hint="eastAsia"/>
                <w:szCs w:val="24"/>
              </w:rPr>
              <w:t>公文的格式</w:t>
            </w:r>
          </w:p>
        </w:tc>
        <w:tc>
          <w:tcPr>
            <w:tcW w:w="5088" w:type="dxa"/>
            <w:vAlign w:val="center"/>
          </w:tcPr>
          <w:p w14:paraId="4EA4888A" w14:textId="77777777" w:rsidR="00765592" w:rsidRDefault="00765592" w:rsidP="0012052C">
            <w:pPr>
              <w:adjustRightInd w:val="0"/>
              <w:rPr>
                <w:rFonts w:asciiTheme="minorEastAsia" w:hAnsiTheme="minorEastAsia"/>
                <w:b/>
                <w:color w:val="333333"/>
                <w:szCs w:val="21"/>
              </w:rPr>
            </w:pPr>
            <w:r>
              <w:rPr>
                <w:rFonts w:hint="eastAsia"/>
                <w:szCs w:val="24"/>
              </w:rPr>
              <w:t>公文的版头、公文的主体、公文的版记</w:t>
            </w:r>
            <w:r>
              <w:rPr>
                <w:rFonts w:ascii="Times New Roman" w:hAnsi="Times New Roman" w:hint="eastAsia"/>
                <w:szCs w:val="24"/>
              </w:rPr>
              <w:t>；</w:t>
            </w:r>
            <w:r>
              <w:rPr>
                <w:rFonts w:asciiTheme="minorEastAsia" w:hAnsiTheme="minorEastAsia"/>
                <w:b/>
                <w:color w:val="333333"/>
                <w:szCs w:val="21"/>
              </w:rPr>
              <w:t xml:space="preserve"> </w:t>
            </w:r>
            <w:r>
              <w:rPr>
                <w:rFonts w:hint="eastAsia"/>
                <w:szCs w:val="24"/>
              </w:rPr>
              <w:t>公文的版头、公文的版记、公文的特定格式</w:t>
            </w:r>
            <w:r>
              <w:rPr>
                <w:rFonts w:ascii="Times New Roman" w:hAnsi="Times New Roman" w:hint="eastAsia"/>
                <w:szCs w:val="24"/>
              </w:rPr>
              <w:t>。</w:t>
            </w:r>
          </w:p>
        </w:tc>
        <w:tc>
          <w:tcPr>
            <w:tcW w:w="930" w:type="dxa"/>
            <w:vAlign w:val="center"/>
          </w:tcPr>
          <w:p w14:paraId="1916EDF4" w14:textId="77777777" w:rsidR="00765592" w:rsidRDefault="00765592" w:rsidP="0012052C">
            <w:pPr>
              <w:snapToGrid w:val="0"/>
              <w:jc w:val="center"/>
              <w:rPr>
                <w:color w:val="000000" w:themeColor="text1"/>
                <w:szCs w:val="21"/>
              </w:rPr>
            </w:pPr>
            <w:r>
              <w:rPr>
                <w:rFonts w:hint="eastAsia"/>
                <w:color w:val="000000" w:themeColor="text1"/>
                <w:szCs w:val="21"/>
              </w:rPr>
              <w:t>选择题、是非判断题、名词解释</w:t>
            </w:r>
          </w:p>
        </w:tc>
        <w:tc>
          <w:tcPr>
            <w:tcW w:w="813" w:type="dxa"/>
            <w:vAlign w:val="center"/>
          </w:tcPr>
          <w:p w14:paraId="1FB3589F"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1</w:t>
            </w:r>
          </w:p>
          <w:p w14:paraId="3E5BA155"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p w14:paraId="5C48FDFD"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3</w:t>
            </w:r>
          </w:p>
        </w:tc>
        <w:tc>
          <w:tcPr>
            <w:tcW w:w="750" w:type="dxa"/>
            <w:vAlign w:val="center"/>
          </w:tcPr>
          <w:p w14:paraId="7744B104" w14:textId="77777777" w:rsidR="00765592" w:rsidRDefault="00765592" w:rsidP="0012052C">
            <w:pPr>
              <w:snapToGrid w:val="0"/>
              <w:rPr>
                <w:color w:val="000000" w:themeColor="text1"/>
                <w:szCs w:val="21"/>
              </w:rPr>
            </w:pPr>
            <w:r>
              <w:rPr>
                <w:rFonts w:hint="eastAsia"/>
                <w:color w:val="000000" w:themeColor="text1"/>
                <w:szCs w:val="21"/>
              </w:rPr>
              <w:t>10-20</w:t>
            </w:r>
          </w:p>
        </w:tc>
      </w:tr>
      <w:tr w:rsidR="00765592" w14:paraId="536EB760" w14:textId="77777777" w:rsidTr="0012052C">
        <w:trPr>
          <w:trHeight w:val="567"/>
          <w:jc w:val="center"/>
        </w:trPr>
        <w:tc>
          <w:tcPr>
            <w:tcW w:w="1489" w:type="dxa"/>
            <w:vAlign w:val="center"/>
          </w:tcPr>
          <w:p w14:paraId="5F378377" w14:textId="77777777" w:rsidR="00765592" w:rsidRDefault="00765592" w:rsidP="0012052C">
            <w:pPr>
              <w:snapToGrid w:val="0"/>
              <w:jc w:val="center"/>
              <w:rPr>
                <w:color w:val="000000" w:themeColor="text1"/>
                <w:szCs w:val="21"/>
              </w:rPr>
            </w:pPr>
            <w:r>
              <w:rPr>
                <w:rFonts w:hint="eastAsia"/>
                <w:szCs w:val="24"/>
              </w:rPr>
              <w:lastRenderedPageBreak/>
              <w:t>公文写作概述</w:t>
            </w:r>
          </w:p>
        </w:tc>
        <w:tc>
          <w:tcPr>
            <w:tcW w:w="5088" w:type="dxa"/>
            <w:vAlign w:val="center"/>
          </w:tcPr>
          <w:p w14:paraId="6FBB56C7" w14:textId="77777777" w:rsidR="00765592" w:rsidRDefault="00765592" w:rsidP="0012052C">
            <w:pPr>
              <w:adjustRightInd w:val="0"/>
              <w:rPr>
                <w:color w:val="333333"/>
                <w:szCs w:val="21"/>
              </w:rPr>
            </w:pPr>
            <w:r>
              <w:rPr>
                <w:rFonts w:ascii="Times New Roman" w:hAnsi="Times New Roman" w:hint="eastAsia"/>
                <w:szCs w:val="24"/>
              </w:rPr>
              <w:t>公文的主题、公文的材料、公文的结构；公文的语言、公文的表达方式。</w:t>
            </w:r>
          </w:p>
        </w:tc>
        <w:tc>
          <w:tcPr>
            <w:tcW w:w="930" w:type="dxa"/>
            <w:vAlign w:val="center"/>
          </w:tcPr>
          <w:p w14:paraId="00FCF560" w14:textId="77777777" w:rsidR="00765592" w:rsidRDefault="00765592" w:rsidP="0012052C">
            <w:pPr>
              <w:snapToGrid w:val="0"/>
              <w:jc w:val="center"/>
              <w:rPr>
                <w:color w:val="000000" w:themeColor="text1"/>
                <w:szCs w:val="21"/>
              </w:rPr>
            </w:pPr>
            <w:r>
              <w:rPr>
                <w:rFonts w:hint="eastAsia"/>
                <w:color w:val="000000" w:themeColor="text1"/>
                <w:szCs w:val="21"/>
              </w:rPr>
              <w:t>选择题、名词解释、简答题</w:t>
            </w:r>
          </w:p>
        </w:tc>
        <w:tc>
          <w:tcPr>
            <w:tcW w:w="813" w:type="dxa"/>
            <w:vAlign w:val="center"/>
          </w:tcPr>
          <w:p w14:paraId="035E18B4"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1</w:t>
            </w:r>
          </w:p>
          <w:p w14:paraId="4BE6670A"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p w14:paraId="610BD211"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3</w:t>
            </w:r>
          </w:p>
        </w:tc>
        <w:tc>
          <w:tcPr>
            <w:tcW w:w="750" w:type="dxa"/>
            <w:vAlign w:val="center"/>
          </w:tcPr>
          <w:p w14:paraId="1D86B231" w14:textId="77777777" w:rsidR="00765592" w:rsidRDefault="00765592" w:rsidP="0012052C">
            <w:pPr>
              <w:snapToGrid w:val="0"/>
              <w:jc w:val="center"/>
              <w:rPr>
                <w:color w:val="000000" w:themeColor="text1"/>
                <w:szCs w:val="21"/>
              </w:rPr>
            </w:pPr>
            <w:r>
              <w:rPr>
                <w:rFonts w:hint="eastAsia"/>
                <w:color w:val="000000" w:themeColor="text1"/>
                <w:szCs w:val="21"/>
              </w:rPr>
              <w:t>6-15</w:t>
            </w:r>
          </w:p>
        </w:tc>
      </w:tr>
      <w:tr w:rsidR="00765592" w14:paraId="14329ED2" w14:textId="77777777" w:rsidTr="0012052C">
        <w:trPr>
          <w:trHeight w:val="567"/>
          <w:jc w:val="center"/>
        </w:trPr>
        <w:tc>
          <w:tcPr>
            <w:tcW w:w="1489" w:type="dxa"/>
            <w:vAlign w:val="center"/>
          </w:tcPr>
          <w:p w14:paraId="597DB2D8" w14:textId="77777777" w:rsidR="00765592" w:rsidRDefault="00765592" w:rsidP="0012052C">
            <w:pPr>
              <w:snapToGrid w:val="0"/>
              <w:jc w:val="center"/>
              <w:rPr>
                <w:color w:val="000000" w:themeColor="text1"/>
                <w:szCs w:val="21"/>
              </w:rPr>
            </w:pPr>
            <w:r>
              <w:rPr>
                <w:rFonts w:hint="eastAsia"/>
                <w:szCs w:val="24"/>
              </w:rPr>
              <w:t>报请决策指挥类公文</w:t>
            </w:r>
          </w:p>
        </w:tc>
        <w:tc>
          <w:tcPr>
            <w:tcW w:w="5088" w:type="dxa"/>
            <w:vAlign w:val="center"/>
          </w:tcPr>
          <w:p w14:paraId="4642E18F" w14:textId="77777777" w:rsidR="00765592" w:rsidRDefault="00765592" w:rsidP="0012052C">
            <w:pPr>
              <w:adjustRightInd w:val="0"/>
              <w:rPr>
                <w:rFonts w:asciiTheme="minorEastAsia" w:hAnsiTheme="minorEastAsia"/>
                <w:b/>
                <w:color w:val="333333"/>
                <w:szCs w:val="21"/>
              </w:rPr>
            </w:pPr>
            <w:r>
              <w:rPr>
                <w:rFonts w:ascii="Times New Roman" w:hAnsi="Times New Roman" w:hint="eastAsia"/>
                <w:szCs w:val="24"/>
              </w:rPr>
              <w:t>请示、报告、议案的写作要求</w:t>
            </w:r>
            <w:r>
              <w:rPr>
                <w:rFonts w:ascii="Times New Roman" w:hAnsi="Times New Roman" w:hint="eastAsia"/>
                <w:szCs w:val="24"/>
              </w:rPr>
              <w:t>;</w:t>
            </w:r>
            <w:r>
              <w:rPr>
                <w:rFonts w:ascii="Times New Roman" w:hAnsi="Times New Roman" w:hint="eastAsia"/>
                <w:szCs w:val="24"/>
              </w:rPr>
              <w:t>决议、决定、命令的写作要求；</w:t>
            </w:r>
            <w:r>
              <w:rPr>
                <w:rFonts w:asciiTheme="minorEastAsia" w:hAnsiTheme="minorEastAsia"/>
                <w:b/>
                <w:color w:val="333333"/>
                <w:szCs w:val="21"/>
              </w:rPr>
              <w:t xml:space="preserve"> </w:t>
            </w:r>
            <w:r>
              <w:rPr>
                <w:rFonts w:ascii="Times New Roman" w:hAnsi="Times New Roman" w:hint="eastAsia"/>
                <w:szCs w:val="24"/>
              </w:rPr>
              <w:t>写作要求的掌握。</w:t>
            </w:r>
          </w:p>
        </w:tc>
        <w:tc>
          <w:tcPr>
            <w:tcW w:w="930" w:type="dxa"/>
            <w:vAlign w:val="center"/>
          </w:tcPr>
          <w:p w14:paraId="0ED403AB" w14:textId="77777777" w:rsidR="00765592" w:rsidRDefault="00765592" w:rsidP="0012052C">
            <w:pPr>
              <w:snapToGrid w:val="0"/>
              <w:jc w:val="center"/>
              <w:rPr>
                <w:color w:val="000000" w:themeColor="text1"/>
                <w:szCs w:val="21"/>
              </w:rPr>
            </w:pPr>
            <w:r>
              <w:rPr>
                <w:rFonts w:hint="eastAsia"/>
                <w:color w:val="000000" w:themeColor="text1"/>
                <w:szCs w:val="21"/>
              </w:rPr>
              <w:t>选择题、名词解释、是非判断题、简答题、写作题</w:t>
            </w:r>
          </w:p>
        </w:tc>
        <w:tc>
          <w:tcPr>
            <w:tcW w:w="813" w:type="dxa"/>
            <w:vAlign w:val="center"/>
          </w:tcPr>
          <w:p w14:paraId="769D6CFE"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p w14:paraId="106B3D1E"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3</w:t>
            </w:r>
          </w:p>
        </w:tc>
        <w:tc>
          <w:tcPr>
            <w:tcW w:w="750" w:type="dxa"/>
            <w:vAlign w:val="center"/>
          </w:tcPr>
          <w:p w14:paraId="7D1470A7" w14:textId="77777777" w:rsidR="00765592" w:rsidRDefault="00765592" w:rsidP="0012052C">
            <w:pPr>
              <w:tabs>
                <w:tab w:val="left" w:pos="201"/>
              </w:tabs>
              <w:snapToGrid w:val="0"/>
              <w:rPr>
                <w:color w:val="000000" w:themeColor="text1"/>
                <w:szCs w:val="21"/>
              </w:rPr>
            </w:pPr>
            <w:r>
              <w:rPr>
                <w:rFonts w:hint="eastAsia"/>
                <w:color w:val="000000" w:themeColor="text1"/>
                <w:szCs w:val="21"/>
              </w:rPr>
              <w:t>8-15</w:t>
            </w:r>
          </w:p>
        </w:tc>
      </w:tr>
      <w:tr w:rsidR="00765592" w14:paraId="33CE394D" w14:textId="77777777" w:rsidTr="0012052C">
        <w:trPr>
          <w:trHeight w:val="567"/>
          <w:jc w:val="center"/>
        </w:trPr>
        <w:tc>
          <w:tcPr>
            <w:tcW w:w="1489" w:type="dxa"/>
            <w:vAlign w:val="center"/>
          </w:tcPr>
          <w:p w14:paraId="7503A458" w14:textId="77777777" w:rsidR="00765592" w:rsidRDefault="00765592" w:rsidP="0012052C">
            <w:pPr>
              <w:snapToGrid w:val="0"/>
              <w:jc w:val="center"/>
              <w:rPr>
                <w:color w:val="000000" w:themeColor="text1"/>
                <w:szCs w:val="21"/>
              </w:rPr>
            </w:pPr>
            <w:r>
              <w:rPr>
                <w:rFonts w:hint="eastAsia"/>
                <w:szCs w:val="24"/>
              </w:rPr>
              <w:t>指导晓谕类类公文</w:t>
            </w:r>
          </w:p>
        </w:tc>
        <w:tc>
          <w:tcPr>
            <w:tcW w:w="5088" w:type="dxa"/>
            <w:vAlign w:val="center"/>
          </w:tcPr>
          <w:p w14:paraId="27C4BDCE" w14:textId="77777777" w:rsidR="00765592" w:rsidRDefault="00765592" w:rsidP="0012052C">
            <w:pPr>
              <w:spacing w:line="360" w:lineRule="auto"/>
              <w:rPr>
                <w:rFonts w:asciiTheme="minorEastAsia" w:hAnsiTheme="minorEastAsia"/>
                <w:b/>
                <w:color w:val="333333"/>
                <w:szCs w:val="21"/>
              </w:rPr>
            </w:pPr>
            <w:r>
              <w:rPr>
                <w:rFonts w:ascii="Times New Roman" w:hAnsi="Times New Roman" w:hint="eastAsia"/>
                <w:szCs w:val="24"/>
              </w:rPr>
              <w:t>批复、意见、通知的写作要求；</w:t>
            </w:r>
            <w:r>
              <w:rPr>
                <w:rFonts w:hint="eastAsia"/>
                <w:szCs w:val="24"/>
              </w:rPr>
              <w:t>公告、通告、公报、通报</w:t>
            </w:r>
            <w:r>
              <w:rPr>
                <w:rFonts w:ascii="Times New Roman" w:hAnsi="Times New Roman" w:hint="eastAsia"/>
                <w:szCs w:val="24"/>
              </w:rPr>
              <w:t>的写作要求；</w:t>
            </w:r>
            <w:r>
              <w:rPr>
                <w:rFonts w:asciiTheme="minorEastAsia" w:hAnsiTheme="minorEastAsia"/>
                <w:b/>
                <w:color w:val="333333"/>
                <w:szCs w:val="21"/>
              </w:rPr>
              <w:t xml:space="preserve"> </w:t>
            </w:r>
            <w:r>
              <w:rPr>
                <w:rFonts w:ascii="Times New Roman" w:hAnsi="Times New Roman" w:hint="eastAsia"/>
                <w:szCs w:val="24"/>
              </w:rPr>
              <w:t>写作要求的掌握。</w:t>
            </w:r>
          </w:p>
        </w:tc>
        <w:tc>
          <w:tcPr>
            <w:tcW w:w="930" w:type="dxa"/>
            <w:vAlign w:val="center"/>
          </w:tcPr>
          <w:p w14:paraId="41B248CD" w14:textId="77777777" w:rsidR="00765592" w:rsidRDefault="00765592" w:rsidP="0012052C">
            <w:pPr>
              <w:snapToGrid w:val="0"/>
              <w:jc w:val="center"/>
              <w:rPr>
                <w:color w:val="000000" w:themeColor="text1"/>
                <w:szCs w:val="21"/>
              </w:rPr>
            </w:pPr>
            <w:r>
              <w:rPr>
                <w:rFonts w:hint="eastAsia"/>
                <w:color w:val="000000" w:themeColor="text1"/>
                <w:szCs w:val="21"/>
              </w:rPr>
              <w:t>选择题、名词解释、是非判断题、简答题、写作题</w:t>
            </w:r>
          </w:p>
        </w:tc>
        <w:tc>
          <w:tcPr>
            <w:tcW w:w="813" w:type="dxa"/>
            <w:vAlign w:val="center"/>
          </w:tcPr>
          <w:p w14:paraId="6F9FA674"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p w14:paraId="5AC1A301"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3</w:t>
            </w:r>
          </w:p>
        </w:tc>
        <w:tc>
          <w:tcPr>
            <w:tcW w:w="750" w:type="dxa"/>
            <w:vAlign w:val="center"/>
          </w:tcPr>
          <w:p w14:paraId="519748BC" w14:textId="77777777" w:rsidR="00765592" w:rsidRDefault="00765592" w:rsidP="0012052C">
            <w:pPr>
              <w:tabs>
                <w:tab w:val="left" w:pos="201"/>
              </w:tabs>
              <w:snapToGrid w:val="0"/>
              <w:rPr>
                <w:color w:val="000000" w:themeColor="text1"/>
                <w:szCs w:val="21"/>
              </w:rPr>
            </w:pPr>
            <w:r>
              <w:rPr>
                <w:rFonts w:hint="eastAsia"/>
                <w:color w:val="000000" w:themeColor="text1"/>
                <w:szCs w:val="21"/>
              </w:rPr>
              <w:t>8-15</w:t>
            </w:r>
          </w:p>
        </w:tc>
      </w:tr>
      <w:tr w:rsidR="00765592" w14:paraId="16B668D2" w14:textId="77777777" w:rsidTr="0012052C">
        <w:trPr>
          <w:trHeight w:val="567"/>
          <w:jc w:val="center"/>
        </w:trPr>
        <w:tc>
          <w:tcPr>
            <w:tcW w:w="1489" w:type="dxa"/>
            <w:vAlign w:val="center"/>
          </w:tcPr>
          <w:p w14:paraId="0979131F" w14:textId="77777777" w:rsidR="00765592" w:rsidRDefault="00765592" w:rsidP="0012052C">
            <w:pPr>
              <w:snapToGrid w:val="0"/>
              <w:jc w:val="center"/>
              <w:rPr>
                <w:szCs w:val="24"/>
              </w:rPr>
            </w:pPr>
            <w:r>
              <w:rPr>
                <w:rFonts w:hint="eastAsia"/>
                <w:szCs w:val="24"/>
              </w:rPr>
              <w:t>商洽、纪要类、讲话类公文</w:t>
            </w:r>
          </w:p>
        </w:tc>
        <w:tc>
          <w:tcPr>
            <w:tcW w:w="5088" w:type="dxa"/>
            <w:vAlign w:val="center"/>
          </w:tcPr>
          <w:p w14:paraId="04DF3F11" w14:textId="77777777" w:rsidR="00765592" w:rsidRDefault="00765592" w:rsidP="0012052C">
            <w:pPr>
              <w:adjustRightInd w:val="0"/>
              <w:rPr>
                <w:color w:val="333333"/>
                <w:szCs w:val="21"/>
              </w:rPr>
            </w:pPr>
            <w:r>
              <w:rPr>
                <w:rFonts w:ascii="Times New Roman" w:hAnsi="Times New Roman" w:hint="eastAsia"/>
                <w:szCs w:val="24"/>
              </w:rPr>
              <w:t>函、纪要的写作要求；讲话类公文概述、政论</w:t>
            </w:r>
            <w:proofErr w:type="gramStart"/>
            <w:r>
              <w:rPr>
                <w:rFonts w:ascii="Times New Roman" w:hAnsi="Times New Roman" w:hint="eastAsia"/>
                <w:szCs w:val="24"/>
              </w:rPr>
              <w:t>性讲话</w:t>
            </w:r>
            <w:proofErr w:type="gramEnd"/>
            <w:r>
              <w:rPr>
                <w:rFonts w:ascii="Times New Roman" w:hAnsi="Times New Roman" w:hint="eastAsia"/>
                <w:szCs w:val="24"/>
              </w:rPr>
              <w:t>稿、礼仪性讲话稿的写作要求；</w:t>
            </w:r>
            <w:r>
              <w:rPr>
                <w:rFonts w:asciiTheme="minorEastAsia" w:hAnsiTheme="minorEastAsia"/>
                <w:b/>
                <w:color w:val="333333"/>
                <w:szCs w:val="21"/>
              </w:rPr>
              <w:t xml:space="preserve"> </w:t>
            </w:r>
            <w:r>
              <w:rPr>
                <w:rFonts w:ascii="Times New Roman" w:hAnsi="Times New Roman" w:hint="eastAsia"/>
                <w:szCs w:val="24"/>
              </w:rPr>
              <w:t>写作要求的掌握。</w:t>
            </w:r>
          </w:p>
        </w:tc>
        <w:tc>
          <w:tcPr>
            <w:tcW w:w="930" w:type="dxa"/>
            <w:vAlign w:val="center"/>
          </w:tcPr>
          <w:p w14:paraId="03832880" w14:textId="77777777" w:rsidR="00765592" w:rsidRDefault="00765592" w:rsidP="0012052C">
            <w:pPr>
              <w:snapToGrid w:val="0"/>
              <w:jc w:val="center"/>
              <w:rPr>
                <w:color w:val="000000" w:themeColor="text1"/>
                <w:szCs w:val="21"/>
              </w:rPr>
            </w:pPr>
            <w:r>
              <w:rPr>
                <w:rFonts w:hint="eastAsia"/>
                <w:color w:val="000000" w:themeColor="text1"/>
                <w:szCs w:val="21"/>
              </w:rPr>
              <w:t>选择题、名词解释、是非判断题、简答题、写作题</w:t>
            </w:r>
          </w:p>
        </w:tc>
        <w:tc>
          <w:tcPr>
            <w:tcW w:w="813" w:type="dxa"/>
            <w:vAlign w:val="center"/>
          </w:tcPr>
          <w:p w14:paraId="59B56840"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p w14:paraId="1F6D5078"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3</w:t>
            </w:r>
          </w:p>
        </w:tc>
        <w:tc>
          <w:tcPr>
            <w:tcW w:w="750" w:type="dxa"/>
            <w:vAlign w:val="center"/>
          </w:tcPr>
          <w:p w14:paraId="3FB4D0AE" w14:textId="77777777" w:rsidR="00765592" w:rsidRDefault="00765592" w:rsidP="0012052C">
            <w:pPr>
              <w:snapToGrid w:val="0"/>
              <w:jc w:val="center"/>
              <w:rPr>
                <w:color w:val="000000" w:themeColor="text1"/>
                <w:szCs w:val="21"/>
              </w:rPr>
            </w:pPr>
            <w:r>
              <w:rPr>
                <w:rFonts w:hint="eastAsia"/>
                <w:color w:val="000000" w:themeColor="text1"/>
                <w:szCs w:val="21"/>
              </w:rPr>
              <w:t>8-20</w:t>
            </w:r>
          </w:p>
        </w:tc>
      </w:tr>
      <w:tr w:rsidR="00765592" w14:paraId="7F1AC878" w14:textId="77777777" w:rsidTr="0012052C">
        <w:trPr>
          <w:trHeight w:val="567"/>
          <w:jc w:val="center"/>
        </w:trPr>
        <w:tc>
          <w:tcPr>
            <w:tcW w:w="1489" w:type="dxa"/>
            <w:vAlign w:val="center"/>
          </w:tcPr>
          <w:p w14:paraId="6EE0104F" w14:textId="77777777" w:rsidR="00765592" w:rsidRDefault="00765592" w:rsidP="0012052C">
            <w:pPr>
              <w:snapToGrid w:val="0"/>
              <w:jc w:val="center"/>
              <w:rPr>
                <w:szCs w:val="24"/>
              </w:rPr>
            </w:pPr>
            <w:r>
              <w:rPr>
                <w:rFonts w:hint="eastAsia"/>
                <w:szCs w:val="24"/>
              </w:rPr>
              <w:t>计划、总结类公文</w:t>
            </w:r>
          </w:p>
        </w:tc>
        <w:tc>
          <w:tcPr>
            <w:tcW w:w="5088" w:type="dxa"/>
            <w:vAlign w:val="center"/>
          </w:tcPr>
          <w:p w14:paraId="24DEA69B" w14:textId="77777777" w:rsidR="00765592" w:rsidRDefault="00765592" w:rsidP="0012052C">
            <w:pPr>
              <w:adjustRightInd w:val="0"/>
              <w:rPr>
                <w:rFonts w:asciiTheme="minorEastAsia" w:hAnsiTheme="minorEastAsia"/>
                <w:b/>
                <w:color w:val="333333"/>
                <w:szCs w:val="21"/>
              </w:rPr>
            </w:pPr>
            <w:r>
              <w:rPr>
                <w:rFonts w:ascii="Times New Roman" w:hAnsi="Times New Roman" w:hint="eastAsia"/>
                <w:szCs w:val="24"/>
              </w:rPr>
              <w:t>计划、总结、述职报告的写作要求；</w:t>
            </w:r>
            <w:r>
              <w:rPr>
                <w:rFonts w:asciiTheme="minorEastAsia" w:hAnsiTheme="minorEastAsia"/>
                <w:b/>
                <w:color w:val="333333"/>
                <w:szCs w:val="21"/>
              </w:rPr>
              <w:t xml:space="preserve"> </w:t>
            </w:r>
            <w:r>
              <w:rPr>
                <w:rFonts w:ascii="Times New Roman" w:hAnsi="Times New Roman" w:hint="eastAsia"/>
                <w:szCs w:val="24"/>
              </w:rPr>
              <w:t>写作要求的掌握。</w:t>
            </w:r>
          </w:p>
        </w:tc>
        <w:tc>
          <w:tcPr>
            <w:tcW w:w="930" w:type="dxa"/>
            <w:vAlign w:val="center"/>
          </w:tcPr>
          <w:p w14:paraId="0CAA3E2F" w14:textId="77777777" w:rsidR="00765592" w:rsidRDefault="00765592" w:rsidP="0012052C">
            <w:pPr>
              <w:snapToGrid w:val="0"/>
              <w:jc w:val="center"/>
              <w:rPr>
                <w:color w:val="000000" w:themeColor="text1"/>
                <w:szCs w:val="21"/>
              </w:rPr>
            </w:pPr>
            <w:r>
              <w:rPr>
                <w:rFonts w:hint="eastAsia"/>
                <w:color w:val="000000" w:themeColor="text1"/>
                <w:szCs w:val="21"/>
              </w:rPr>
              <w:t>选择题、名词解释、是非判断题、简答题、写作题</w:t>
            </w:r>
          </w:p>
        </w:tc>
        <w:tc>
          <w:tcPr>
            <w:tcW w:w="813" w:type="dxa"/>
            <w:vAlign w:val="center"/>
          </w:tcPr>
          <w:p w14:paraId="7A205B8D"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p>
          <w:p w14:paraId="46651F31"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3</w:t>
            </w:r>
          </w:p>
        </w:tc>
        <w:tc>
          <w:tcPr>
            <w:tcW w:w="750" w:type="dxa"/>
            <w:vAlign w:val="center"/>
          </w:tcPr>
          <w:p w14:paraId="306A7517" w14:textId="77777777" w:rsidR="00765592" w:rsidRDefault="00765592" w:rsidP="0012052C">
            <w:pPr>
              <w:snapToGrid w:val="0"/>
              <w:jc w:val="center"/>
              <w:rPr>
                <w:color w:val="000000" w:themeColor="text1"/>
                <w:szCs w:val="21"/>
              </w:rPr>
            </w:pPr>
            <w:r>
              <w:rPr>
                <w:rFonts w:hint="eastAsia"/>
                <w:color w:val="000000" w:themeColor="text1"/>
                <w:szCs w:val="21"/>
              </w:rPr>
              <w:t>8-10</w:t>
            </w:r>
          </w:p>
        </w:tc>
      </w:tr>
      <w:tr w:rsidR="00765592" w14:paraId="77002541" w14:textId="77777777" w:rsidTr="0012052C">
        <w:trPr>
          <w:trHeight w:val="567"/>
          <w:jc w:val="center"/>
        </w:trPr>
        <w:tc>
          <w:tcPr>
            <w:tcW w:w="1489" w:type="dxa"/>
            <w:vAlign w:val="center"/>
          </w:tcPr>
          <w:p w14:paraId="4189B0FC" w14:textId="77777777" w:rsidR="00765592" w:rsidRDefault="00765592" w:rsidP="0012052C">
            <w:pPr>
              <w:snapToGrid w:val="0"/>
              <w:jc w:val="center"/>
              <w:rPr>
                <w:szCs w:val="24"/>
              </w:rPr>
            </w:pPr>
            <w:r>
              <w:rPr>
                <w:rFonts w:hint="eastAsia"/>
                <w:szCs w:val="24"/>
              </w:rPr>
              <w:t>调查、简报、规章制度类公文</w:t>
            </w:r>
          </w:p>
        </w:tc>
        <w:tc>
          <w:tcPr>
            <w:tcW w:w="5088" w:type="dxa"/>
            <w:vAlign w:val="center"/>
          </w:tcPr>
          <w:p w14:paraId="5A578418" w14:textId="77777777" w:rsidR="00765592" w:rsidRDefault="00765592" w:rsidP="0012052C">
            <w:pPr>
              <w:adjustRightInd w:val="0"/>
              <w:rPr>
                <w:rFonts w:asciiTheme="minorEastAsia" w:hAnsiTheme="minorEastAsia"/>
                <w:b/>
                <w:color w:val="333333"/>
                <w:szCs w:val="21"/>
              </w:rPr>
            </w:pPr>
            <w:r>
              <w:rPr>
                <w:rFonts w:ascii="Times New Roman" w:hAnsi="Times New Roman" w:hint="eastAsia"/>
                <w:szCs w:val="24"/>
              </w:rPr>
              <w:t>简报、调查报告、会议记录的写作要求；讲话类公文概述、政论</w:t>
            </w:r>
            <w:proofErr w:type="gramStart"/>
            <w:r>
              <w:rPr>
                <w:rFonts w:ascii="Times New Roman" w:hAnsi="Times New Roman" w:hint="eastAsia"/>
                <w:szCs w:val="24"/>
              </w:rPr>
              <w:t>性讲话</w:t>
            </w:r>
            <w:proofErr w:type="gramEnd"/>
            <w:r>
              <w:rPr>
                <w:rFonts w:ascii="Times New Roman" w:hAnsi="Times New Roman" w:hint="eastAsia"/>
                <w:szCs w:val="24"/>
              </w:rPr>
              <w:t>稿、礼仪性讲话稿的写作要求。</w:t>
            </w:r>
          </w:p>
          <w:p w14:paraId="6A7370AC" w14:textId="77777777" w:rsidR="00765592" w:rsidRDefault="00765592" w:rsidP="0012052C">
            <w:pPr>
              <w:adjustRightInd w:val="0"/>
              <w:rPr>
                <w:rFonts w:asciiTheme="minorEastAsia" w:hAnsiTheme="minorEastAsia"/>
                <w:b/>
                <w:color w:val="333333"/>
                <w:szCs w:val="21"/>
              </w:rPr>
            </w:pPr>
            <w:r>
              <w:rPr>
                <w:rFonts w:ascii="Times New Roman" w:hAnsi="Times New Roman" w:hint="eastAsia"/>
                <w:szCs w:val="24"/>
              </w:rPr>
              <w:t>写作要求的掌握。</w:t>
            </w:r>
          </w:p>
        </w:tc>
        <w:tc>
          <w:tcPr>
            <w:tcW w:w="930" w:type="dxa"/>
            <w:vAlign w:val="center"/>
          </w:tcPr>
          <w:p w14:paraId="69B65C29" w14:textId="77777777" w:rsidR="00765592" w:rsidRDefault="00765592" w:rsidP="0012052C">
            <w:pPr>
              <w:snapToGrid w:val="0"/>
              <w:jc w:val="center"/>
              <w:rPr>
                <w:color w:val="000000" w:themeColor="text1"/>
                <w:szCs w:val="21"/>
              </w:rPr>
            </w:pPr>
            <w:r>
              <w:rPr>
                <w:rFonts w:hint="eastAsia"/>
                <w:color w:val="000000" w:themeColor="text1"/>
                <w:szCs w:val="21"/>
              </w:rPr>
              <w:t>选择题、名词解释、是非判断题、简答题、写作题</w:t>
            </w:r>
          </w:p>
        </w:tc>
        <w:tc>
          <w:tcPr>
            <w:tcW w:w="813" w:type="dxa"/>
            <w:vAlign w:val="center"/>
          </w:tcPr>
          <w:p w14:paraId="13FA7D65" w14:textId="77777777" w:rsidR="00765592" w:rsidRDefault="00765592" w:rsidP="0012052C">
            <w:pPr>
              <w:snapToGrid w:val="0"/>
              <w:jc w:val="center"/>
              <w:rPr>
                <w:color w:val="000000" w:themeColor="text1"/>
                <w:szCs w:val="21"/>
              </w:rPr>
            </w:pP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p>
        </w:tc>
        <w:tc>
          <w:tcPr>
            <w:tcW w:w="750" w:type="dxa"/>
            <w:vAlign w:val="center"/>
          </w:tcPr>
          <w:p w14:paraId="0BA93FC5" w14:textId="77777777" w:rsidR="00765592" w:rsidRDefault="00765592" w:rsidP="0012052C">
            <w:pPr>
              <w:snapToGrid w:val="0"/>
              <w:jc w:val="center"/>
              <w:rPr>
                <w:color w:val="000000" w:themeColor="text1"/>
                <w:szCs w:val="21"/>
              </w:rPr>
            </w:pPr>
            <w:r>
              <w:rPr>
                <w:rFonts w:hint="eastAsia"/>
                <w:color w:val="000000" w:themeColor="text1"/>
                <w:szCs w:val="21"/>
              </w:rPr>
              <w:t>8-20</w:t>
            </w:r>
          </w:p>
        </w:tc>
      </w:tr>
    </w:tbl>
    <w:p w14:paraId="5BA233C2" w14:textId="77777777" w:rsidR="00765592" w:rsidRDefault="00765592" w:rsidP="00765592">
      <w:pPr>
        <w:pStyle w:val="af1"/>
        <w:ind w:left="440" w:firstLineChars="0" w:firstLine="0"/>
        <w:rPr>
          <w:rFonts w:ascii="Times New Roman" w:cs="Times New Roman"/>
          <w:b/>
          <w:color w:val="000000" w:themeColor="text1"/>
          <w:sz w:val="28"/>
          <w:szCs w:val="28"/>
        </w:rPr>
      </w:pPr>
    </w:p>
    <w:p w14:paraId="78A89122" w14:textId="77777777" w:rsidR="00765592" w:rsidRDefault="00765592" w:rsidP="00765592">
      <w:pPr>
        <w:pStyle w:val="af1"/>
        <w:ind w:left="422" w:firstLineChars="0" w:firstLine="0"/>
        <w:outlineLvl w:val="0"/>
        <w:rPr>
          <w:rFonts w:ascii="Times New Roman" w:cs="Times New Roman"/>
          <w:b/>
          <w:color w:val="000000" w:themeColor="text1"/>
          <w:sz w:val="28"/>
          <w:szCs w:val="28"/>
        </w:rPr>
      </w:pPr>
      <w:bookmarkStart w:id="79" w:name="_Toc25884"/>
    </w:p>
    <w:p w14:paraId="75D4C89F" w14:textId="77777777" w:rsidR="00765592" w:rsidRDefault="00765592" w:rsidP="00765592">
      <w:pPr>
        <w:pStyle w:val="af1"/>
        <w:ind w:left="422" w:firstLineChars="0" w:firstLine="0"/>
        <w:outlineLvl w:val="0"/>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六、教学安排及要求</w:t>
      </w:r>
      <w:bookmarkEnd w:id="79"/>
    </w:p>
    <w:tbl>
      <w:tblPr>
        <w:tblStyle w:val="ae"/>
        <w:tblpPr w:leftFromText="180" w:rightFromText="180" w:vertAnchor="text" w:horzAnchor="page" w:tblpX="2365" w:tblpY="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765592" w14:paraId="35518185" w14:textId="77777777" w:rsidTr="0012052C">
        <w:trPr>
          <w:trHeight w:val="467"/>
        </w:trPr>
        <w:tc>
          <w:tcPr>
            <w:tcW w:w="827" w:type="dxa"/>
            <w:vAlign w:val="center"/>
          </w:tcPr>
          <w:p w14:paraId="7F2184F4" w14:textId="77777777" w:rsidR="00765592" w:rsidRDefault="00765592" w:rsidP="0012052C">
            <w:pPr>
              <w:snapToGrid w:val="0"/>
              <w:jc w:val="center"/>
              <w:rPr>
                <w:b/>
                <w:color w:val="333333"/>
                <w:szCs w:val="21"/>
              </w:rPr>
            </w:pPr>
            <w:r>
              <w:rPr>
                <w:rFonts w:hint="eastAsia"/>
                <w:b/>
                <w:color w:val="333333"/>
                <w:szCs w:val="21"/>
              </w:rPr>
              <w:t>序号</w:t>
            </w:r>
          </w:p>
        </w:tc>
        <w:tc>
          <w:tcPr>
            <w:tcW w:w="1654" w:type="dxa"/>
            <w:vAlign w:val="center"/>
          </w:tcPr>
          <w:p w14:paraId="43F674F5" w14:textId="77777777" w:rsidR="00765592" w:rsidRDefault="00765592" w:rsidP="0012052C">
            <w:pPr>
              <w:snapToGrid w:val="0"/>
              <w:jc w:val="center"/>
              <w:rPr>
                <w:b/>
                <w:color w:val="333333"/>
                <w:szCs w:val="21"/>
              </w:rPr>
            </w:pPr>
            <w:r>
              <w:rPr>
                <w:rFonts w:hint="eastAsia"/>
                <w:b/>
                <w:color w:val="333333"/>
                <w:szCs w:val="21"/>
              </w:rPr>
              <w:t>教学安排事项</w:t>
            </w:r>
          </w:p>
        </w:tc>
        <w:tc>
          <w:tcPr>
            <w:tcW w:w="6041" w:type="dxa"/>
            <w:vAlign w:val="center"/>
          </w:tcPr>
          <w:p w14:paraId="60F1BFA2" w14:textId="77777777" w:rsidR="00765592" w:rsidRDefault="00765592" w:rsidP="0012052C">
            <w:pPr>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要    求</w:t>
            </w:r>
          </w:p>
        </w:tc>
      </w:tr>
      <w:tr w:rsidR="00765592" w14:paraId="56414795" w14:textId="77777777" w:rsidTr="0012052C">
        <w:trPr>
          <w:trHeight w:val="770"/>
        </w:trPr>
        <w:tc>
          <w:tcPr>
            <w:tcW w:w="827" w:type="dxa"/>
            <w:vAlign w:val="center"/>
          </w:tcPr>
          <w:p w14:paraId="12E292BA" w14:textId="77777777" w:rsidR="00765592" w:rsidRDefault="00765592" w:rsidP="0012052C">
            <w:pPr>
              <w:snapToGrid w:val="0"/>
              <w:ind w:firstLineChars="100" w:firstLine="210"/>
              <w:jc w:val="center"/>
              <w:rPr>
                <w:color w:val="333333"/>
                <w:szCs w:val="21"/>
              </w:rPr>
            </w:pPr>
            <w:r>
              <w:rPr>
                <w:rFonts w:hint="eastAsia"/>
                <w:color w:val="333333"/>
                <w:szCs w:val="21"/>
              </w:rPr>
              <w:t>1</w:t>
            </w:r>
          </w:p>
        </w:tc>
        <w:tc>
          <w:tcPr>
            <w:tcW w:w="1654" w:type="dxa"/>
            <w:vAlign w:val="center"/>
          </w:tcPr>
          <w:p w14:paraId="1923A105" w14:textId="77777777" w:rsidR="00765592" w:rsidRDefault="00765592" w:rsidP="0012052C">
            <w:pPr>
              <w:snapToGrid w:val="0"/>
              <w:jc w:val="center"/>
              <w:rPr>
                <w:color w:val="333333"/>
                <w:szCs w:val="21"/>
              </w:rPr>
            </w:pPr>
            <w:r>
              <w:rPr>
                <w:rFonts w:hint="eastAsia"/>
                <w:color w:val="333333"/>
                <w:szCs w:val="21"/>
              </w:rPr>
              <w:t>授课教师</w:t>
            </w:r>
          </w:p>
        </w:tc>
        <w:tc>
          <w:tcPr>
            <w:tcW w:w="6041" w:type="dxa"/>
            <w:vAlign w:val="center"/>
          </w:tcPr>
          <w:p w14:paraId="06E5002E"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职称：助教及以上         学历（位）：硕士及以上</w:t>
            </w:r>
          </w:p>
          <w:p w14:paraId="1A44A381"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其他：</w:t>
            </w:r>
          </w:p>
        </w:tc>
      </w:tr>
      <w:tr w:rsidR="00765592" w14:paraId="625A3C41" w14:textId="77777777" w:rsidTr="0012052C">
        <w:trPr>
          <w:trHeight w:val="445"/>
        </w:trPr>
        <w:tc>
          <w:tcPr>
            <w:tcW w:w="827" w:type="dxa"/>
            <w:vAlign w:val="center"/>
          </w:tcPr>
          <w:p w14:paraId="2163F00E" w14:textId="77777777" w:rsidR="00765592" w:rsidRDefault="00765592" w:rsidP="0012052C">
            <w:pPr>
              <w:snapToGrid w:val="0"/>
              <w:ind w:left="181"/>
              <w:jc w:val="center"/>
              <w:rPr>
                <w:color w:val="333333"/>
                <w:szCs w:val="21"/>
              </w:rPr>
            </w:pPr>
            <w:r>
              <w:rPr>
                <w:rFonts w:hint="eastAsia"/>
                <w:color w:val="333333"/>
                <w:szCs w:val="21"/>
              </w:rPr>
              <w:t>2</w:t>
            </w:r>
          </w:p>
        </w:tc>
        <w:tc>
          <w:tcPr>
            <w:tcW w:w="1654" w:type="dxa"/>
            <w:vAlign w:val="center"/>
          </w:tcPr>
          <w:p w14:paraId="11FD0329" w14:textId="77777777" w:rsidR="00765592" w:rsidRDefault="00765592" w:rsidP="0012052C">
            <w:pPr>
              <w:snapToGrid w:val="0"/>
              <w:jc w:val="center"/>
              <w:rPr>
                <w:color w:val="333333"/>
                <w:szCs w:val="21"/>
              </w:rPr>
            </w:pPr>
            <w:r>
              <w:rPr>
                <w:rFonts w:hint="eastAsia"/>
                <w:color w:val="333333"/>
                <w:szCs w:val="21"/>
              </w:rPr>
              <w:t>课程时间</w:t>
            </w:r>
          </w:p>
        </w:tc>
        <w:tc>
          <w:tcPr>
            <w:tcW w:w="6041" w:type="dxa"/>
            <w:vAlign w:val="center"/>
          </w:tcPr>
          <w:p w14:paraId="326EE69B"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周次：16</w:t>
            </w:r>
          </w:p>
          <w:p w14:paraId="63919050"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节次：2.5</w:t>
            </w:r>
          </w:p>
        </w:tc>
      </w:tr>
      <w:tr w:rsidR="00765592" w14:paraId="5140F911" w14:textId="77777777" w:rsidTr="0012052C">
        <w:trPr>
          <w:trHeight w:val="490"/>
        </w:trPr>
        <w:tc>
          <w:tcPr>
            <w:tcW w:w="827" w:type="dxa"/>
            <w:vAlign w:val="center"/>
          </w:tcPr>
          <w:p w14:paraId="3AC678BC" w14:textId="77777777" w:rsidR="00765592" w:rsidRDefault="00765592" w:rsidP="0012052C">
            <w:pPr>
              <w:snapToGrid w:val="0"/>
              <w:ind w:left="181"/>
              <w:jc w:val="center"/>
              <w:rPr>
                <w:color w:val="333333"/>
                <w:szCs w:val="21"/>
              </w:rPr>
            </w:pPr>
            <w:r>
              <w:rPr>
                <w:rFonts w:hint="eastAsia"/>
                <w:color w:val="333333"/>
                <w:szCs w:val="21"/>
              </w:rPr>
              <w:t>3</w:t>
            </w:r>
          </w:p>
        </w:tc>
        <w:tc>
          <w:tcPr>
            <w:tcW w:w="1654" w:type="dxa"/>
            <w:vAlign w:val="center"/>
          </w:tcPr>
          <w:p w14:paraId="6B128615" w14:textId="77777777" w:rsidR="00765592" w:rsidRDefault="00765592" w:rsidP="0012052C">
            <w:pPr>
              <w:snapToGrid w:val="0"/>
              <w:jc w:val="center"/>
              <w:rPr>
                <w:color w:val="333333"/>
                <w:szCs w:val="21"/>
              </w:rPr>
            </w:pPr>
            <w:r>
              <w:rPr>
                <w:rFonts w:hint="eastAsia"/>
                <w:color w:val="333333"/>
                <w:szCs w:val="21"/>
              </w:rPr>
              <w:t>授课地点</w:t>
            </w:r>
          </w:p>
        </w:tc>
        <w:tc>
          <w:tcPr>
            <w:tcW w:w="6041" w:type="dxa"/>
            <w:vAlign w:val="center"/>
          </w:tcPr>
          <w:p w14:paraId="40AEBFE7"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sym w:font="Wingdings 2" w:char="0052"/>
            </w:r>
            <w:r>
              <w:rPr>
                <w:rFonts w:asciiTheme="minorEastAsia" w:hAnsiTheme="minorEastAsia" w:cs="Times New Roman" w:hint="eastAsia"/>
                <w:color w:val="000000" w:themeColor="text1"/>
                <w:szCs w:val="21"/>
              </w:rPr>
              <w:t xml:space="preserve">教室         □实验室       □室外场地  </w:t>
            </w:r>
          </w:p>
          <w:p w14:paraId="0B04C688"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□其他：</w:t>
            </w:r>
          </w:p>
        </w:tc>
      </w:tr>
      <w:tr w:rsidR="00765592" w14:paraId="1FF15B7D" w14:textId="77777777" w:rsidTr="0012052C">
        <w:trPr>
          <w:trHeight w:val="560"/>
        </w:trPr>
        <w:tc>
          <w:tcPr>
            <w:tcW w:w="827" w:type="dxa"/>
            <w:vAlign w:val="center"/>
          </w:tcPr>
          <w:p w14:paraId="449FDAB7" w14:textId="77777777" w:rsidR="00765592" w:rsidRDefault="00765592" w:rsidP="0012052C">
            <w:pPr>
              <w:snapToGrid w:val="0"/>
              <w:ind w:left="181"/>
              <w:jc w:val="center"/>
              <w:rPr>
                <w:color w:val="333333"/>
                <w:szCs w:val="21"/>
              </w:rPr>
            </w:pPr>
            <w:r>
              <w:rPr>
                <w:rFonts w:hint="eastAsia"/>
                <w:color w:val="333333"/>
                <w:szCs w:val="21"/>
              </w:rPr>
              <w:t>4</w:t>
            </w:r>
          </w:p>
        </w:tc>
        <w:tc>
          <w:tcPr>
            <w:tcW w:w="1654" w:type="dxa"/>
            <w:vAlign w:val="center"/>
          </w:tcPr>
          <w:p w14:paraId="43967AA4" w14:textId="77777777" w:rsidR="00765592" w:rsidRDefault="00765592" w:rsidP="0012052C">
            <w:pPr>
              <w:snapToGrid w:val="0"/>
              <w:jc w:val="center"/>
              <w:rPr>
                <w:color w:val="333333"/>
                <w:szCs w:val="21"/>
              </w:rPr>
            </w:pPr>
            <w:r>
              <w:rPr>
                <w:rFonts w:hint="eastAsia"/>
                <w:color w:val="333333"/>
                <w:szCs w:val="21"/>
              </w:rPr>
              <w:t>学生辅导</w:t>
            </w:r>
          </w:p>
        </w:tc>
        <w:tc>
          <w:tcPr>
            <w:tcW w:w="6041" w:type="dxa"/>
            <w:vAlign w:val="center"/>
          </w:tcPr>
          <w:p w14:paraId="7EEBCF73"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线上方式及时间安排：企业微信课程群，上班时间</w:t>
            </w:r>
          </w:p>
          <w:p w14:paraId="378261DE"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线下地点及时间安排：教师办公室，周四下午2：30-5：30</w:t>
            </w:r>
          </w:p>
        </w:tc>
      </w:tr>
    </w:tbl>
    <w:p w14:paraId="094F9C16" w14:textId="77777777" w:rsidR="00765592" w:rsidRDefault="00765592" w:rsidP="00765592">
      <w:pPr>
        <w:ind w:firstLineChars="150" w:firstLine="422"/>
        <w:rPr>
          <w:rFonts w:ascii="Times New Roman" w:cs="Times New Roman"/>
          <w:b/>
          <w:color w:val="000000" w:themeColor="text1"/>
          <w:sz w:val="28"/>
          <w:szCs w:val="28"/>
        </w:rPr>
      </w:pPr>
    </w:p>
    <w:p w14:paraId="4E23AB05" w14:textId="77777777" w:rsidR="00765592" w:rsidRDefault="00765592" w:rsidP="00765592">
      <w:pPr>
        <w:ind w:firstLineChars="150" w:firstLine="422"/>
        <w:outlineLvl w:val="0"/>
        <w:rPr>
          <w:rFonts w:ascii="Times New Roman" w:cs="Times New Roman"/>
          <w:b/>
          <w:color w:val="000000" w:themeColor="text1"/>
          <w:sz w:val="28"/>
          <w:szCs w:val="28"/>
        </w:rPr>
      </w:pPr>
      <w:bookmarkStart w:id="80" w:name="_Toc11422"/>
      <w:r>
        <w:rPr>
          <w:rFonts w:ascii="Times New Roman" w:cs="Times New Roman" w:hint="eastAsia"/>
          <w:b/>
          <w:color w:val="000000" w:themeColor="text1"/>
          <w:sz w:val="28"/>
          <w:szCs w:val="28"/>
        </w:rPr>
        <w:t>七、选用教材</w:t>
      </w:r>
      <w:bookmarkEnd w:id="80"/>
    </w:p>
    <w:p w14:paraId="4964AD0B" w14:textId="77777777" w:rsidR="00765592" w:rsidRDefault="00765592" w:rsidP="00765592">
      <w:pPr>
        <w:spacing w:line="360" w:lineRule="auto"/>
        <w:ind w:firstLineChars="200" w:firstLine="420"/>
        <w:rPr>
          <w:rFonts w:hAnsi="Times New Roman" w:cs="Times New Roman"/>
          <w:szCs w:val="24"/>
        </w:rPr>
      </w:pPr>
      <w:r>
        <w:rPr>
          <w:rFonts w:asciiTheme="minorEastAsia" w:hAnsiTheme="minorEastAsia" w:cs="Times New Roman" w:hint="eastAsia"/>
          <w:color w:val="000000" w:themeColor="text1"/>
          <w:szCs w:val="21"/>
        </w:rPr>
        <w:t>[1]</w:t>
      </w:r>
      <w:r>
        <w:rPr>
          <w:rFonts w:hint="eastAsia"/>
          <w:szCs w:val="24"/>
        </w:rPr>
        <w:t>夏海波主编：公务写作与处理</w:t>
      </w:r>
      <w:r>
        <w:rPr>
          <w:rFonts w:hint="eastAsia"/>
          <w:szCs w:val="24"/>
        </w:rPr>
        <w:t>[M].</w:t>
      </w:r>
      <w:r>
        <w:rPr>
          <w:rFonts w:hint="eastAsia"/>
          <w:szCs w:val="24"/>
        </w:rPr>
        <w:t>北京</w:t>
      </w:r>
      <w:r>
        <w:rPr>
          <w:rFonts w:hint="eastAsia"/>
          <w:szCs w:val="24"/>
        </w:rPr>
        <w:t>:</w:t>
      </w:r>
      <w:r>
        <w:rPr>
          <w:rFonts w:hint="eastAsia"/>
          <w:szCs w:val="24"/>
        </w:rPr>
        <w:t>北京大学出版社，</w:t>
      </w:r>
      <w:r>
        <w:rPr>
          <w:szCs w:val="24"/>
        </w:rPr>
        <w:t>201</w:t>
      </w:r>
      <w:r>
        <w:rPr>
          <w:rFonts w:hint="eastAsia"/>
          <w:szCs w:val="24"/>
        </w:rPr>
        <w:t>8</w:t>
      </w:r>
      <w:r>
        <w:rPr>
          <w:rFonts w:hint="eastAsia"/>
          <w:szCs w:val="24"/>
        </w:rPr>
        <w:t>年</w:t>
      </w:r>
      <w:r>
        <w:rPr>
          <w:rFonts w:hint="eastAsia"/>
          <w:szCs w:val="24"/>
        </w:rPr>
        <w:t>3</w:t>
      </w:r>
      <w:r>
        <w:rPr>
          <w:rFonts w:hint="eastAsia"/>
          <w:szCs w:val="24"/>
        </w:rPr>
        <w:t>月</w:t>
      </w:r>
      <w:r>
        <w:rPr>
          <w:rFonts w:hint="eastAsia"/>
          <w:szCs w:val="24"/>
        </w:rPr>
        <w:t>.</w:t>
      </w:r>
    </w:p>
    <w:p w14:paraId="364F4AC0" w14:textId="77777777" w:rsidR="00765592" w:rsidRDefault="00765592" w:rsidP="00765592">
      <w:pPr>
        <w:spacing w:line="360" w:lineRule="auto"/>
        <w:ind w:firstLineChars="200" w:firstLine="420"/>
        <w:rPr>
          <w:szCs w:val="24"/>
        </w:rPr>
      </w:pPr>
      <w:r>
        <w:rPr>
          <w:rFonts w:asciiTheme="minorEastAsia" w:hAnsiTheme="minorEastAsia" w:cs="Times New Roman" w:hint="eastAsia"/>
          <w:color w:val="000000" w:themeColor="text1"/>
          <w:szCs w:val="21"/>
        </w:rPr>
        <w:t>[2]张永璟主编：行政公文写作通解</w:t>
      </w:r>
      <w:r>
        <w:rPr>
          <w:rFonts w:hint="eastAsia"/>
          <w:szCs w:val="24"/>
        </w:rPr>
        <w:t>[M].</w:t>
      </w:r>
      <w:r>
        <w:rPr>
          <w:rFonts w:hint="eastAsia"/>
          <w:szCs w:val="24"/>
        </w:rPr>
        <w:t>北京</w:t>
      </w:r>
      <w:r>
        <w:rPr>
          <w:rFonts w:hint="eastAsia"/>
          <w:szCs w:val="24"/>
        </w:rPr>
        <w:t>:</w:t>
      </w:r>
      <w:r>
        <w:rPr>
          <w:rFonts w:hint="eastAsia"/>
          <w:szCs w:val="24"/>
        </w:rPr>
        <w:t>清华大学出版社，</w:t>
      </w:r>
      <w:r>
        <w:rPr>
          <w:szCs w:val="24"/>
        </w:rPr>
        <w:t>201</w:t>
      </w:r>
      <w:r>
        <w:rPr>
          <w:rFonts w:hint="eastAsia"/>
          <w:szCs w:val="24"/>
        </w:rPr>
        <w:t>5</w:t>
      </w:r>
      <w:r>
        <w:rPr>
          <w:rFonts w:hint="eastAsia"/>
          <w:szCs w:val="24"/>
        </w:rPr>
        <w:t>年</w:t>
      </w:r>
      <w:r>
        <w:rPr>
          <w:rFonts w:hint="eastAsia"/>
          <w:szCs w:val="24"/>
        </w:rPr>
        <w:t>7</w:t>
      </w:r>
      <w:r>
        <w:rPr>
          <w:rFonts w:hint="eastAsia"/>
          <w:szCs w:val="24"/>
        </w:rPr>
        <w:t>月</w:t>
      </w:r>
      <w:r>
        <w:rPr>
          <w:rFonts w:hint="eastAsia"/>
          <w:szCs w:val="24"/>
        </w:rPr>
        <w:t>.</w:t>
      </w:r>
    </w:p>
    <w:p w14:paraId="1AF373BB" w14:textId="77777777" w:rsidR="00765592" w:rsidRDefault="00765592" w:rsidP="00765592">
      <w:pPr>
        <w:spacing w:line="360" w:lineRule="auto"/>
        <w:ind w:firstLineChars="200" w:firstLine="420"/>
        <w:rPr>
          <w:rFonts w:asciiTheme="minorEastAsia" w:hAnsiTheme="minorEastAsia" w:cs="Times New Roman"/>
          <w:color w:val="000000" w:themeColor="text1"/>
          <w:szCs w:val="21"/>
        </w:rPr>
      </w:pPr>
    </w:p>
    <w:p w14:paraId="08AB8775" w14:textId="77777777" w:rsidR="00765592" w:rsidRDefault="00765592" w:rsidP="00765592">
      <w:pPr>
        <w:ind w:firstLineChars="150" w:firstLine="422"/>
        <w:outlineLvl w:val="0"/>
        <w:rPr>
          <w:rFonts w:ascii="Times New Roman" w:cs="Times New Roman"/>
          <w:b/>
          <w:color w:val="000000" w:themeColor="text1"/>
          <w:sz w:val="28"/>
          <w:szCs w:val="28"/>
        </w:rPr>
      </w:pPr>
      <w:bookmarkStart w:id="81" w:name="_Toc23061"/>
      <w:r>
        <w:rPr>
          <w:rFonts w:ascii="Times New Roman" w:cs="Times New Roman" w:hint="eastAsia"/>
          <w:b/>
          <w:color w:val="000000" w:themeColor="text1"/>
          <w:sz w:val="28"/>
          <w:szCs w:val="28"/>
        </w:rPr>
        <w:t>八、参考资料</w:t>
      </w:r>
      <w:bookmarkEnd w:id="81"/>
    </w:p>
    <w:p w14:paraId="377841A9" w14:textId="77777777" w:rsidR="00765592" w:rsidRDefault="00765592" w:rsidP="00765592">
      <w:pPr>
        <w:spacing w:line="360" w:lineRule="auto"/>
        <w:ind w:firstLineChars="200" w:firstLine="420"/>
        <w:rPr>
          <w:rFonts w:asciiTheme="minorEastAsia" w:hAnsiTheme="minorEastAsia" w:cs="Times New Roman"/>
          <w:szCs w:val="24"/>
        </w:rPr>
      </w:pPr>
      <w:r>
        <w:rPr>
          <w:rFonts w:asciiTheme="minorEastAsia" w:hAnsiTheme="minorEastAsia"/>
          <w:szCs w:val="24"/>
        </w:rPr>
        <w:t>[1]</w:t>
      </w:r>
      <w:proofErr w:type="gramStart"/>
      <w:r>
        <w:rPr>
          <w:rFonts w:asciiTheme="minorEastAsia" w:hAnsiTheme="minorEastAsia" w:hint="eastAsia"/>
          <w:szCs w:val="24"/>
        </w:rPr>
        <w:t>李培芬主编</w:t>
      </w:r>
      <w:proofErr w:type="gramEnd"/>
      <w:r>
        <w:rPr>
          <w:rFonts w:asciiTheme="minorEastAsia" w:hAnsiTheme="minorEastAsia" w:hint="eastAsia"/>
          <w:szCs w:val="24"/>
        </w:rPr>
        <w:t>：最新应用文写作教程</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中国人民公安大学出版社，</w:t>
      </w:r>
      <w:r>
        <w:rPr>
          <w:rFonts w:asciiTheme="minorEastAsia" w:hAnsiTheme="minorEastAsia"/>
          <w:szCs w:val="24"/>
        </w:rPr>
        <w:t>2012</w:t>
      </w:r>
      <w:r>
        <w:rPr>
          <w:rFonts w:asciiTheme="minorEastAsia" w:hAnsiTheme="minorEastAsia" w:hint="eastAsia"/>
          <w:szCs w:val="24"/>
        </w:rPr>
        <w:t>年9月.</w:t>
      </w:r>
    </w:p>
    <w:p w14:paraId="1B7BC60A" w14:textId="77777777" w:rsidR="00765592" w:rsidRDefault="00765592" w:rsidP="00765592">
      <w:pPr>
        <w:spacing w:line="360" w:lineRule="auto"/>
        <w:ind w:firstLineChars="200" w:firstLine="420"/>
        <w:rPr>
          <w:rFonts w:asciiTheme="minorEastAsia" w:hAnsiTheme="minorEastAsia" w:cs="Times New Roman"/>
          <w:szCs w:val="24"/>
        </w:rPr>
      </w:pPr>
      <w:r>
        <w:rPr>
          <w:rFonts w:asciiTheme="minorEastAsia" w:hAnsiTheme="minorEastAsia"/>
          <w:szCs w:val="24"/>
        </w:rPr>
        <w:t>[2]</w:t>
      </w:r>
      <w:r>
        <w:rPr>
          <w:rFonts w:asciiTheme="minorEastAsia" w:hAnsiTheme="minorEastAsia" w:hint="eastAsia"/>
          <w:szCs w:val="24"/>
        </w:rPr>
        <w:t>高永贵主编：公务写作与处理</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人民大学出版社，</w:t>
      </w:r>
      <w:r>
        <w:rPr>
          <w:rFonts w:asciiTheme="minorEastAsia" w:hAnsiTheme="minorEastAsia"/>
          <w:szCs w:val="24"/>
        </w:rPr>
        <w:t>201</w:t>
      </w:r>
      <w:r>
        <w:rPr>
          <w:rFonts w:asciiTheme="minorEastAsia" w:hAnsiTheme="minorEastAsia" w:hint="eastAsia"/>
          <w:szCs w:val="24"/>
        </w:rPr>
        <w:t>3年5月.</w:t>
      </w:r>
    </w:p>
    <w:p w14:paraId="766938B5" w14:textId="77777777" w:rsidR="00765592" w:rsidRDefault="00765592" w:rsidP="00765592">
      <w:pPr>
        <w:spacing w:line="360" w:lineRule="auto"/>
        <w:ind w:firstLineChars="200" w:firstLine="420"/>
        <w:rPr>
          <w:rFonts w:asciiTheme="minorEastAsia" w:hAnsiTheme="minorEastAsia" w:cs="Times New Roman"/>
          <w:szCs w:val="24"/>
        </w:rPr>
      </w:pPr>
      <w:r>
        <w:rPr>
          <w:rFonts w:asciiTheme="minorEastAsia" w:hAnsiTheme="minorEastAsia"/>
          <w:szCs w:val="24"/>
        </w:rPr>
        <w:t>[3]</w:t>
      </w:r>
      <w:r>
        <w:rPr>
          <w:rFonts w:asciiTheme="minorEastAsia" w:hAnsiTheme="minorEastAsia" w:hint="eastAsia"/>
          <w:szCs w:val="24"/>
        </w:rPr>
        <w:t>邱向国等主编：机关公文写作</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东北大学出版社，</w:t>
      </w:r>
      <w:r>
        <w:rPr>
          <w:rFonts w:asciiTheme="minorEastAsia" w:hAnsiTheme="minorEastAsia"/>
          <w:szCs w:val="24"/>
        </w:rPr>
        <w:t>2010</w:t>
      </w:r>
      <w:r>
        <w:rPr>
          <w:rFonts w:asciiTheme="minorEastAsia" w:hAnsiTheme="minorEastAsia" w:hint="eastAsia"/>
          <w:szCs w:val="24"/>
        </w:rPr>
        <w:t>年12月.</w:t>
      </w:r>
    </w:p>
    <w:p w14:paraId="3DB1781B" w14:textId="77777777" w:rsidR="00765592" w:rsidRDefault="00765592" w:rsidP="00765592">
      <w:pPr>
        <w:spacing w:line="360" w:lineRule="auto"/>
        <w:ind w:firstLine="420"/>
        <w:rPr>
          <w:rFonts w:asciiTheme="minorEastAsia" w:hAnsiTheme="minorEastAsia" w:cs="Times New Roman"/>
          <w:szCs w:val="24"/>
        </w:rPr>
      </w:pPr>
      <w:r>
        <w:rPr>
          <w:rFonts w:asciiTheme="minorEastAsia" w:hAnsiTheme="minorEastAsia"/>
          <w:szCs w:val="24"/>
        </w:rPr>
        <w:t>[4]</w:t>
      </w:r>
      <w:proofErr w:type="gramStart"/>
      <w:r>
        <w:rPr>
          <w:rFonts w:asciiTheme="minorEastAsia" w:hAnsiTheme="minorEastAsia" w:hint="eastAsia"/>
          <w:szCs w:val="24"/>
        </w:rPr>
        <w:t>肖文键主编</w:t>
      </w:r>
      <w:proofErr w:type="gramEnd"/>
      <w:r>
        <w:rPr>
          <w:rFonts w:asciiTheme="minorEastAsia" w:hAnsiTheme="minorEastAsia" w:hint="eastAsia"/>
          <w:szCs w:val="24"/>
        </w:rPr>
        <w:t>：办公室写作与范例实用大全</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中国华侨出版社，</w:t>
      </w:r>
      <w:r>
        <w:rPr>
          <w:rFonts w:asciiTheme="minorEastAsia" w:hAnsiTheme="minorEastAsia" w:cs="Times New Roman"/>
          <w:szCs w:val="24"/>
        </w:rPr>
        <w:t>2012</w:t>
      </w:r>
      <w:r>
        <w:rPr>
          <w:rFonts w:asciiTheme="minorEastAsia" w:hAnsiTheme="minorEastAsia" w:hint="eastAsia"/>
          <w:szCs w:val="24"/>
        </w:rPr>
        <w:t>年3月.</w:t>
      </w:r>
    </w:p>
    <w:p w14:paraId="5C59837E" w14:textId="77777777" w:rsidR="00765592" w:rsidRDefault="00765592" w:rsidP="00765592">
      <w:pPr>
        <w:spacing w:line="360" w:lineRule="auto"/>
        <w:ind w:firstLine="420"/>
        <w:rPr>
          <w:rFonts w:asciiTheme="minorEastAsia" w:hAnsiTheme="minorEastAsia"/>
          <w:szCs w:val="24"/>
        </w:rPr>
      </w:pPr>
      <w:r>
        <w:rPr>
          <w:rFonts w:asciiTheme="minorEastAsia" w:hAnsiTheme="minorEastAsia" w:cs="Times New Roman"/>
          <w:szCs w:val="24"/>
        </w:rPr>
        <w:t>[5]</w:t>
      </w:r>
      <w:r>
        <w:rPr>
          <w:rFonts w:asciiTheme="minorEastAsia" w:hAnsiTheme="minorEastAsia" w:hint="eastAsia"/>
          <w:szCs w:val="24"/>
        </w:rPr>
        <w:t>程玥主编：党政机关公文写作与公文处理指导全书</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红旗出版社，</w:t>
      </w:r>
      <w:r>
        <w:rPr>
          <w:rFonts w:asciiTheme="minorEastAsia" w:hAnsiTheme="minorEastAsia" w:cs="Times New Roman"/>
          <w:szCs w:val="24"/>
        </w:rPr>
        <w:t>2013</w:t>
      </w:r>
      <w:r>
        <w:rPr>
          <w:rFonts w:asciiTheme="minorEastAsia" w:hAnsiTheme="minorEastAsia" w:hint="eastAsia"/>
          <w:szCs w:val="24"/>
        </w:rPr>
        <w:t>年8月.</w:t>
      </w:r>
    </w:p>
    <w:p w14:paraId="711650E3" w14:textId="77777777" w:rsidR="00765592" w:rsidRDefault="00765592" w:rsidP="00765592">
      <w:pPr>
        <w:spacing w:line="360" w:lineRule="auto"/>
        <w:ind w:firstLine="420"/>
        <w:rPr>
          <w:rFonts w:asciiTheme="minorEastAsia" w:hAnsiTheme="minorEastAsia" w:cs="Times New Roman"/>
          <w:szCs w:val="24"/>
        </w:rPr>
      </w:pPr>
    </w:p>
    <w:p w14:paraId="002A05B0" w14:textId="77777777" w:rsidR="00765592" w:rsidRDefault="00765592" w:rsidP="00765592">
      <w:pPr>
        <w:spacing w:line="360" w:lineRule="auto"/>
        <w:ind w:firstLineChars="150" w:firstLine="422"/>
        <w:outlineLvl w:val="0"/>
        <w:rPr>
          <w:rFonts w:ascii="Times New Roman" w:cs="Times New Roman"/>
          <w:b/>
          <w:color w:val="000000" w:themeColor="text1"/>
          <w:sz w:val="28"/>
          <w:szCs w:val="28"/>
        </w:rPr>
      </w:pPr>
      <w:bookmarkStart w:id="82" w:name="_Toc23789"/>
      <w:r>
        <w:rPr>
          <w:rFonts w:ascii="Times New Roman" w:cs="Times New Roman" w:hint="eastAsia"/>
          <w:b/>
          <w:color w:val="000000" w:themeColor="text1"/>
          <w:sz w:val="28"/>
          <w:szCs w:val="28"/>
        </w:rPr>
        <w:t>网络资料</w:t>
      </w:r>
      <w:bookmarkEnd w:id="82"/>
    </w:p>
    <w:p w14:paraId="6728CFBB" w14:textId="77777777" w:rsidR="00765592" w:rsidRDefault="00765592" w:rsidP="00765592">
      <w:pPr>
        <w:spacing w:line="360" w:lineRule="auto"/>
        <w:ind w:firstLineChars="200" w:firstLine="420"/>
        <w:rPr>
          <w:rFonts w:asciiTheme="minorEastAsia" w:hAnsiTheme="minorEastAsia" w:cs="Times New Roman"/>
          <w:color w:val="000000" w:themeColor="text1"/>
          <w:szCs w:val="21"/>
        </w:rPr>
      </w:pPr>
      <w:r>
        <w:rPr>
          <w:rFonts w:hAnsi="Times New Roman" w:cs="Times New Roman" w:hint="eastAsia"/>
          <w:szCs w:val="24"/>
        </w:rPr>
        <w:t>中央办公厅、中国政府网、地方政府门户网、中国公务员培训网等政府管理网站。</w:t>
      </w:r>
    </w:p>
    <w:p w14:paraId="23B62BE1" w14:textId="77777777" w:rsidR="00765592" w:rsidRDefault="00765592" w:rsidP="00765592">
      <w:pPr>
        <w:spacing w:line="360" w:lineRule="auto"/>
        <w:ind w:firstLineChars="2750" w:firstLine="5775"/>
        <w:rPr>
          <w:bCs/>
          <w:color w:val="000000" w:themeColor="text1"/>
          <w:szCs w:val="21"/>
        </w:rPr>
      </w:pPr>
    </w:p>
    <w:p w14:paraId="1EBE0AAA" w14:textId="77777777" w:rsidR="00765592" w:rsidRDefault="00765592" w:rsidP="00765592">
      <w:pPr>
        <w:spacing w:line="360" w:lineRule="auto"/>
        <w:ind w:firstLineChars="2750" w:firstLine="5775"/>
        <w:rPr>
          <w:bCs/>
          <w:color w:val="000000" w:themeColor="text1"/>
          <w:szCs w:val="21"/>
        </w:rPr>
      </w:pPr>
      <w:r>
        <w:rPr>
          <w:rFonts w:hint="eastAsia"/>
          <w:bCs/>
          <w:color w:val="000000" w:themeColor="text1"/>
          <w:szCs w:val="21"/>
        </w:rPr>
        <w:t>大纲执笔人：</w:t>
      </w:r>
      <w:r>
        <w:rPr>
          <w:rFonts w:hint="eastAsia"/>
          <w:bCs/>
          <w:color w:val="000000" w:themeColor="text1"/>
          <w:szCs w:val="21"/>
        </w:rPr>
        <w:t xml:space="preserve"> </w:t>
      </w:r>
      <w:r>
        <w:rPr>
          <w:rFonts w:hint="eastAsia"/>
          <w:bCs/>
          <w:color w:val="000000" w:themeColor="text1"/>
          <w:szCs w:val="21"/>
        </w:rPr>
        <w:t>周书楠</w:t>
      </w:r>
    </w:p>
    <w:p w14:paraId="7BABF0DF" w14:textId="77777777" w:rsidR="00765592" w:rsidRDefault="00765592" w:rsidP="00765592">
      <w:pPr>
        <w:spacing w:line="360" w:lineRule="auto"/>
        <w:ind w:firstLineChars="2750" w:firstLine="5775"/>
        <w:rPr>
          <w:bCs/>
          <w:color w:val="000000" w:themeColor="text1"/>
          <w:szCs w:val="21"/>
        </w:rPr>
      </w:pPr>
      <w:proofErr w:type="gramStart"/>
      <w:r>
        <w:rPr>
          <w:rFonts w:hint="eastAsia"/>
          <w:bCs/>
          <w:color w:val="000000" w:themeColor="text1"/>
          <w:szCs w:val="21"/>
        </w:rPr>
        <w:t>论参与</w:t>
      </w:r>
      <w:proofErr w:type="gramEnd"/>
      <w:r>
        <w:rPr>
          <w:rFonts w:hint="eastAsia"/>
          <w:bCs/>
          <w:color w:val="000000" w:themeColor="text1"/>
          <w:szCs w:val="21"/>
        </w:rPr>
        <w:t>人</w:t>
      </w:r>
      <w:r>
        <w:rPr>
          <w:rFonts w:hint="eastAsia"/>
          <w:bCs/>
          <w:color w:val="000000" w:themeColor="text1"/>
          <w:szCs w:val="21"/>
        </w:rPr>
        <w:t>:</w:t>
      </w:r>
      <w:r>
        <w:rPr>
          <w:rFonts w:hint="eastAsia"/>
          <w:bCs/>
          <w:color w:val="000000" w:themeColor="text1"/>
          <w:szCs w:val="21"/>
        </w:rPr>
        <w:t>陈士斋、梁春梅</w:t>
      </w:r>
    </w:p>
    <w:p w14:paraId="0E44A868" w14:textId="77777777" w:rsidR="00765592" w:rsidRDefault="00765592" w:rsidP="00765592">
      <w:pPr>
        <w:spacing w:line="360" w:lineRule="auto"/>
        <w:ind w:firstLineChars="2750" w:firstLine="5775"/>
        <w:rPr>
          <w:bCs/>
          <w:color w:val="000000" w:themeColor="text1"/>
          <w:szCs w:val="21"/>
        </w:rPr>
      </w:pPr>
      <w:r>
        <w:rPr>
          <w:rFonts w:hint="eastAsia"/>
          <w:bCs/>
          <w:color w:val="000000" w:themeColor="text1"/>
          <w:szCs w:val="21"/>
        </w:rPr>
        <w:t>系（教研室）主任：陈士斋</w:t>
      </w:r>
    </w:p>
    <w:p w14:paraId="7AFD47F6" w14:textId="77777777" w:rsidR="00765592" w:rsidRDefault="00765592" w:rsidP="00765592">
      <w:pPr>
        <w:spacing w:line="360" w:lineRule="auto"/>
        <w:ind w:firstLineChars="2750" w:firstLine="5775"/>
      </w:pPr>
      <w:r>
        <w:rPr>
          <w:rFonts w:hint="eastAsia"/>
          <w:bCs/>
          <w:color w:val="000000" w:themeColor="text1"/>
          <w:szCs w:val="21"/>
        </w:rPr>
        <w:t>学院（部）审核人：刘杰</w:t>
      </w:r>
    </w:p>
    <w:p w14:paraId="0F918D45" w14:textId="77777777" w:rsidR="00765592" w:rsidRPr="00765592" w:rsidRDefault="00765592" w:rsidP="00765592">
      <w:pPr>
        <w:rPr>
          <w:rFonts w:ascii="Calibri" w:eastAsia="宋体" w:hAnsi="Calibri" w:cs="Times New Roman"/>
        </w:rPr>
      </w:pPr>
      <w:r w:rsidRPr="00765592">
        <w:rPr>
          <w:rFonts w:ascii="黑体" w:eastAsia="黑体" w:hAnsi="黑体" w:cs="黑体" w:hint="eastAsia"/>
          <w:color w:val="000000"/>
          <w:sz w:val="32"/>
          <w:szCs w:val="32"/>
        </w:rPr>
        <w:lastRenderedPageBreak/>
        <w:t xml:space="preserve">                 </w:t>
      </w:r>
      <w:r w:rsidRPr="00765592">
        <w:rPr>
          <w:rFonts w:ascii="宋体" w:eastAsia="宋体" w:hAnsi="宋体" w:cs="Times New Roman"/>
          <w:b/>
          <w:color w:val="000000"/>
          <w:sz w:val="32"/>
          <w:szCs w:val="32"/>
        </w:rPr>
        <w:t>《</w:t>
      </w:r>
      <w:r w:rsidRPr="00765592">
        <w:rPr>
          <w:rFonts w:ascii="Calibri" w:eastAsia="宋体" w:hAnsi="Calibri" w:cs="黑体" w:hint="eastAsia"/>
          <w:b/>
          <w:sz w:val="32"/>
          <w:szCs w:val="21"/>
        </w:rPr>
        <w:t>电子政务</w:t>
      </w:r>
      <w:r w:rsidRPr="00765592">
        <w:rPr>
          <w:rFonts w:ascii="宋体" w:eastAsia="宋体" w:hAnsi="宋体" w:cs="Times New Roman"/>
          <w:b/>
          <w:color w:val="000000"/>
          <w:sz w:val="32"/>
          <w:szCs w:val="32"/>
        </w:rPr>
        <w:t>》教学大纲</w:t>
      </w:r>
    </w:p>
    <w:p w14:paraId="5DE549D6"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404E724E" w14:textId="77777777" w:rsidR="00765592" w:rsidRPr="00765592" w:rsidRDefault="00765592" w:rsidP="00765592">
      <w:pPr>
        <w:ind w:firstLineChars="200" w:firstLine="56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一、课程基本信息</w:t>
      </w:r>
    </w:p>
    <w:tbl>
      <w:tblPr>
        <w:tblStyle w:val="2"/>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765592" w:rsidRPr="00765592" w14:paraId="1792C1A5" w14:textId="77777777" w:rsidTr="0012052C">
        <w:trPr>
          <w:trHeight w:val="354"/>
        </w:trPr>
        <w:tc>
          <w:tcPr>
            <w:tcW w:w="1529" w:type="dxa"/>
            <w:vAlign w:val="center"/>
          </w:tcPr>
          <w:p w14:paraId="1C83F2D4"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课程类别</w:t>
            </w:r>
          </w:p>
        </w:tc>
        <w:tc>
          <w:tcPr>
            <w:tcW w:w="1479" w:type="dxa"/>
            <w:gridSpan w:val="2"/>
            <w:vAlign w:val="center"/>
          </w:tcPr>
          <w:p w14:paraId="0D07765A" w14:textId="77777777" w:rsidR="00765592" w:rsidRPr="00765592" w:rsidRDefault="00765592" w:rsidP="00765592">
            <w:pPr>
              <w:tabs>
                <w:tab w:val="center" w:pos="691"/>
                <w:tab w:val="right" w:pos="1263"/>
              </w:tabs>
              <w:ind w:firstLineChars="100" w:firstLine="210"/>
              <w:rPr>
                <w:color w:val="000000"/>
                <w:kern w:val="0"/>
                <w:szCs w:val="21"/>
              </w:rPr>
            </w:pPr>
            <w:r w:rsidRPr="00765592">
              <w:rPr>
                <w:rFonts w:ascii="宋体" w:eastAsia="宋体" w:hAnsi="宋体" w:cs="宋体" w:hint="eastAsia"/>
                <w:color w:val="000000"/>
                <w:kern w:val="0"/>
                <w:szCs w:val="21"/>
              </w:rPr>
              <w:t>基础课程</w:t>
            </w:r>
          </w:p>
        </w:tc>
        <w:tc>
          <w:tcPr>
            <w:tcW w:w="1211" w:type="dxa"/>
            <w:vAlign w:val="center"/>
          </w:tcPr>
          <w:p w14:paraId="72540B2C"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课程性质</w:t>
            </w:r>
          </w:p>
        </w:tc>
        <w:tc>
          <w:tcPr>
            <w:tcW w:w="1559" w:type="dxa"/>
            <w:vAlign w:val="center"/>
          </w:tcPr>
          <w:p w14:paraId="1D3D84D5" w14:textId="77777777" w:rsidR="00765592" w:rsidRPr="00765592" w:rsidRDefault="00765592" w:rsidP="00765592">
            <w:pPr>
              <w:jc w:val="center"/>
              <w:rPr>
                <w:color w:val="000000"/>
                <w:kern w:val="0"/>
                <w:szCs w:val="21"/>
              </w:rPr>
            </w:pPr>
            <w:r w:rsidRPr="00765592">
              <w:rPr>
                <w:rFonts w:ascii="宋体" w:eastAsia="宋体" w:hAnsi="宋体" w:cs="宋体" w:hint="eastAsia"/>
                <w:color w:val="000000"/>
                <w:kern w:val="0"/>
                <w:szCs w:val="21"/>
              </w:rPr>
              <w:t>必修</w:t>
            </w:r>
          </w:p>
        </w:tc>
        <w:tc>
          <w:tcPr>
            <w:tcW w:w="1605" w:type="dxa"/>
            <w:vAlign w:val="center"/>
          </w:tcPr>
          <w:p w14:paraId="5C1D9DF1"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课程属性</w:t>
            </w:r>
          </w:p>
        </w:tc>
        <w:tc>
          <w:tcPr>
            <w:tcW w:w="1514" w:type="dxa"/>
            <w:gridSpan w:val="2"/>
            <w:vAlign w:val="center"/>
          </w:tcPr>
          <w:p w14:paraId="77411A16" w14:textId="77777777" w:rsidR="00765592" w:rsidRPr="00765592" w:rsidRDefault="00765592" w:rsidP="00765592">
            <w:pPr>
              <w:jc w:val="center"/>
              <w:rPr>
                <w:color w:val="000000"/>
                <w:kern w:val="0"/>
                <w:szCs w:val="21"/>
              </w:rPr>
            </w:pPr>
            <w:r w:rsidRPr="00765592">
              <w:rPr>
                <w:rFonts w:ascii="宋体" w:eastAsia="宋体" w:hAnsi="宋体" w:cs="宋体" w:hint="eastAsia"/>
                <w:color w:val="000000"/>
                <w:kern w:val="0"/>
                <w:szCs w:val="21"/>
              </w:rPr>
              <w:t>理论</w:t>
            </w:r>
          </w:p>
        </w:tc>
      </w:tr>
      <w:tr w:rsidR="00765592" w:rsidRPr="00765592" w14:paraId="74DF9E5B" w14:textId="77777777" w:rsidTr="0012052C">
        <w:trPr>
          <w:trHeight w:val="371"/>
        </w:trPr>
        <w:tc>
          <w:tcPr>
            <w:tcW w:w="1529" w:type="dxa"/>
            <w:vAlign w:val="center"/>
          </w:tcPr>
          <w:p w14:paraId="741B8FF6"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课程名称</w:t>
            </w:r>
          </w:p>
        </w:tc>
        <w:tc>
          <w:tcPr>
            <w:tcW w:w="2690" w:type="dxa"/>
            <w:gridSpan w:val="3"/>
            <w:vAlign w:val="center"/>
          </w:tcPr>
          <w:p w14:paraId="606EB2F9" w14:textId="77777777" w:rsidR="00765592" w:rsidRPr="00765592" w:rsidRDefault="00765592" w:rsidP="00765592">
            <w:pPr>
              <w:jc w:val="center"/>
              <w:rPr>
                <w:rFonts w:cs="PMingLiU"/>
                <w:bCs/>
                <w:color w:val="000000"/>
                <w:kern w:val="0"/>
                <w:szCs w:val="21"/>
              </w:rPr>
            </w:pPr>
            <w:r w:rsidRPr="00765592">
              <w:rPr>
                <w:rFonts w:ascii="宋体" w:eastAsia="宋体" w:hAnsi="宋体" w:cs="宋体" w:hint="eastAsia"/>
                <w:bCs/>
                <w:kern w:val="0"/>
                <w:szCs w:val="21"/>
              </w:rPr>
              <w:t>电子政务</w:t>
            </w:r>
          </w:p>
        </w:tc>
        <w:tc>
          <w:tcPr>
            <w:tcW w:w="1559" w:type="dxa"/>
            <w:vAlign w:val="center"/>
          </w:tcPr>
          <w:p w14:paraId="11D4D5CC"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课程英文名称</w:t>
            </w:r>
          </w:p>
        </w:tc>
        <w:tc>
          <w:tcPr>
            <w:tcW w:w="3119" w:type="dxa"/>
            <w:gridSpan w:val="3"/>
            <w:vAlign w:val="center"/>
          </w:tcPr>
          <w:p w14:paraId="2D1AB6B2" w14:textId="77777777" w:rsidR="00765592" w:rsidRPr="00765592" w:rsidRDefault="00765592" w:rsidP="00765592">
            <w:pPr>
              <w:spacing w:line="360" w:lineRule="auto"/>
              <w:rPr>
                <w:kern w:val="0"/>
                <w:szCs w:val="21"/>
              </w:rPr>
            </w:pPr>
            <w:r w:rsidRPr="00765592">
              <w:rPr>
                <w:kern w:val="0"/>
                <w:szCs w:val="21"/>
              </w:rPr>
              <w:t>Electronic Government</w:t>
            </w:r>
          </w:p>
        </w:tc>
      </w:tr>
      <w:tr w:rsidR="00765592" w:rsidRPr="00765592" w14:paraId="2D228E2E" w14:textId="77777777" w:rsidTr="0012052C">
        <w:trPr>
          <w:trHeight w:val="371"/>
        </w:trPr>
        <w:tc>
          <w:tcPr>
            <w:tcW w:w="1529" w:type="dxa"/>
            <w:vAlign w:val="center"/>
          </w:tcPr>
          <w:p w14:paraId="41CB0524"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课程编码</w:t>
            </w:r>
          </w:p>
        </w:tc>
        <w:tc>
          <w:tcPr>
            <w:tcW w:w="2690" w:type="dxa"/>
            <w:gridSpan w:val="3"/>
            <w:vAlign w:val="center"/>
          </w:tcPr>
          <w:p w14:paraId="24910820" w14:textId="77777777" w:rsidR="00765592" w:rsidRPr="00765592" w:rsidRDefault="00765592" w:rsidP="00765592">
            <w:pPr>
              <w:jc w:val="center"/>
              <w:rPr>
                <w:rFonts w:cs="PMingLiU"/>
                <w:color w:val="000000"/>
                <w:kern w:val="0"/>
                <w:szCs w:val="21"/>
              </w:rPr>
            </w:pPr>
            <w:r w:rsidRPr="00765592">
              <w:rPr>
                <w:rFonts w:cs="PMingLiU"/>
                <w:color w:val="000000"/>
                <w:kern w:val="0"/>
                <w:szCs w:val="21"/>
              </w:rPr>
              <w:t>F09ZB01C</w:t>
            </w:r>
          </w:p>
        </w:tc>
        <w:tc>
          <w:tcPr>
            <w:tcW w:w="1559" w:type="dxa"/>
            <w:vAlign w:val="center"/>
          </w:tcPr>
          <w:p w14:paraId="6AF1897E"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适用专业</w:t>
            </w:r>
          </w:p>
        </w:tc>
        <w:tc>
          <w:tcPr>
            <w:tcW w:w="3119" w:type="dxa"/>
            <w:gridSpan w:val="3"/>
            <w:vAlign w:val="center"/>
          </w:tcPr>
          <w:p w14:paraId="4F3486C2" w14:textId="77777777" w:rsidR="00765592" w:rsidRPr="00765592" w:rsidRDefault="00765592" w:rsidP="00765592">
            <w:pPr>
              <w:rPr>
                <w:rFonts w:cs="PMingLiU"/>
                <w:color w:val="000000"/>
                <w:kern w:val="0"/>
                <w:szCs w:val="21"/>
              </w:rPr>
            </w:pPr>
            <w:r w:rsidRPr="00765592">
              <w:rPr>
                <w:rFonts w:ascii="宋体" w:eastAsia="宋体" w:hAnsi="宋体" w:cs="宋体" w:hint="eastAsia"/>
                <w:color w:val="000000"/>
                <w:kern w:val="0"/>
                <w:szCs w:val="21"/>
              </w:rPr>
              <w:t>行政管理</w:t>
            </w:r>
            <w:r w:rsidRPr="00765592">
              <w:rPr>
                <w:rFonts w:cs="PMingLiU" w:hint="eastAsia"/>
                <w:color w:val="000000"/>
                <w:kern w:val="0"/>
                <w:szCs w:val="21"/>
              </w:rPr>
              <w:t xml:space="preserve"> </w:t>
            </w:r>
          </w:p>
        </w:tc>
      </w:tr>
      <w:tr w:rsidR="00765592" w:rsidRPr="00765592" w14:paraId="330FF727" w14:textId="77777777" w:rsidTr="0012052C">
        <w:trPr>
          <w:trHeight w:val="90"/>
        </w:trPr>
        <w:tc>
          <w:tcPr>
            <w:tcW w:w="1529" w:type="dxa"/>
            <w:vAlign w:val="center"/>
          </w:tcPr>
          <w:p w14:paraId="21B53C0D"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考核方式</w:t>
            </w:r>
          </w:p>
        </w:tc>
        <w:tc>
          <w:tcPr>
            <w:tcW w:w="2690" w:type="dxa"/>
            <w:gridSpan w:val="3"/>
            <w:vAlign w:val="center"/>
          </w:tcPr>
          <w:p w14:paraId="40CD812F"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color w:val="000000"/>
                <w:kern w:val="0"/>
                <w:szCs w:val="21"/>
              </w:rPr>
              <w:t>考试</w:t>
            </w:r>
          </w:p>
        </w:tc>
        <w:tc>
          <w:tcPr>
            <w:tcW w:w="1559" w:type="dxa"/>
            <w:vAlign w:val="center"/>
          </w:tcPr>
          <w:p w14:paraId="26E1C656"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先修课程</w:t>
            </w:r>
          </w:p>
        </w:tc>
        <w:tc>
          <w:tcPr>
            <w:tcW w:w="3119" w:type="dxa"/>
            <w:gridSpan w:val="3"/>
            <w:vAlign w:val="center"/>
          </w:tcPr>
          <w:p w14:paraId="3E82980D" w14:textId="77777777" w:rsidR="00765592" w:rsidRPr="00765592" w:rsidRDefault="00765592" w:rsidP="00765592">
            <w:pPr>
              <w:spacing w:line="280" w:lineRule="exact"/>
              <w:jc w:val="left"/>
              <w:rPr>
                <w:rFonts w:cs="PMingLiU"/>
                <w:color w:val="000000"/>
                <w:kern w:val="0"/>
                <w:szCs w:val="21"/>
              </w:rPr>
            </w:pPr>
            <w:r w:rsidRPr="00765592">
              <w:rPr>
                <w:rFonts w:ascii="宋体" w:eastAsia="宋体" w:hAnsi="宋体" w:cs="宋体" w:hint="eastAsia"/>
                <w:color w:val="000000"/>
                <w:kern w:val="0"/>
                <w:szCs w:val="21"/>
              </w:rPr>
              <w:t>管理学</w:t>
            </w:r>
          </w:p>
        </w:tc>
      </w:tr>
      <w:tr w:rsidR="00765592" w:rsidRPr="00765592" w14:paraId="57B5F3ED" w14:textId="77777777" w:rsidTr="0012052C">
        <w:trPr>
          <w:trHeight w:val="358"/>
        </w:trPr>
        <w:tc>
          <w:tcPr>
            <w:tcW w:w="1529" w:type="dxa"/>
            <w:vAlign w:val="center"/>
          </w:tcPr>
          <w:p w14:paraId="06895123"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总学时</w:t>
            </w:r>
          </w:p>
        </w:tc>
        <w:tc>
          <w:tcPr>
            <w:tcW w:w="1345" w:type="dxa"/>
            <w:vAlign w:val="center"/>
          </w:tcPr>
          <w:p w14:paraId="5CFA6782" w14:textId="77777777" w:rsidR="00765592" w:rsidRPr="00765592" w:rsidRDefault="00765592" w:rsidP="00765592">
            <w:pPr>
              <w:jc w:val="center"/>
              <w:rPr>
                <w:rFonts w:cs="PMingLiU"/>
                <w:color w:val="000000"/>
                <w:kern w:val="0"/>
                <w:szCs w:val="21"/>
              </w:rPr>
            </w:pPr>
            <w:r w:rsidRPr="00765592">
              <w:rPr>
                <w:rFonts w:cs="PMingLiU" w:hint="eastAsia"/>
                <w:color w:val="000000"/>
                <w:kern w:val="0"/>
                <w:szCs w:val="21"/>
              </w:rPr>
              <w:t>32</w:t>
            </w:r>
          </w:p>
        </w:tc>
        <w:tc>
          <w:tcPr>
            <w:tcW w:w="1345" w:type="dxa"/>
            <w:gridSpan w:val="2"/>
            <w:vAlign w:val="center"/>
          </w:tcPr>
          <w:p w14:paraId="0D61BE1F"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b/>
                <w:color w:val="000000"/>
                <w:kern w:val="0"/>
                <w:szCs w:val="21"/>
              </w:rPr>
              <w:t>学分</w:t>
            </w:r>
          </w:p>
        </w:tc>
        <w:tc>
          <w:tcPr>
            <w:tcW w:w="1559" w:type="dxa"/>
            <w:vAlign w:val="center"/>
          </w:tcPr>
          <w:p w14:paraId="79C76135" w14:textId="77777777" w:rsidR="00765592" w:rsidRPr="00765592" w:rsidRDefault="00765592" w:rsidP="00765592">
            <w:pPr>
              <w:jc w:val="center"/>
              <w:rPr>
                <w:rFonts w:cs="PMingLiU"/>
                <w:b/>
                <w:color w:val="000000"/>
                <w:kern w:val="0"/>
                <w:szCs w:val="21"/>
              </w:rPr>
            </w:pPr>
            <w:r w:rsidRPr="00765592">
              <w:rPr>
                <w:rFonts w:cs="PMingLiU"/>
                <w:b/>
                <w:color w:val="000000"/>
                <w:kern w:val="0"/>
                <w:szCs w:val="21"/>
              </w:rPr>
              <w:t>2</w:t>
            </w:r>
          </w:p>
        </w:tc>
        <w:tc>
          <w:tcPr>
            <w:tcW w:w="1630" w:type="dxa"/>
            <w:gridSpan w:val="2"/>
            <w:vAlign w:val="center"/>
          </w:tcPr>
          <w:p w14:paraId="70E92610"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理论学时</w:t>
            </w:r>
          </w:p>
        </w:tc>
        <w:tc>
          <w:tcPr>
            <w:tcW w:w="1489" w:type="dxa"/>
            <w:vAlign w:val="center"/>
          </w:tcPr>
          <w:p w14:paraId="3B661EBC" w14:textId="77777777" w:rsidR="00765592" w:rsidRPr="00765592" w:rsidRDefault="00765592" w:rsidP="00765592">
            <w:pPr>
              <w:jc w:val="center"/>
              <w:rPr>
                <w:rFonts w:cs="PMingLiU"/>
                <w:color w:val="000000"/>
                <w:kern w:val="0"/>
                <w:szCs w:val="21"/>
              </w:rPr>
            </w:pPr>
            <w:r w:rsidRPr="00765592">
              <w:rPr>
                <w:rFonts w:cs="PMingLiU"/>
                <w:color w:val="000000"/>
                <w:kern w:val="0"/>
                <w:szCs w:val="21"/>
              </w:rPr>
              <w:t>32</w:t>
            </w:r>
          </w:p>
        </w:tc>
      </w:tr>
      <w:tr w:rsidR="00765592" w:rsidRPr="00765592" w14:paraId="490FC572" w14:textId="77777777" w:rsidTr="0012052C">
        <w:trPr>
          <w:trHeight w:val="332"/>
        </w:trPr>
        <w:tc>
          <w:tcPr>
            <w:tcW w:w="4219" w:type="dxa"/>
            <w:gridSpan w:val="4"/>
            <w:vAlign w:val="center"/>
          </w:tcPr>
          <w:p w14:paraId="7A5BBEEF"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实验学时</w:t>
            </w:r>
            <w:r w:rsidRPr="00765592">
              <w:rPr>
                <w:rFonts w:cs="PMingLiU"/>
                <w:b/>
                <w:color w:val="000000"/>
                <w:kern w:val="0"/>
                <w:szCs w:val="21"/>
              </w:rPr>
              <w:t>/</w:t>
            </w:r>
            <w:r w:rsidRPr="00765592">
              <w:rPr>
                <w:rFonts w:ascii="宋体" w:eastAsia="宋体" w:hAnsi="宋体" w:cs="宋体" w:hint="eastAsia"/>
                <w:b/>
                <w:color w:val="000000"/>
                <w:kern w:val="0"/>
                <w:szCs w:val="21"/>
              </w:rPr>
              <w:t>实训学时</w:t>
            </w:r>
            <w:r w:rsidRPr="00765592">
              <w:rPr>
                <w:rFonts w:cs="PMingLiU"/>
                <w:b/>
                <w:color w:val="000000"/>
                <w:kern w:val="0"/>
                <w:szCs w:val="21"/>
              </w:rPr>
              <w:t xml:space="preserve">/ </w:t>
            </w:r>
            <w:r w:rsidRPr="00765592">
              <w:rPr>
                <w:rFonts w:ascii="宋体" w:eastAsia="宋体" w:hAnsi="宋体" w:cs="宋体" w:hint="eastAsia"/>
                <w:b/>
                <w:color w:val="000000"/>
                <w:kern w:val="0"/>
                <w:szCs w:val="21"/>
              </w:rPr>
              <w:t>实践学时</w:t>
            </w:r>
            <w:r w:rsidRPr="00765592">
              <w:rPr>
                <w:rFonts w:cs="PMingLiU"/>
                <w:b/>
                <w:color w:val="000000"/>
                <w:kern w:val="0"/>
                <w:szCs w:val="21"/>
              </w:rPr>
              <w:t>/</w:t>
            </w:r>
            <w:r w:rsidRPr="00765592">
              <w:rPr>
                <w:rFonts w:ascii="宋体" w:eastAsia="宋体" w:hAnsi="宋体" w:cs="宋体" w:hint="eastAsia"/>
                <w:b/>
                <w:color w:val="000000"/>
                <w:kern w:val="0"/>
                <w:szCs w:val="21"/>
              </w:rPr>
              <w:t>上机学时</w:t>
            </w:r>
          </w:p>
        </w:tc>
        <w:tc>
          <w:tcPr>
            <w:tcW w:w="4678" w:type="dxa"/>
            <w:gridSpan w:val="4"/>
            <w:vAlign w:val="center"/>
          </w:tcPr>
          <w:p w14:paraId="2CB8CFFC" w14:textId="77777777" w:rsidR="00765592" w:rsidRPr="00765592" w:rsidRDefault="00765592" w:rsidP="00765592">
            <w:pPr>
              <w:jc w:val="left"/>
              <w:rPr>
                <w:rFonts w:cs="PMingLiU"/>
                <w:color w:val="000000"/>
                <w:kern w:val="0"/>
                <w:szCs w:val="21"/>
              </w:rPr>
            </w:pPr>
            <w:r w:rsidRPr="00765592">
              <w:rPr>
                <w:rFonts w:cs="PMingLiU" w:hint="eastAsia"/>
                <w:color w:val="000000"/>
                <w:kern w:val="0"/>
                <w:szCs w:val="21"/>
              </w:rPr>
              <w:t>0</w:t>
            </w:r>
          </w:p>
        </w:tc>
      </w:tr>
      <w:tr w:rsidR="00765592" w:rsidRPr="00765592" w14:paraId="225CE802" w14:textId="77777777" w:rsidTr="0012052C">
        <w:trPr>
          <w:trHeight w:val="332"/>
        </w:trPr>
        <w:tc>
          <w:tcPr>
            <w:tcW w:w="4219" w:type="dxa"/>
            <w:gridSpan w:val="4"/>
            <w:vAlign w:val="center"/>
          </w:tcPr>
          <w:p w14:paraId="7D168A84" w14:textId="77777777" w:rsidR="00765592" w:rsidRPr="00765592" w:rsidRDefault="00765592" w:rsidP="00765592">
            <w:pPr>
              <w:jc w:val="center"/>
              <w:rPr>
                <w:rFonts w:cs="PMingLiU"/>
                <w:b/>
                <w:color w:val="000000"/>
                <w:kern w:val="0"/>
                <w:szCs w:val="21"/>
              </w:rPr>
            </w:pPr>
            <w:r w:rsidRPr="00765592">
              <w:rPr>
                <w:rFonts w:eastAsia="宋体" w:cs="宋体" w:hint="eastAsia"/>
                <w:b/>
                <w:color w:val="000000"/>
                <w:kern w:val="0"/>
                <w:szCs w:val="21"/>
              </w:rPr>
              <w:t>开课单位</w:t>
            </w:r>
          </w:p>
        </w:tc>
        <w:tc>
          <w:tcPr>
            <w:tcW w:w="4678" w:type="dxa"/>
            <w:gridSpan w:val="4"/>
            <w:vAlign w:val="center"/>
          </w:tcPr>
          <w:p w14:paraId="64CCDD91" w14:textId="77777777" w:rsidR="00765592" w:rsidRPr="00765592" w:rsidRDefault="00765592" w:rsidP="00765592">
            <w:pPr>
              <w:jc w:val="left"/>
              <w:rPr>
                <w:rFonts w:cs="PMingLiU"/>
                <w:color w:val="000000"/>
                <w:kern w:val="0"/>
                <w:szCs w:val="21"/>
              </w:rPr>
            </w:pPr>
            <w:r w:rsidRPr="00765592">
              <w:rPr>
                <w:rFonts w:eastAsia="宋体" w:cs="宋体" w:hint="eastAsia"/>
                <w:color w:val="000000"/>
                <w:kern w:val="0"/>
                <w:szCs w:val="21"/>
              </w:rPr>
              <w:t>法学院</w:t>
            </w:r>
          </w:p>
        </w:tc>
      </w:tr>
    </w:tbl>
    <w:p w14:paraId="613D5085"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0846D636" w14:textId="77777777" w:rsidR="00765592" w:rsidRPr="00765592" w:rsidRDefault="00765592" w:rsidP="00765592">
      <w:pPr>
        <w:ind w:firstLineChars="200" w:firstLine="562"/>
        <w:rPr>
          <w:rFonts w:ascii="宋体" w:eastAsia="宋体" w:hAnsi="宋体" w:cs="Times New Roman"/>
          <w:b/>
          <w:color w:val="000000"/>
          <w:sz w:val="32"/>
          <w:szCs w:val="32"/>
        </w:rPr>
      </w:pPr>
      <w:r w:rsidRPr="00765592">
        <w:rPr>
          <w:rFonts w:ascii="Times New Roman" w:eastAsia="宋体" w:hAnsi="Calibri" w:cs="Times New Roman" w:hint="eastAsia"/>
          <w:b/>
          <w:color w:val="000000"/>
          <w:sz w:val="28"/>
          <w:szCs w:val="28"/>
        </w:rPr>
        <w:t>二、</w:t>
      </w:r>
      <w:r w:rsidRPr="00765592">
        <w:rPr>
          <w:rFonts w:ascii="宋体" w:eastAsia="宋体" w:hAnsi="宋体" w:cs="Times New Roman" w:hint="eastAsia"/>
          <w:b/>
          <w:color w:val="000000"/>
          <w:sz w:val="32"/>
          <w:szCs w:val="32"/>
        </w:rPr>
        <w:t>课程简介</w:t>
      </w:r>
    </w:p>
    <w:p w14:paraId="20948B91" w14:textId="77777777" w:rsidR="00765592" w:rsidRPr="00765592" w:rsidRDefault="00765592" w:rsidP="00765592">
      <w:pPr>
        <w:spacing w:line="360" w:lineRule="auto"/>
        <w:ind w:firstLineChars="200" w:firstLine="420"/>
        <w:rPr>
          <w:rFonts w:ascii="Calibri" w:eastAsia="宋体" w:hAnsi="Calibri" w:cs="Times New Roman"/>
          <w:szCs w:val="21"/>
        </w:rPr>
      </w:pPr>
      <w:r w:rsidRPr="00765592">
        <w:rPr>
          <w:rFonts w:ascii="Calibri" w:eastAsia="宋体" w:hAnsi="Calibri" w:cs="Times New Roman" w:hint="eastAsia"/>
          <w:szCs w:val="21"/>
        </w:rPr>
        <w:t>《电子政务》是行政管理专业的一门专业必修课程。该课程的教学目的在于通过教与学，使学生熟悉电子政务基础知识，了解中国电子政务的发展目标、运营理念、发展战略、发展基础与法制建设；掌握电子政务的主要应用及政府流程的设计与优化；能利用</w:t>
      </w:r>
      <w:r w:rsidRPr="00765592">
        <w:rPr>
          <w:rFonts w:ascii="Calibri" w:eastAsia="宋体" w:hAnsi="Calibri" w:cs="Times New Roman" w:hint="eastAsia"/>
          <w:szCs w:val="21"/>
        </w:rPr>
        <w:t>Internet</w:t>
      </w:r>
      <w:r w:rsidRPr="00765592">
        <w:rPr>
          <w:rFonts w:ascii="Calibri" w:eastAsia="宋体" w:hAnsi="Calibri" w:cs="Times New Roman" w:hint="eastAsia"/>
          <w:szCs w:val="21"/>
        </w:rPr>
        <w:t>进行信息的收集、发布和更新，进一步加深其对行政管理专业知识的掌握，加强学生的行政管理专业理论素养</w:t>
      </w:r>
      <w:r w:rsidRPr="00765592">
        <w:rPr>
          <w:rFonts w:ascii="Calibri" w:eastAsia="宋体" w:hAnsi="Calibri" w:cs="Times New Roman" w:hint="eastAsia"/>
        </w:rPr>
        <w:t>。</w:t>
      </w:r>
    </w:p>
    <w:p w14:paraId="7DBB0B1F"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0BA68F1D" w14:textId="77777777" w:rsidR="00765592" w:rsidRPr="00765592" w:rsidRDefault="00765592" w:rsidP="00765592">
      <w:pPr>
        <w:ind w:firstLineChars="200" w:firstLine="56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765592" w:rsidRPr="00765592" w14:paraId="47755118" w14:textId="77777777" w:rsidTr="0012052C">
        <w:trPr>
          <w:trHeight w:val="413"/>
        </w:trPr>
        <w:tc>
          <w:tcPr>
            <w:tcW w:w="4361" w:type="dxa"/>
            <w:gridSpan w:val="2"/>
            <w:vAlign w:val="center"/>
          </w:tcPr>
          <w:p w14:paraId="0FCCFFEA" w14:textId="77777777" w:rsidR="00765592" w:rsidRPr="00765592" w:rsidRDefault="00765592" w:rsidP="00765592">
            <w:pPr>
              <w:tabs>
                <w:tab w:val="left" w:pos="1440"/>
              </w:tabs>
              <w:jc w:val="center"/>
              <w:outlineLvl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课程教学目标</w:t>
            </w:r>
          </w:p>
        </w:tc>
        <w:tc>
          <w:tcPr>
            <w:tcW w:w="2721" w:type="dxa"/>
            <w:vAlign w:val="center"/>
          </w:tcPr>
          <w:p w14:paraId="46826636" w14:textId="77777777" w:rsidR="00765592" w:rsidRPr="00765592" w:rsidRDefault="00765592" w:rsidP="00765592">
            <w:pPr>
              <w:tabs>
                <w:tab w:val="left" w:pos="1440"/>
              </w:tabs>
              <w:jc w:val="center"/>
              <w:outlineLvl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支撑人才培养规格指标点</w:t>
            </w:r>
          </w:p>
        </w:tc>
        <w:tc>
          <w:tcPr>
            <w:tcW w:w="1815" w:type="dxa"/>
            <w:vAlign w:val="center"/>
          </w:tcPr>
          <w:p w14:paraId="1397F3EC" w14:textId="77777777" w:rsidR="00765592" w:rsidRPr="00765592" w:rsidRDefault="00765592" w:rsidP="00765592">
            <w:pPr>
              <w:tabs>
                <w:tab w:val="left" w:pos="1440"/>
              </w:tabs>
              <w:outlineLvl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支撑人才培养规格</w:t>
            </w:r>
          </w:p>
        </w:tc>
      </w:tr>
      <w:tr w:rsidR="00765592" w:rsidRPr="00765592" w14:paraId="6C76C4EC" w14:textId="77777777" w:rsidTr="0012052C">
        <w:trPr>
          <w:trHeight w:val="849"/>
        </w:trPr>
        <w:tc>
          <w:tcPr>
            <w:tcW w:w="534" w:type="dxa"/>
            <w:vAlign w:val="center"/>
          </w:tcPr>
          <w:p w14:paraId="7AB4CD92"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知</w:t>
            </w:r>
          </w:p>
          <w:p w14:paraId="053F61AA"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识</w:t>
            </w:r>
          </w:p>
          <w:p w14:paraId="6B92618A"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目</w:t>
            </w:r>
          </w:p>
          <w:p w14:paraId="69B4E078"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标</w:t>
            </w:r>
          </w:p>
        </w:tc>
        <w:tc>
          <w:tcPr>
            <w:tcW w:w="3827" w:type="dxa"/>
            <w:vAlign w:val="center"/>
          </w:tcPr>
          <w:p w14:paraId="5B1446D1" w14:textId="77777777" w:rsidR="00765592" w:rsidRPr="00765592" w:rsidRDefault="00765592" w:rsidP="00765592">
            <w:pPr>
              <w:tabs>
                <w:tab w:val="left" w:pos="1440"/>
              </w:tabs>
              <w:outlineLvl w:val="0"/>
              <w:rPr>
                <w:rFonts w:ascii="Calibri" w:eastAsia="宋体" w:hAnsi="Calibri" w:cs="Times New Roman"/>
                <w:b/>
                <w:bCs/>
                <w:szCs w:val="21"/>
              </w:rPr>
            </w:pPr>
            <w:r w:rsidRPr="00765592">
              <w:rPr>
                <w:rFonts w:ascii="Calibri" w:eastAsia="宋体" w:hAnsi="Calibri" w:cs="Times New Roman" w:hint="eastAsia"/>
                <w:b/>
                <w:bCs/>
                <w:szCs w:val="21"/>
              </w:rPr>
              <w:t>目标</w:t>
            </w:r>
            <w:r w:rsidRPr="00765592">
              <w:rPr>
                <w:rFonts w:ascii="Calibri" w:eastAsia="宋体" w:hAnsi="Calibri" w:cs="Times New Roman"/>
                <w:b/>
                <w:bCs/>
                <w:szCs w:val="21"/>
              </w:rPr>
              <w:t>1</w:t>
            </w:r>
            <w:r w:rsidRPr="00765592">
              <w:rPr>
                <w:rFonts w:ascii="Calibri" w:eastAsia="宋体" w:hAnsi="Calibri" w:cs="Times New Roman" w:hint="eastAsia"/>
                <w:b/>
                <w:bCs/>
                <w:szCs w:val="21"/>
              </w:rPr>
              <w:t>：</w:t>
            </w:r>
          </w:p>
          <w:p w14:paraId="33ED96FE"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要求学生理解电子政务的基本理论，以教材为基础，结合知识经济、网络经济等相关特点，在了解传统政务基础上，学习电子政务的规划与实施、政府网站建设与管理、政府流程与政务公开、网络舆情与电子政务未来发展等新内容，要求学生努力形成“有所思、有所为、有所得”的学习模式</w:t>
            </w:r>
          </w:p>
        </w:tc>
        <w:tc>
          <w:tcPr>
            <w:tcW w:w="2721" w:type="dxa"/>
            <w:vAlign w:val="center"/>
          </w:tcPr>
          <w:p w14:paraId="3CC66AA9" w14:textId="77777777" w:rsidR="00765592" w:rsidRPr="00765592" w:rsidRDefault="00765592" w:rsidP="00765592">
            <w:pPr>
              <w:rPr>
                <w:rFonts w:ascii="Calibri" w:eastAsia="宋体" w:hAnsi="Calibri" w:cs="Times New Roman"/>
                <w:sz w:val="28"/>
                <w:szCs w:val="28"/>
              </w:rPr>
            </w:pPr>
            <w:r w:rsidRPr="00765592">
              <w:rPr>
                <w:rFonts w:ascii="Calibri" w:eastAsia="宋体" w:hAnsi="Calibri" w:cs="Times New Roman" w:hint="eastAsia"/>
                <w:szCs w:val="21"/>
              </w:rPr>
              <w:t>3-1</w:t>
            </w:r>
            <w:r w:rsidRPr="00765592">
              <w:rPr>
                <w:rFonts w:ascii="Calibri" w:eastAsia="宋体" w:hAnsi="Calibri" w:cs="Times New Roman" w:hint="eastAsia"/>
                <w:szCs w:val="21"/>
              </w:rPr>
              <w:t>：掌握</w:t>
            </w:r>
            <w:r w:rsidRPr="00765592">
              <w:rPr>
                <w:rFonts w:ascii="Calibri" w:eastAsia="宋体" w:hAnsi="Calibri" w:cs="Times New Roman" w:hint="eastAsia"/>
                <w:color w:val="000000"/>
                <w:szCs w:val="21"/>
              </w:rPr>
              <w:t>电子政务的</w:t>
            </w:r>
            <w:r w:rsidRPr="00765592">
              <w:rPr>
                <w:rFonts w:ascii="Calibri" w:eastAsia="宋体" w:hAnsi="Calibri" w:cs="Times New Roman" w:hint="eastAsia"/>
                <w:szCs w:val="21"/>
              </w:rPr>
              <w:t>基本理论知识。</w:t>
            </w:r>
          </w:p>
        </w:tc>
        <w:tc>
          <w:tcPr>
            <w:tcW w:w="1815" w:type="dxa"/>
            <w:vAlign w:val="center"/>
          </w:tcPr>
          <w:p w14:paraId="22F6ADD0"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hint="eastAsia"/>
                <w:color w:val="000000"/>
                <w:szCs w:val="21"/>
              </w:rPr>
              <w:t>3.</w:t>
            </w:r>
            <w:r w:rsidRPr="00765592">
              <w:rPr>
                <w:rFonts w:ascii="Calibri" w:eastAsia="宋体" w:hAnsi="Calibri" w:cs="Times New Roman" w:hint="eastAsia"/>
                <w:color w:val="000000"/>
                <w:szCs w:val="21"/>
              </w:rPr>
              <w:t>专业知识</w:t>
            </w:r>
          </w:p>
        </w:tc>
      </w:tr>
      <w:tr w:rsidR="00765592" w:rsidRPr="00765592" w14:paraId="275E3A28" w14:textId="77777777" w:rsidTr="0012052C">
        <w:trPr>
          <w:trHeight w:val="416"/>
        </w:trPr>
        <w:tc>
          <w:tcPr>
            <w:tcW w:w="534" w:type="dxa"/>
            <w:vAlign w:val="center"/>
          </w:tcPr>
          <w:p w14:paraId="236D9310"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能</w:t>
            </w:r>
          </w:p>
          <w:p w14:paraId="3DAF9412"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力</w:t>
            </w:r>
          </w:p>
          <w:p w14:paraId="13D0466A"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lastRenderedPageBreak/>
              <w:t>目</w:t>
            </w:r>
          </w:p>
          <w:p w14:paraId="382A1C1C"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标</w:t>
            </w:r>
          </w:p>
        </w:tc>
        <w:tc>
          <w:tcPr>
            <w:tcW w:w="3827" w:type="dxa"/>
            <w:vAlign w:val="center"/>
          </w:tcPr>
          <w:p w14:paraId="42854293" w14:textId="77777777" w:rsidR="00765592" w:rsidRPr="00765592" w:rsidRDefault="00765592" w:rsidP="00765592">
            <w:pPr>
              <w:tabs>
                <w:tab w:val="left" w:pos="1440"/>
              </w:tabs>
              <w:outlineLvl w:val="0"/>
              <w:rPr>
                <w:rFonts w:ascii="Calibri" w:eastAsia="宋体" w:hAnsi="Calibri" w:cs="Times New Roman"/>
                <w:b/>
                <w:bCs/>
                <w:szCs w:val="21"/>
              </w:rPr>
            </w:pPr>
            <w:r w:rsidRPr="00765592">
              <w:rPr>
                <w:rFonts w:ascii="Calibri" w:eastAsia="宋体" w:hAnsi="Calibri" w:cs="Times New Roman" w:hint="eastAsia"/>
                <w:b/>
                <w:bCs/>
                <w:szCs w:val="21"/>
              </w:rPr>
              <w:lastRenderedPageBreak/>
              <w:t>目标</w:t>
            </w:r>
            <w:r w:rsidRPr="00765592">
              <w:rPr>
                <w:rFonts w:ascii="Calibri" w:eastAsia="宋体" w:hAnsi="Calibri" w:cs="Times New Roman" w:hint="eastAsia"/>
                <w:b/>
                <w:bCs/>
                <w:szCs w:val="21"/>
              </w:rPr>
              <w:t>2</w:t>
            </w:r>
            <w:r w:rsidRPr="00765592">
              <w:rPr>
                <w:rFonts w:ascii="Calibri" w:eastAsia="宋体" w:hAnsi="Calibri" w:cs="Times New Roman" w:hint="eastAsia"/>
                <w:b/>
                <w:bCs/>
                <w:szCs w:val="21"/>
              </w:rPr>
              <w:t>：</w:t>
            </w:r>
          </w:p>
          <w:p w14:paraId="0D57EA88" w14:textId="77777777" w:rsidR="00765592" w:rsidRPr="00765592" w:rsidRDefault="00765592" w:rsidP="00765592">
            <w:pPr>
              <w:tabs>
                <w:tab w:val="left" w:pos="1440"/>
              </w:tabs>
              <w:outlineLvl w:val="0"/>
              <w:rPr>
                <w:rFonts w:ascii="Calibri" w:eastAsia="宋体" w:hAnsi="Calibri" w:cs="Times New Roman"/>
                <w:color w:val="000000"/>
                <w:szCs w:val="21"/>
              </w:rPr>
            </w:pPr>
            <w:r w:rsidRPr="00765592">
              <w:rPr>
                <w:rFonts w:ascii="Calibri" w:eastAsia="宋体" w:hAnsi="Calibri" w:cs="Times New Roman" w:hint="eastAsia"/>
                <w:szCs w:val="21"/>
              </w:rPr>
              <w:t>通过本课程的学习，使学生具有较强的</w:t>
            </w:r>
            <w:r w:rsidRPr="00765592">
              <w:rPr>
                <w:rFonts w:ascii="Calibri" w:eastAsia="宋体" w:hAnsi="Calibri" w:cs="Times New Roman" w:hint="eastAsia"/>
                <w:szCs w:val="21"/>
              </w:rPr>
              <w:lastRenderedPageBreak/>
              <w:t>政策解读与分析能力；抓住</w:t>
            </w:r>
            <w:r w:rsidRPr="00765592">
              <w:rPr>
                <w:rFonts w:ascii="Calibri" w:eastAsia="宋体" w:hAnsi="Calibri" w:cs="Times New Roman" w:hint="eastAsia"/>
                <w:color w:val="000000"/>
                <w:szCs w:val="21"/>
              </w:rPr>
              <w:t>电子政务管理与发展中</w:t>
            </w:r>
            <w:r w:rsidRPr="00765592">
              <w:rPr>
                <w:rFonts w:ascii="Calibri" w:eastAsia="宋体" w:hAnsi="Calibri" w:cs="Times New Roman" w:hint="eastAsia"/>
                <w:szCs w:val="21"/>
              </w:rPr>
              <w:t>的主要问题与矛盾，并进行分析、解决。</w:t>
            </w:r>
          </w:p>
        </w:tc>
        <w:tc>
          <w:tcPr>
            <w:tcW w:w="2721" w:type="dxa"/>
            <w:vAlign w:val="center"/>
          </w:tcPr>
          <w:p w14:paraId="00CD10D1" w14:textId="77777777" w:rsidR="00765592" w:rsidRPr="00765592" w:rsidRDefault="00765592" w:rsidP="00765592">
            <w:pPr>
              <w:rPr>
                <w:rFonts w:ascii="Calibri" w:eastAsia="宋体" w:hAnsi="Calibri" w:cs="Times New Roman"/>
              </w:rPr>
            </w:pPr>
            <w:r w:rsidRPr="00765592">
              <w:rPr>
                <w:rFonts w:ascii="Calibri" w:eastAsia="宋体" w:hAnsi="Calibri" w:cs="Times New Roman"/>
              </w:rPr>
              <w:lastRenderedPageBreak/>
              <w:t>4-1</w:t>
            </w:r>
            <w:r w:rsidRPr="00765592">
              <w:rPr>
                <w:rFonts w:ascii="Calibri" w:eastAsia="宋体" w:hAnsi="Calibri" w:cs="Times New Roman"/>
              </w:rPr>
              <w:t>：具备政策理解与分析能力</w:t>
            </w:r>
            <w:r w:rsidRPr="00765592">
              <w:rPr>
                <w:rFonts w:ascii="Calibri" w:eastAsia="宋体" w:hAnsi="Calibri" w:cs="Times New Roman" w:hint="eastAsia"/>
              </w:rPr>
              <w:t>，将所学专业理论与知识</w:t>
            </w:r>
            <w:r w:rsidRPr="00765592">
              <w:rPr>
                <w:rFonts w:ascii="Calibri" w:eastAsia="宋体" w:hAnsi="Calibri" w:cs="Times New Roman" w:hint="eastAsia"/>
              </w:rPr>
              <w:lastRenderedPageBreak/>
              <w:t>融会贯通。</w:t>
            </w:r>
          </w:p>
          <w:p w14:paraId="560AD83F"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rPr>
              <w:t>4-2</w:t>
            </w:r>
            <w:r w:rsidRPr="00765592">
              <w:rPr>
                <w:rFonts w:ascii="Calibri" w:eastAsia="宋体" w:hAnsi="Calibri" w:cs="Times New Roman"/>
              </w:rPr>
              <w:t>：具备公共事业的认识与分析能力</w:t>
            </w:r>
            <w:r w:rsidRPr="00765592">
              <w:rPr>
                <w:rFonts w:ascii="Calibri" w:eastAsia="宋体" w:hAnsi="Calibri" w:cs="Times New Roman" w:hint="eastAsia"/>
                <w:szCs w:val="21"/>
              </w:rPr>
              <w:t>，灵活地综合应用与专业实务之中地基本技能</w:t>
            </w:r>
            <w:r w:rsidRPr="00765592">
              <w:rPr>
                <w:rFonts w:ascii="Calibri" w:eastAsia="宋体" w:hAnsi="Calibri" w:cs="Times New Roman" w:hint="eastAsia"/>
                <w:color w:val="000000"/>
                <w:szCs w:val="21"/>
              </w:rPr>
              <w:t>。</w:t>
            </w:r>
          </w:p>
          <w:p w14:paraId="7916DD2C"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color w:val="000000"/>
                <w:szCs w:val="21"/>
              </w:rPr>
              <w:t>8-1</w:t>
            </w:r>
            <w:r w:rsidRPr="00765592">
              <w:rPr>
                <w:rFonts w:ascii="Calibri" w:eastAsia="宋体" w:hAnsi="Calibri" w:cs="Times New Roman" w:hint="eastAsia"/>
                <w:color w:val="000000"/>
                <w:szCs w:val="21"/>
              </w:rPr>
              <w:t>：有较强的法律意识、规则意识、法制观念，熟悉我国有关法律法规、方针政策和制度，忠实遵守宪法、法律和法规。</w:t>
            </w:r>
          </w:p>
        </w:tc>
        <w:tc>
          <w:tcPr>
            <w:tcW w:w="1815" w:type="dxa"/>
            <w:vAlign w:val="center"/>
          </w:tcPr>
          <w:p w14:paraId="7D2FE90D" w14:textId="77777777" w:rsidR="00765592" w:rsidRPr="00765592" w:rsidRDefault="00765592" w:rsidP="00765592">
            <w:pPr>
              <w:shd w:val="clear" w:color="auto" w:fill="FFFFFF"/>
              <w:spacing w:before="75" w:after="75"/>
              <w:ind w:right="75"/>
              <w:rPr>
                <w:rFonts w:ascii="Calibri" w:eastAsia="宋体" w:hAnsi="Calibri" w:cs="Times New Roman"/>
                <w:szCs w:val="21"/>
              </w:rPr>
            </w:pPr>
            <w:r w:rsidRPr="00765592">
              <w:rPr>
                <w:rFonts w:ascii="Calibri" w:eastAsia="宋体" w:hAnsi="Calibri" w:cs="Times New Roman"/>
                <w:szCs w:val="21"/>
              </w:rPr>
              <w:lastRenderedPageBreak/>
              <w:t>4.</w:t>
            </w:r>
            <w:r w:rsidRPr="00765592">
              <w:rPr>
                <w:rFonts w:ascii="Calibri" w:eastAsia="宋体" w:hAnsi="Calibri" w:cs="Times New Roman" w:hint="eastAsia"/>
                <w:szCs w:val="21"/>
              </w:rPr>
              <w:t>思想理解能力</w:t>
            </w:r>
          </w:p>
          <w:p w14:paraId="320C9288"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hint="eastAsia"/>
                <w:szCs w:val="21"/>
              </w:rPr>
              <w:t>8.</w:t>
            </w:r>
            <w:r w:rsidRPr="00765592">
              <w:rPr>
                <w:rFonts w:ascii="Calibri" w:eastAsia="宋体" w:hAnsi="Calibri" w:cs="Times New Roman" w:hint="eastAsia"/>
                <w:szCs w:val="21"/>
              </w:rPr>
              <w:t>依法行政能力</w:t>
            </w:r>
          </w:p>
        </w:tc>
      </w:tr>
      <w:tr w:rsidR="00765592" w:rsidRPr="00765592" w14:paraId="15265628" w14:textId="77777777" w:rsidTr="0012052C">
        <w:trPr>
          <w:trHeight w:val="546"/>
        </w:trPr>
        <w:tc>
          <w:tcPr>
            <w:tcW w:w="534" w:type="dxa"/>
            <w:vAlign w:val="center"/>
          </w:tcPr>
          <w:p w14:paraId="64E9E6B2"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素</w:t>
            </w:r>
          </w:p>
          <w:p w14:paraId="7C443684"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质</w:t>
            </w:r>
          </w:p>
          <w:p w14:paraId="5FEC6FD2"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目</w:t>
            </w:r>
          </w:p>
          <w:p w14:paraId="0C8AAD86" w14:textId="77777777" w:rsidR="00765592" w:rsidRPr="00765592" w:rsidRDefault="00765592" w:rsidP="00765592">
            <w:pPr>
              <w:tabs>
                <w:tab w:val="left" w:pos="1440"/>
              </w:tabs>
              <w:jc w:val="center"/>
              <w:outlineLvl w:val="0"/>
              <w:rPr>
                <w:rFonts w:ascii="Calibri" w:eastAsia="宋体" w:hAnsi="Calibri" w:cs="Times New Roman"/>
                <w:b/>
                <w:color w:val="000000"/>
              </w:rPr>
            </w:pPr>
            <w:r w:rsidRPr="00765592">
              <w:rPr>
                <w:rFonts w:ascii="Calibri" w:eastAsia="宋体" w:hAnsi="Calibri" w:cs="Times New Roman" w:hint="eastAsia"/>
                <w:b/>
                <w:color w:val="000000"/>
              </w:rPr>
              <w:t>标</w:t>
            </w:r>
          </w:p>
        </w:tc>
        <w:tc>
          <w:tcPr>
            <w:tcW w:w="3827" w:type="dxa"/>
            <w:vAlign w:val="center"/>
          </w:tcPr>
          <w:p w14:paraId="3F2FA62D" w14:textId="77777777" w:rsidR="00765592" w:rsidRPr="00765592" w:rsidRDefault="00765592" w:rsidP="00765592">
            <w:pPr>
              <w:tabs>
                <w:tab w:val="left" w:pos="1440"/>
              </w:tabs>
              <w:outlineLvl w:val="0"/>
              <w:rPr>
                <w:rFonts w:ascii="Calibri" w:eastAsia="宋体" w:hAnsi="Calibri" w:cs="Times New Roman"/>
                <w:szCs w:val="21"/>
              </w:rPr>
            </w:pPr>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3</w:t>
            </w:r>
            <w:r w:rsidRPr="00765592">
              <w:rPr>
                <w:rFonts w:ascii="Calibri" w:eastAsia="宋体" w:hAnsi="Calibri" w:cs="Times New Roman" w:hint="eastAsia"/>
                <w:b/>
                <w:bCs/>
                <w:szCs w:val="21"/>
              </w:rPr>
              <w:t>：</w:t>
            </w:r>
          </w:p>
          <w:p w14:paraId="2206E48A"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通过本课程的学习，培养坚持不懈的学习精神，严谨治学的科学态度和积极向上的价值观，为未来的学习、工作和生活奠定良好的基础。</w:t>
            </w:r>
          </w:p>
        </w:tc>
        <w:tc>
          <w:tcPr>
            <w:tcW w:w="2721" w:type="dxa"/>
            <w:vAlign w:val="center"/>
          </w:tcPr>
          <w:p w14:paraId="7D7A53F3" w14:textId="77777777" w:rsidR="00765592" w:rsidRPr="00765592" w:rsidRDefault="00765592" w:rsidP="00765592">
            <w:pPr>
              <w:rPr>
                <w:rFonts w:ascii="Calibri" w:eastAsia="宋体" w:hAnsi="Calibri" w:cs="Times New Roman"/>
                <w:sz w:val="28"/>
                <w:szCs w:val="28"/>
              </w:rPr>
            </w:pPr>
            <w:r w:rsidRPr="00765592">
              <w:rPr>
                <w:rFonts w:ascii="Calibri" w:eastAsia="宋体" w:hAnsi="Calibri" w:cs="Times New Roman" w:hint="eastAsia"/>
                <w:szCs w:val="21"/>
              </w:rPr>
              <w:t>6-1</w:t>
            </w:r>
            <w:r w:rsidRPr="00765592">
              <w:rPr>
                <w:rFonts w:ascii="Calibri" w:eastAsia="宋体" w:hAnsi="Calibri" w:cs="Times New Roman" w:hint="eastAsia"/>
                <w:szCs w:val="21"/>
              </w:rPr>
              <w:t>：掌握行政管理专业的思维方法和研究方法，具备良好的人文素质和科学素养</w:t>
            </w:r>
            <w:r w:rsidRPr="00765592">
              <w:rPr>
                <w:rFonts w:ascii="Calibri" w:eastAsia="宋体" w:hAnsi="Calibri" w:cs="Times New Roman" w:hint="eastAsia"/>
                <w:color w:val="000000"/>
                <w:szCs w:val="21"/>
              </w:rPr>
              <w:t>。</w:t>
            </w:r>
          </w:p>
        </w:tc>
        <w:tc>
          <w:tcPr>
            <w:tcW w:w="1815" w:type="dxa"/>
            <w:vAlign w:val="center"/>
          </w:tcPr>
          <w:p w14:paraId="58F39EF7"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hint="eastAsia"/>
                <w:color w:val="000000"/>
                <w:szCs w:val="21"/>
              </w:rPr>
              <w:t>6.</w:t>
            </w:r>
            <w:r w:rsidRPr="00765592">
              <w:rPr>
                <w:rFonts w:ascii="Calibri" w:eastAsia="宋体" w:hAnsi="Calibri" w:cs="Times New Roman" w:hint="eastAsia"/>
                <w:color w:val="000000"/>
                <w:szCs w:val="21"/>
              </w:rPr>
              <w:t>专业素质</w:t>
            </w:r>
          </w:p>
        </w:tc>
      </w:tr>
    </w:tbl>
    <w:p w14:paraId="25F2A3F6" w14:textId="77777777" w:rsidR="00765592" w:rsidRDefault="00765592" w:rsidP="00765592">
      <w:pPr>
        <w:ind w:firstLineChars="200" w:firstLine="562"/>
        <w:rPr>
          <w:rFonts w:ascii="Times New Roman" w:eastAsia="宋体" w:hAnsi="Calibri" w:cs="Times New Roman"/>
          <w:b/>
          <w:color w:val="000000"/>
          <w:sz w:val="28"/>
          <w:szCs w:val="28"/>
        </w:rPr>
      </w:pPr>
    </w:p>
    <w:p w14:paraId="7AC3E9A3" w14:textId="21BB3525" w:rsidR="00765592" w:rsidRPr="00765592" w:rsidRDefault="00765592" w:rsidP="00765592">
      <w:pPr>
        <w:ind w:firstLineChars="200" w:firstLine="56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3"/>
        <w:gridCol w:w="790"/>
        <w:gridCol w:w="4871"/>
        <w:gridCol w:w="959"/>
        <w:gridCol w:w="951"/>
      </w:tblGrid>
      <w:tr w:rsidR="00765592" w:rsidRPr="00765592" w14:paraId="4DBE22AE" w14:textId="77777777" w:rsidTr="0012052C">
        <w:trPr>
          <w:trHeight w:val="606"/>
          <w:jc w:val="center"/>
        </w:trPr>
        <w:tc>
          <w:tcPr>
            <w:tcW w:w="1073" w:type="dxa"/>
            <w:tcMar>
              <w:left w:w="28" w:type="dxa"/>
              <w:right w:w="28" w:type="dxa"/>
            </w:tcMar>
            <w:vAlign w:val="center"/>
          </w:tcPr>
          <w:p w14:paraId="48E6F964"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教学模块</w:t>
            </w:r>
            <w:r w:rsidRPr="00765592">
              <w:rPr>
                <w:rFonts w:ascii="Calibri" w:eastAsia="宋体" w:hAnsi="Calibri" w:cs="Times New Roman" w:hint="eastAsia"/>
                <w:b/>
                <w:bCs/>
                <w:color w:val="000000"/>
                <w:szCs w:val="21"/>
              </w:rPr>
              <w:t xml:space="preserve"> </w:t>
            </w:r>
          </w:p>
        </w:tc>
        <w:tc>
          <w:tcPr>
            <w:tcW w:w="790" w:type="dxa"/>
            <w:tcMar>
              <w:left w:w="28" w:type="dxa"/>
              <w:right w:w="28" w:type="dxa"/>
            </w:tcMar>
            <w:vAlign w:val="center"/>
          </w:tcPr>
          <w:p w14:paraId="5FFA4FD0"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学时</w:t>
            </w:r>
          </w:p>
        </w:tc>
        <w:tc>
          <w:tcPr>
            <w:tcW w:w="4871" w:type="dxa"/>
            <w:tcMar>
              <w:left w:w="28" w:type="dxa"/>
              <w:right w:w="28" w:type="dxa"/>
            </w:tcMar>
            <w:vAlign w:val="center"/>
          </w:tcPr>
          <w:p w14:paraId="20D4BA47"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主要教学内容与策略</w:t>
            </w:r>
          </w:p>
        </w:tc>
        <w:tc>
          <w:tcPr>
            <w:tcW w:w="959" w:type="dxa"/>
            <w:tcMar>
              <w:left w:w="28" w:type="dxa"/>
              <w:right w:w="28" w:type="dxa"/>
            </w:tcMar>
            <w:vAlign w:val="center"/>
          </w:tcPr>
          <w:p w14:paraId="1BFAF5DC"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学习任务安排</w:t>
            </w:r>
          </w:p>
        </w:tc>
        <w:tc>
          <w:tcPr>
            <w:tcW w:w="951" w:type="dxa"/>
            <w:vAlign w:val="center"/>
          </w:tcPr>
          <w:p w14:paraId="05B6B804"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支撑课程目标</w:t>
            </w:r>
          </w:p>
        </w:tc>
      </w:tr>
      <w:tr w:rsidR="00765592" w:rsidRPr="00765592" w14:paraId="0A5D4A4F" w14:textId="77777777" w:rsidTr="0012052C">
        <w:trPr>
          <w:trHeight w:val="951"/>
          <w:jc w:val="center"/>
        </w:trPr>
        <w:tc>
          <w:tcPr>
            <w:tcW w:w="1073" w:type="dxa"/>
            <w:vAlign w:val="center"/>
          </w:tcPr>
          <w:p w14:paraId="12455404"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szCs w:val="21"/>
              </w:rPr>
              <w:t>电子政务的基本概况</w:t>
            </w:r>
          </w:p>
        </w:tc>
        <w:tc>
          <w:tcPr>
            <w:tcW w:w="790" w:type="dxa"/>
            <w:vAlign w:val="center"/>
          </w:tcPr>
          <w:p w14:paraId="08B4D906"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color w:val="000000"/>
                <w:szCs w:val="21"/>
              </w:rPr>
              <w:t>6</w:t>
            </w:r>
          </w:p>
        </w:tc>
        <w:tc>
          <w:tcPr>
            <w:tcW w:w="4871" w:type="dxa"/>
            <w:vAlign w:val="center"/>
          </w:tcPr>
          <w:p w14:paraId="1CF67E2B" w14:textId="77777777" w:rsidR="00765592" w:rsidRPr="00765592" w:rsidRDefault="00765592" w:rsidP="00765592">
            <w:pPr>
              <w:rPr>
                <w:rFonts w:ascii="宋体" w:eastAsia="宋体" w:hAnsi="宋体" w:cs="Times New Roman"/>
                <w:color w:val="333333"/>
                <w:szCs w:val="21"/>
              </w:rPr>
            </w:pPr>
            <w:r w:rsidRPr="00765592">
              <w:rPr>
                <w:rFonts w:ascii="宋体" w:eastAsia="宋体" w:hAnsi="宋体" w:cs="Times New Roman" w:hint="eastAsia"/>
                <w:b/>
                <w:color w:val="333333"/>
                <w:szCs w:val="21"/>
              </w:rPr>
              <w:t>重点：</w:t>
            </w:r>
            <w:r w:rsidRPr="00765592">
              <w:rPr>
                <w:rFonts w:ascii="宋体" w:eastAsia="宋体" w:hAnsi="宋体" w:cs="Times New Roman" w:hint="eastAsia"/>
                <w:szCs w:val="21"/>
              </w:rPr>
              <w:t>电子政务的内涵、实质</w:t>
            </w:r>
            <w:r w:rsidRPr="00765592">
              <w:rPr>
                <w:rFonts w:ascii="Calibri" w:eastAsia="宋体" w:hAnsi="Calibri" w:cs="Times New Roman" w:hint="eastAsia"/>
              </w:rPr>
              <w:t>。国外电子政务建设发展的历程、特点及其启示。理解中国电子政务发展的目标和要求；理解中国电子政务发展的基本策略。</w:t>
            </w:r>
          </w:p>
          <w:p w14:paraId="3752F9EF" w14:textId="77777777" w:rsidR="00765592" w:rsidRPr="00765592" w:rsidRDefault="00765592" w:rsidP="00765592">
            <w:pPr>
              <w:rPr>
                <w:rFonts w:ascii="宋体" w:eastAsia="宋体" w:hAnsi="宋体" w:cs="Times New Roman"/>
                <w:color w:val="333333"/>
                <w:szCs w:val="21"/>
              </w:rPr>
            </w:pPr>
            <w:r w:rsidRPr="00765592">
              <w:rPr>
                <w:rFonts w:ascii="宋体" w:eastAsia="宋体" w:hAnsi="宋体" w:cs="Times New Roman" w:hint="eastAsia"/>
                <w:b/>
                <w:color w:val="333333"/>
                <w:szCs w:val="21"/>
              </w:rPr>
              <w:t>难点：</w:t>
            </w:r>
            <w:r w:rsidRPr="00765592">
              <w:rPr>
                <w:rFonts w:ascii="宋体" w:eastAsia="宋体" w:hAnsi="宋体" w:cs="Times New Roman" w:hint="eastAsia"/>
                <w:szCs w:val="21"/>
              </w:rPr>
              <w:t>电子政务的基本运作模式及基本模式之间的内在联系；国外电子政务的社会背景、基本运作模式及基本模式之间的内在联系；中国电子政务成功模式</w:t>
            </w:r>
            <w:r w:rsidRPr="00765592">
              <w:rPr>
                <w:rFonts w:ascii="Calibri" w:eastAsia="宋体" w:hAnsi="Calibri" w:cs="Times New Roman" w:hint="eastAsia"/>
                <w:bCs/>
                <w:color w:val="333333"/>
              </w:rPr>
              <w:t>。</w:t>
            </w:r>
          </w:p>
          <w:p w14:paraId="054B1627" w14:textId="77777777" w:rsidR="00765592" w:rsidRPr="00765592" w:rsidRDefault="00765592" w:rsidP="00765592">
            <w:pPr>
              <w:rPr>
                <w:rFonts w:ascii="宋体" w:eastAsia="宋体" w:hAnsi="宋体" w:cs="Times New Roman"/>
                <w:color w:val="000000"/>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r w:rsidRPr="00765592">
              <w:rPr>
                <w:rFonts w:ascii="宋体" w:eastAsia="宋体" w:hAnsi="宋体" w:cs="Times New Roman" w:hint="eastAsia"/>
                <w:bCs/>
                <w:color w:val="333333"/>
                <w:szCs w:val="21"/>
              </w:rPr>
              <w:t>培养学生追根究源的精神。</w:t>
            </w:r>
          </w:p>
          <w:p w14:paraId="2C9D7EDB"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b/>
                <w:color w:val="000000"/>
                <w:szCs w:val="21"/>
              </w:rPr>
              <w:t>教学方法与策略：</w:t>
            </w:r>
            <w:r w:rsidRPr="00765592">
              <w:rPr>
                <w:rFonts w:ascii="宋体" w:eastAsia="宋体" w:hAnsi="宋体" w:cs="Times New Roman" w:hint="eastAsia"/>
                <w:color w:val="333333"/>
                <w:szCs w:val="21"/>
              </w:rPr>
              <w:t>线下教学。对于思想、原理在课堂上予以讲授。课堂主要运用讲授法和案例法开展教学，辅以启发式提问拓宽学生学习思路和案例分析增加理论的趣味性。</w:t>
            </w:r>
          </w:p>
        </w:tc>
        <w:tc>
          <w:tcPr>
            <w:tcW w:w="959" w:type="dxa"/>
            <w:vAlign w:val="center"/>
          </w:tcPr>
          <w:p w14:paraId="3118633D"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课前：预习</w:t>
            </w:r>
          </w:p>
          <w:p w14:paraId="0FA3E02C"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课堂：讨论</w:t>
            </w:r>
          </w:p>
          <w:p w14:paraId="1CDBB6A0" w14:textId="77777777" w:rsidR="00765592" w:rsidRPr="00765592" w:rsidRDefault="00765592" w:rsidP="00765592">
            <w:pPr>
              <w:adjustRightInd w:val="0"/>
              <w:rPr>
                <w:rFonts w:ascii="宋体" w:eastAsia="宋体" w:hAnsi="宋体" w:cs="Times New Roman"/>
                <w:color w:val="000000"/>
                <w:szCs w:val="21"/>
              </w:rPr>
            </w:pPr>
            <w:r w:rsidRPr="00765592">
              <w:rPr>
                <w:rFonts w:ascii="Calibri" w:eastAsia="宋体" w:hAnsi="Calibri" w:cs="Times New Roman" w:hint="eastAsia"/>
                <w:color w:val="000000"/>
                <w:szCs w:val="21"/>
              </w:rPr>
              <w:t>课后：查阅相关资料</w:t>
            </w:r>
          </w:p>
        </w:tc>
        <w:tc>
          <w:tcPr>
            <w:tcW w:w="951" w:type="dxa"/>
            <w:vAlign w:val="center"/>
          </w:tcPr>
          <w:p w14:paraId="33F9EC45"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w:t>
            </w:r>
            <w:r w:rsidRPr="00765592">
              <w:rPr>
                <w:rFonts w:ascii="宋体" w:eastAsia="宋体" w:hAnsi="宋体" w:cs="Times New Roman"/>
                <w:color w:val="000000"/>
                <w:szCs w:val="21"/>
              </w:rPr>
              <w:t>1</w:t>
            </w:r>
          </w:p>
          <w:p w14:paraId="15E9EC3C"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4A18731E"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目标3</w:t>
            </w:r>
          </w:p>
          <w:p w14:paraId="27051E04" w14:textId="77777777" w:rsidR="00765592" w:rsidRPr="00765592" w:rsidRDefault="00765592" w:rsidP="00765592">
            <w:pPr>
              <w:rPr>
                <w:rFonts w:ascii="宋体" w:eastAsia="宋体" w:hAnsi="宋体" w:cs="Times New Roman"/>
                <w:color w:val="000000"/>
                <w:szCs w:val="21"/>
              </w:rPr>
            </w:pPr>
          </w:p>
        </w:tc>
      </w:tr>
      <w:tr w:rsidR="00765592" w:rsidRPr="00765592" w14:paraId="73BC3A0B" w14:textId="77777777" w:rsidTr="0012052C">
        <w:trPr>
          <w:trHeight w:val="340"/>
          <w:jc w:val="center"/>
        </w:trPr>
        <w:tc>
          <w:tcPr>
            <w:tcW w:w="1073" w:type="dxa"/>
            <w:vAlign w:val="center"/>
          </w:tcPr>
          <w:p w14:paraId="37F87DC9"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电子政务的重要基础建设</w:t>
            </w:r>
          </w:p>
        </w:tc>
        <w:tc>
          <w:tcPr>
            <w:tcW w:w="790" w:type="dxa"/>
            <w:vAlign w:val="center"/>
          </w:tcPr>
          <w:p w14:paraId="52FE4DA1"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color w:val="000000"/>
                <w:szCs w:val="21"/>
              </w:rPr>
              <w:t>8</w:t>
            </w:r>
          </w:p>
        </w:tc>
        <w:tc>
          <w:tcPr>
            <w:tcW w:w="4871" w:type="dxa"/>
            <w:vAlign w:val="center"/>
          </w:tcPr>
          <w:p w14:paraId="00F4E984" w14:textId="77777777" w:rsidR="00765592" w:rsidRPr="00765592" w:rsidRDefault="00765592" w:rsidP="00765592">
            <w:pPr>
              <w:rPr>
                <w:rFonts w:ascii="Calibri" w:eastAsia="宋体" w:hAnsi="Calibri" w:cs="Times New Roman"/>
                <w:szCs w:val="21"/>
              </w:rPr>
            </w:pPr>
            <w:r w:rsidRPr="00765592">
              <w:rPr>
                <w:rFonts w:ascii="宋体" w:eastAsia="宋体" w:hAnsi="宋体" w:cs="Times New Roman" w:hint="eastAsia"/>
                <w:b/>
                <w:color w:val="333333"/>
                <w:szCs w:val="21"/>
              </w:rPr>
              <w:t>重点：</w:t>
            </w:r>
            <w:r w:rsidRPr="00765592">
              <w:rPr>
                <w:rFonts w:ascii="Times New Roman" w:eastAsia="宋体" w:hAnsi="Times New Roman" w:cs="Times New Roman" w:hint="eastAsia"/>
                <w:szCs w:val="18"/>
              </w:rPr>
              <w:t>理解</w:t>
            </w:r>
            <w:r w:rsidRPr="00765592">
              <w:rPr>
                <w:rFonts w:ascii="Times New Roman" w:eastAsia="宋体" w:hAnsi="Times New Roman" w:cs="Times New Roman" w:hint="eastAsia"/>
                <w:szCs w:val="24"/>
              </w:rPr>
              <w:t>电子政务内外网、四大基础信息库</w:t>
            </w:r>
            <w:r w:rsidRPr="00765592">
              <w:rPr>
                <w:rFonts w:ascii="Times New Roman" w:eastAsia="宋体" w:hAnsi="Times New Roman" w:cs="Times New Roman" w:hint="eastAsia"/>
                <w:szCs w:val="18"/>
              </w:rPr>
              <w:t>；政府管理的创新模式；</w:t>
            </w:r>
            <w:r w:rsidRPr="00765592">
              <w:rPr>
                <w:rFonts w:ascii="Calibri" w:eastAsia="宋体" w:hAnsi="Calibri" w:cs="Times New Roman" w:hint="eastAsia"/>
                <w:szCs w:val="21"/>
              </w:rPr>
              <w:t>政府网站建设与管理</w:t>
            </w:r>
            <w:r w:rsidRPr="00765592">
              <w:rPr>
                <w:rFonts w:ascii="Times New Roman" w:eastAsia="宋体" w:hAnsi="Times New Roman" w:cs="Times New Roman" w:hint="eastAsia"/>
                <w:szCs w:val="24"/>
              </w:rPr>
              <w:t>；政府的办公自动化系统的特征与应用领域；政府知识管理系统的特征与功能</w:t>
            </w:r>
            <w:r w:rsidRPr="00765592">
              <w:rPr>
                <w:rFonts w:ascii="Calibri" w:eastAsia="宋体" w:hAnsi="Calibri" w:cs="Times New Roman" w:hint="eastAsia"/>
              </w:rPr>
              <w:t>。</w:t>
            </w:r>
          </w:p>
          <w:p w14:paraId="4EAF2021" w14:textId="77777777" w:rsidR="00765592" w:rsidRPr="00765592" w:rsidRDefault="00765592" w:rsidP="00765592">
            <w:pPr>
              <w:rPr>
                <w:rFonts w:ascii="Calibri" w:eastAsia="宋体" w:hAnsi="Calibri" w:cs="Times New Roman"/>
                <w:szCs w:val="21"/>
              </w:rPr>
            </w:pPr>
            <w:r w:rsidRPr="00765592">
              <w:rPr>
                <w:rFonts w:ascii="宋体" w:eastAsia="宋体" w:hAnsi="宋体" w:cs="Times New Roman" w:hint="eastAsia"/>
                <w:b/>
                <w:color w:val="333333"/>
                <w:szCs w:val="21"/>
              </w:rPr>
              <w:t>难点：</w:t>
            </w:r>
            <w:r w:rsidRPr="00765592">
              <w:rPr>
                <w:rFonts w:ascii="Times New Roman" w:eastAsia="宋体" w:hAnsi="Times New Roman" w:cs="Times New Roman" w:hint="eastAsia"/>
                <w:szCs w:val="24"/>
              </w:rPr>
              <w:t>电子政务内外网和四大基础信息库对政府管理模式的影响；</w:t>
            </w:r>
            <w:r w:rsidRPr="00765592">
              <w:rPr>
                <w:rFonts w:ascii="Calibri" w:eastAsia="宋体" w:hAnsi="Calibri" w:cs="Times New Roman" w:hint="eastAsia"/>
                <w:bCs/>
                <w:color w:val="333333"/>
              </w:rPr>
              <w:t>政府网站及其他主要电子化公共服务系统的功能与运行机制。</w:t>
            </w:r>
          </w:p>
          <w:p w14:paraId="2F706E27" w14:textId="77777777" w:rsidR="00765592" w:rsidRPr="00765592" w:rsidRDefault="00765592" w:rsidP="00765592">
            <w:pPr>
              <w:rPr>
                <w:rFonts w:ascii="宋体" w:eastAsia="宋体" w:hAnsi="宋体" w:cs="Times New Roman"/>
                <w:bCs/>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r w:rsidRPr="00765592">
              <w:rPr>
                <w:rFonts w:ascii="宋体" w:eastAsia="宋体" w:hAnsi="宋体" w:cs="Times New Roman" w:hint="eastAsia"/>
                <w:color w:val="333333"/>
                <w:szCs w:val="21"/>
              </w:rPr>
              <w:t>培养学生辩证看待问题。</w:t>
            </w:r>
          </w:p>
          <w:p w14:paraId="073E9D25" w14:textId="77777777" w:rsidR="00765592" w:rsidRPr="00765592" w:rsidRDefault="00765592" w:rsidP="00765592">
            <w:pPr>
              <w:rPr>
                <w:rFonts w:ascii="宋体" w:eastAsia="宋体" w:hAnsi="宋体" w:cs="Times New Roman"/>
                <w:b/>
                <w:color w:val="333333"/>
                <w:szCs w:val="21"/>
              </w:rPr>
            </w:pPr>
            <w:r w:rsidRPr="00765592">
              <w:rPr>
                <w:rFonts w:ascii="宋体" w:eastAsia="宋体" w:hAnsi="宋体" w:cs="Times New Roman" w:hint="eastAsia"/>
                <w:b/>
                <w:color w:val="333333"/>
                <w:szCs w:val="21"/>
              </w:rPr>
              <w:t>教学方法与策略：</w:t>
            </w:r>
            <w:r w:rsidRPr="00765592">
              <w:rPr>
                <w:rFonts w:ascii="宋体" w:eastAsia="宋体" w:hAnsi="宋体" w:cs="Times New Roman" w:hint="eastAsia"/>
                <w:bCs/>
                <w:color w:val="333333"/>
                <w:szCs w:val="21"/>
              </w:rPr>
              <w:t>线下教学。课堂主要运用讲授法、案例法和讨论开展讲授，</w:t>
            </w:r>
            <w:r w:rsidRPr="00765592">
              <w:rPr>
                <w:rFonts w:ascii="宋体" w:eastAsia="宋体" w:hAnsi="宋体" w:cs="Times New Roman" w:hint="eastAsia"/>
                <w:color w:val="333333"/>
                <w:szCs w:val="21"/>
              </w:rPr>
              <w:t>辅以启发式提问拓宽学生</w:t>
            </w:r>
            <w:r w:rsidRPr="00765592">
              <w:rPr>
                <w:rFonts w:ascii="宋体" w:eastAsia="宋体" w:hAnsi="宋体" w:cs="Times New Roman" w:hint="eastAsia"/>
                <w:color w:val="333333"/>
                <w:szCs w:val="21"/>
              </w:rPr>
              <w:lastRenderedPageBreak/>
              <w:t>学习思路和案例分析增加理论的趣味性。</w:t>
            </w:r>
          </w:p>
        </w:tc>
        <w:tc>
          <w:tcPr>
            <w:tcW w:w="959" w:type="dxa"/>
            <w:vAlign w:val="center"/>
          </w:tcPr>
          <w:p w14:paraId="081F5928"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lastRenderedPageBreak/>
              <w:t>课前：预习</w:t>
            </w:r>
          </w:p>
          <w:p w14:paraId="35ABF64D"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课堂：讨论</w:t>
            </w:r>
          </w:p>
          <w:p w14:paraId="2114A63E"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课后：查阅相关资料</w:t>
            </w:r>
          </w:p>
        </w:tc>
        <w:tc>
          <w:tcPr>
            <w:tcW w:w="951" w:type="dxa"/>
            <w:vAlign w:val="center"/>
          </w:tcPr>
          <w:p w14:paraId="303A49D4"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目标1</w:t>
            </w:r>
          </w:p>
          <w:p w14:paraId="472F116C"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目标3</w:t>
            </w:r>
          </w:p>
        </w:tc>
      </w:tr>
      <w:tr w:rsidR="00765592" w:rsidRPr="00765592" w14:paraId="3058198C" w14:textId="77777777" w:rsidTr="0012052C">
        <w:trPr>
          <w:trHeight w:val="340"/>
          <w:jc w:val="center"/>
        </w:trPr>
        <w:tc>
          <w:tcPr>
            <w:tcW w:w="1073" w:type="dxa"/>
            <w:vAlign w:val="center"/>
          </w:tcPr>
          <w:p w14:paraId="170BA1B9"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电子政务的管理内容</w:t>
            </w:r>
          </w:p>
        </w:tc>
        <w:tc>
          <w:tcPr>
            <w:tcW w:w="790" w:type="dxa"/>
            <w:vAlign w:val="center"/>
          </w:tcPr>
          <w:p w14:paraId="3447F513"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b/>
                <w:bCs/>
                <w:color w:val="000000"/>
                <w:szCs w:val="21"/>
              </w:rPr>
              <w:t>6</w:t>
            </w:r>
          </w:p>
        </w:tc>
        <w:tc>
          <w:tcPr>
            <w:tcW w:w="4871" w:type="dxa"/>
            <w:vAlign w:val="center"/>
          </w:tcPr>
          <w:p w14:paraId="47919C97" w14:textId="77777777" w:rsidR="00765592" w:rsidRPr="00765592" w:rsidRDefault="00765592" w:rsidP="00765592">
            <w:pPr>
              <w:rPr>
                <w:rFonts w:ascii="Calibri" w:eastAsia="宋体" w:hAnsi="Calibri" w:cs="Times New Roman"/>
                <w:szCs w:val="21"/>
              </w:rPr>
            </w:pPr>
            <w:r w:rsidRPr="00765592">
              <w:rPr>
                <w:rFonts w:ascii="宋体" w:eastAsia="宋体" w:hAnsi="宋体" w:cs="Times New Roman" w:hint="eastAsia"/>
                <w:b/>
                <w:color w:val="333333"/>
                <w:szCs w:val="21"/>
              </w:rPr>
              <w:t>重点：</w:t>
            </w:r>
            <w:r w:rsidRPr="00765592">
              <w:rPr>
                <w:rFonts w:ascii="Calibri" w:eastAsia="宋体" w:hAnsi="Calibri" w:cs="Times New Roman" w:hint="eastAsia"/>
                <w:szCs w:val="21"/>
              </w:rPr>
              <w:t>电子政务顶层设计与战略规划；电子政务建设与运维方法；电子政务信息共享和业务协同。</w:t>
            </w:r>
          </w:p>
          <w:p w14:paraId="383119A8" w14:textId="77777777" w:rsidR="00765592" w:rsidRPr="00765592" w:rsidRDefault="00765592" w:rsidP="00765592">
            <w:pPr>
              <w:rPr>
                <w:rFonts w:ascii="Calibri" w:eastAsia="宋体" w:hAnsi="Calibri" w:cs="Times New Roman"/>
                <w:szCs w:val="21"/>
              </w:rPr>
            </w:pPr>
            <w:r w:rsidRPr="00765592">
              <w:rPr>
                <w:rFonts w:ascii="宋体" w:eastAsia="宋体" w:hAnsi="宋体" w:cs="Times New Roman" w:hint="eastAsia"/>
                <w:b/>
                <w:color w:val="333333"/>
                <w:szCs w:val="21"/>
              </w:rPr>
              <w:t>难点：</w:t>
            </w:r>
            <w:r w:rsidRPr="00765592">
              <w:rPr>
                <w:rFonts w:ascii="Calibri" w:eastAsia="宋体" w:hAnsi="Calibri" w:cs="Times New Roman" w:hint="eastAsia"/>
                <w:bCs/>
                <w:color w:val="333333"/>
              </w:rPr>
              <w:t>中国电子化公共服务的发展；电子政务设计的基本规则；政府信息资源共享与管理职能的实现方式。</w:t>
            </w:r>
          </w:p>
          <w:p w14:paraId="4EB222D7" w14:textId="77777777" w:rsidR="00765592" w:rsidRPr="00765592" w:rsidRDefault="00765592" w:rsidP="00765592">
            <w:pPr>
              <w:adjustRightInd w:val="0"/>
              <w:rPr>
                <w:rFonts w:ascii="宋体" w:eastAsia="宋体" w:hAnsi="宋体" w:cs="Times New Roman"/>
                <w:bCs/>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r w:rsidRPr="00765592">
              <w:rPr>
                <w:rFonts w:ascii="宋体" w:eastAsia="宋体" w:hAnsi="宋体" w:cs="Times New Roman" w:hint="eastAsia"/>
                <w:bCs/>
                <w:color w:val="333333"/>
                <w:szCs w:val="21"/>
              </w:rPr>
              <w:t>培养学生辩证唯物主义和历史唯物主义的基本观点和分析研究方法。</w:t>
            </w:r>
          </w:p>
          <w:p w14:paraId="22EF5FA9" w14:textId="77777777" w:rsidR="00765592" w:rsidRPr="00765592" w:rsidRDefault="00765592" w:rsidP="00765592">
            <w:pPr>
              <w:adjustRightInd w:val="0"/>
              <w:rPr>
                <w:rFonts w:ascii="Calibri" w:eastAsia="宋体" w:hAnsi="Calibri" w:cs="Times New Roman"/>
                <w:color w:val="000000"/>
                <w:szCs w:val="21"/>
              </w:rPr>
            </w:pPr>
            <w:r w:rsidRPr="00765592">
              <w:rPr>
                <w:rFonts w:ascii="宋体" w:eastAsia="宋体" w:hAnsi="宋体" w:cs="Times New Roman" w:hint="eastAsia"/>
                <w:b/>
                <w:color w:val="333333"/>
                <w:szCs w:val="21"/>
              </w:rPr>
              <w:t>教学方法与策略：</w:t>
            </w:r>
            <w:r w:rsidRPr="00765592">
              <w:rPr>
                <w:rFonts w:ascii="宋体" w:eastAsia="宋体" w:hAnsi="宋体" w:cs="Times New Roman" w:hint="eastAsia"/>
                <w:bCs/>
                <w:color w:val="333333"/>
                <w:szCs w:val="21"/>
              </w:rPr>
              <w:t>线下教学。课堂主要运用讲授法、案例法和讨论开展讲授，</w:t>
            </w:r>
            <w:r w:rsidRPr="00765592">
              <w:rPr>
                <w:rFonts w:ascii="宋体" w:eastAsia="宋体" w:hAnsi="宋体" w:cs="Times New Roman" w:hint="eastAsia"/>
                <w:color w:val="333333"/>
                <w:szCs w:val="21"/>
              </w:rPr>
              <w:t>辅以启发式提问拓宽学生学习思路和案例分析增加理论的趣味性。</w:t>
            </w:r>
          </w:p>
        </w:tc>
        <w:tc>
          <w:tcPr>
            <w:tcW w:w="959" w:type="dxa"/>
            <w:vAlign w:val="center"/>
          </w:tcPr>
          <w:p w14:paraId="543589CB"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课前：预习</w:t>
            </w:r>
          </w:p>
          <w:p w14:paraId="24F421D1"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课堂：讨论</w:t>
            </w:r>
          </w:p>
          <w:p w14:paraId="44C20613"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课后：查阅相关资料</w:t>
            </w:r>
          </w:p>
        </w:tc>
        <w:tc>
          <w:tcPr>
            <w:tcW w:w="951" w:type="dxa"/>
            <w:vAlign w:val="center"/>
          </w:tcPr>
          <w:p w14:paraId="626FD4C0"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7741BF62"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0870FEAD" w14:textId="77777777" w:rsidTr="0012052C">
        <w:trPr>
          <w:trHeight w:val="340"/>
          <w:jc w:val="center"/>
        </w:trPr>
        <w:tc>
          <w:tcPr>
            <w:tcW w:w="1073" w:type="dxa"/>
            <w:vAlign w:val="center"/>
          </w:tcPr>
          <w:p w14:paraId="3ED8EEF2"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电子政务的应用与保障</w:t>
            </w:r>
          </w:p>
        </w:tc>
        <w:tc>
          <w:tcPr>
            <w:tcW w:w="790" w:type="dxa"/>
            <w:vAlign w:val="center"/>
          </w:tcPr>
          <w:p w14:paraId="235380A6"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color w:val="000000"/>
                <w:szCs w:val="21"/>
              </w:rPr>
              <w:t>6</w:t>
            </w:r>
          </w:p>
        </w:tc>
        <w:tc>
          <w:tcPr>
            <w:tcW w:w="4871" w:type="dxa"/>
            <w:vAlign w:val="center"/>
          </w:tcPr>
          <w:p w14:paraId="557B25C3" w14:textId="77777777" w:rsidR="00765592" w:rsidRPr="00765592" w:rsidRDefault="00765592" w:rsidP="00765592">
            <w:pPr>
              <w:rPr>
                <w:rFonts w:ascii="Calibri" w:eastAsia="宋体" w:hAnsi="Calibri" w:cs="Times New Roman"/>
                <w:bCs/>
                <w:szCs w:val="21"/>
              </w:rPr>
            </w:pPr>
            <w:r w:rsidRPr="00765592">
              <w:rPr>
                <w:rFonts w:ascii="宋体" w:eastAsia="宋体" w:hAnsi="宋体" w:cs="Times New Roman" w:hint="eastAsia"/>
                <w:b/>
                <w:color w:val="333333"/>
                <w:szCs w:val="21"/>
              </w:rPr>
              <w:t>重点：</w:t>
            </w:r>
            <w:r w:rsidRPr="00765592">
              <w:rPr>
                <w:rFonts w:ascii="Calibri" w:eastAsia="宋体" w:hAnsi="Calibri" w:cs="Times New Roman" w:hint="eastAsia"/>
                <w:bCs/>
              </w:rPr>
              <w:t>电子政务与政务公开；电子政务与网络舆情；</w:t>
            </w:r>
            <w:r w:rsidRPr="00765592">
              <w:rPr>
                <w:rFonts w:ascii="Calibri" w:eastAsia="宋体" w:hAnsi="Calibri" w:cs="Times New Roman" w:hint="eastAsia"/>
              </w:rPr>
              <w:t>电子政务保障措施；电子政务评估方法。</w:t>
            </w:r>
          </w:p>
          <w:p w14:paraId="7064924A" w14:textId="77777777" w:rsidR="00765592" w:rsidRPr="00765592" w:rsidRDefault="00765592" w:rsidP="00765592">
            <w:pPr>
              <w:rPr>
                <w:rFonts w:ascii="Calibri" w:eastAsia="宋体" w:hAnsi="Calibri" w:cs="Times New Roman"/>
                <w:szCs w:val="21"/>
              </w:rPr>
            </w:pPr>
            <w:r w:rsidRPr="00765592">
              <w:rPr>
                <w:rFonts w:ascii="宋体" w:eastAsia="宋体" w:hAnsi="宋体" w:cs="Times New Roman" w:hint="eastAsia"/>
                <w:b/>
                <w:color w:val="333333"/>
                <w:szCs w:val="21"/>
              </w:rPr>
              <w:t>难点：</w:t>
            </w:r>
            <w:r w:rsidRPr="00765592">
              <w:rPr>
                <w:rFonts w:ascii="Calibri" w:eastAsia="宋体" w:hAnsi="Calibri" w:cs="Times New Roman" w:hint="eastAsia"/>
                <w:bCs/>
                <w:color w:val="333333"/>
              </w:rPr>
              <w:t>中国在电子</w:t>
            </w:r>
            <w:proofErr w:type="gramStart"/>
            <w:r w:rsidRPr="00765592">
              <w:rPr>
                <w:rFonts w:ascii="Calibri" w:eastAsia="宋体" w:hAnsi="Calibri" w:cs="Times New Roman" w:hint="eastAsia"/>
                <w:bCs/>
                <w:color w:val="333333"/>
              </w:rPr>
              <w:t>政务政务</w:t>
            </w:r>
            <w:proofErr w:type="gramEnd"/>
            <w:r w:rsidRPr="00765592">
              <w:rPr>
                <w:rFonts w:ascii="Calibri" w:eastAsia="宋体" w:hAnsi="Calibri" w:cs="Times New Roman" w:hint="eastAsia"/>
                <w:bCs/>
                <w:color w:val="333333"/>
              </w:rPr>
              <w:t>公开的成果及主要问题；中国电子</w:t>
            </w:r>
            <w:proofErr w:type="gramStart"/>
            <w:r w:rsidRPr="00765592">
              <w:rPr>
                <w:rFonts w:ascii="Calibri" w:eastAsia="宋体" w:hAnsi="Calibri" w:cs="Times New Roman" w:hint="eastAsia"/>
                <w:bCs/>
                <w:color w:val="333333"/>
              </w:rPr>
              <w:t>政务政务</w:t>
            </w:r>
            <w:proofErr w:type="gramEnd"/>
            <w:r w:rsidRPr="00765592">
              <w:rPr>
                <w:rFonts w:ascii="Calibri" w:eastAsia="宋体" w:hAnsi="Calibri" w:cs="Times New Roman" w:hint="eastAsia"/>
                <w:bCs/>
                <w:color w:val="333333"/>
              </w:rPr>
              <w:t>公开体系及其建设；如何通过网络舆情发展电子政务；中国电子政务安全策略的方式和简要技术；中国电子政务评估的运行机制。</w:t>
            </w:r>
          </w:p>
          <w:p w14:paraId="5D4D02AA" w14:textId="77777777" w:rsidR="00765592" w:rsidRPr="00765592" w:rsidRDefault="00765592" w:rsidP="00765592">
            <w:pPr>
              <w:rPr>
                <w:rFonts w:ascii="宋体" w:eastAsia="宋体" w:hAnsi="宋体" w:cs="Times New Roman"/>
                <w:bCs/>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r w:rsidRPr="00765592">
              <w:rPr>
                <w:rFonts w:ascii="宋体" w:eastAsia="宋体" w:hAnsi="宋体" w:cs="Times New Roman" w:hint="eastAsia"/>
                <w:color w:val="333333"/>
                <w:szCs w:val="21"/>
              </w:rPr>
              <w:t>培养学生辩证唯物主义和历史唯物主义的基本观点和分析研究方法。</w:t>
            </w:r>
          </w:p>
          <w:p w14:paraId="6E6C0F3E" w14:textId="77777777" w:rsidR="00765592" w:rsidRPr="00765592" w:rsidRDefault="00765592" w:rsidP="00765592">
            <w:pPr>
              <w:rPr>
                <w:rFonts w:ascii="宋体" w:eastAsia="宋体" w:hAnsi="宋体" w:cs="Times New Roman"/>
                <w:b/>
                <w:color w:val="333333"/>
                <w:szCs w:val="21"/>
              </w:rPr>
            </w:pPr>
            <w:r w:rsidRPr="00765592">
              <w:rPr>
                <w:rFonts w:ascii="宋体" w:eastAsia="宋体" w:hAnsi="宋体" w:cs="Times New Roman" w:hint="eastAsia"/>
                <w:b/>
                <w:color w:val="333333"/>
                <w:szCs w:val="21"/>
              </w:rPr>
              <w:t>教学方法与策略：</w:t>
            </w:r>
            <w:r w:rsidRPr="00765592">
              <w:rPr>
                <w:rFonts w:ascii="宋体" w:eastAsia="宋体" w:hAnsi="宋体" w:cs="Times New Roman" w:hint="eastAsia"/>
                <w:bCs/>
                <w:color w:val="333333"/>
                <w:szCs w:val="21"/>
              </w:rPr>
              <w:t>线下教学。课堂主要运用讲授法、案例法和讨论开展讲授，</w:t>
            </w:r>
            <w:r w:rsidRPr="00765592">
              <w:rPr>
                <w:rFonts w:ascii="宋体" w:eastAsia="宋体" w:hAnsi="宋体" w:cs="Times New Roman" w:hint="eastAsia"/>
                <w:color w:val="333333"/>
                <w:szCs w:val="21"/>
              </w:rPr>
              <w:t>辅以启发式提问拓宽学生学习思路和案例分析增加理论的趣味性。</w:t>
            </w:r>
          </w:p>
        </w:tc>
        <w:tc>
          <w:tcPr>
            <w:tcW w:w="959" w:type="dxa"/>
            <w:vAlign w:val="center"/>
          </w:tcPr>
          <w:p w14:paraId="4291B569"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课前：预习</w:t>
            </w:r>
          </w:p>
          <w:p w14:paraId="6AE94898"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课堂：讨论</w:t>
            </w:r>
          </w:p>
          <w:p w14:paraId="1292EC0D"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课后：查阅相关资料</w:t>
            </w:r>
          </w:p>
        </w:tc>
        <w:tc>
          <w:tcPr>
            <w:tcW w:w="951" w:type="dxa"/>
            <w:vAlign w:val="center"/>
          </w:tcPr>
          <w:p w14:paraId="297679E1"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color w:val="000000"/>
                <w:szCs w:val="21"/>
              </w:rPr>
              <w:t>1</w:t>
            </w:r>
          </w:p>
          <w:p w14:paraId="412E6755"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2C3F035E"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35FAF7B2" w14:textId="77777777" w:rsidTr="0012052C">
        <w:trPr>
          <w:trHeight w:val="340"/>
          <w:jc w:val="center"/>
        </w:trPr>
        <w:tc>
          <w:tcPr>
            <w:tcW w:w="1073" w:type="dxa"/>
            <w:vAlign w:val="center"/>
          </w:tcPr>
          <w:p w14:paraId="71E6D7EF"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电子政务的发展与发展趋势</w:t>
            </w:r>
          </w:p>
        </w:tc>
        <w:tc>
          <w:tcPr>
            <w:tcW w:w="790" w:type="dxa"/>
            <w:vAlign w:val="center"/>
          </w:tcPr>
          <w:p w14:paraId="3FF6E8A8"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color w:val="000000"/>
                <w:szCs w:val="21"/>
              </w:rPr>
              <w:t>6</w:t>
            </w:r>
          </w:p>
        </w:tc>
        <w:tc>
          <w:tcPr>
            <w:tcW w:w="4871" w:type="dxa"/>
            <w:vAlign w:val="center"/>
          </w:tcPr>
          <w:p w14:paraId="7E48402E" w14:textId="77777777" w:rsidR="00765592" w:rsidRPr="00765592" w:rsidRDefault="00765592" w:rsidP="00765592">
            <w:pPr>
              <w:rPr>
                <w:rFonts w:ascii="Calibri" w:eastAsia="宋体" w:hAnsi="Calibri" w:cs="Times New Roman"/>
                <w:szCs w:val="21"/>
              </w:rPr>
            </w:pPr>
            <w:r w:rsidRPr="00765592">
              <w:rPr>
                <w:rFonts w:ascii="宋体" w:eastAsia="宋体" w:hAnsi="宋体" w:cs="Times New Roman" w:hint="eastAsia"/>
                <w:b/>
                <w:color w:val="333333"/>
                <w:szCs w:val="21"/>
              </w:rPr>
              <w:t>重点：</w:t>
            </w:r>
            <w:r w:rsidRPr="00765592">
              <w:rPr>
                <w:rFonts w:ascii="Calibri" w:eastAsia="宋体" w:hAnsi="Calibri" w:cs="Times New Roman" w:hint="eastAsia"/>
              </w:rPr>
              <w:t>城市管理信息化发展的模式；电子政务与服务型政府建设的特点；中国电子政务发展战略的实施。</w:t>
            </w:r>
          </w:p>
          <w:p w14:paraId="34D32C08" w14:textId="77777777" w:rsidR="00765592" w:rsidRPr="00765592" w:rsidRDefault="00765592" w:rsidP="00765592">
            <w:pPr>
              <w:rPr>
                <w:rFonts w:ascii="Calibri" w:eastAsia="宋体" w:hAnsi="Calibri" w:cs="Times New Roman"/>
                <w:szCs w:val="21"/>
              </w:rPr>
            </w:pPr>
            <w:r w:rsidRPr="00765592">
              <w:rPr>
                <w:rFonts w:ascii="宋体" w:eastAsia="宋体" w:hAnsi="宋体" w:cs="Times New Roman" w:hint="eastAsia"/>
                <w:b/>
                <w:color w:val="333333"/>
                <w:szCs w:val="21"/>
              </w:rPr>
              <w:t>难点：</w:t>
            </w:r>
            <w:r w:rsidRPr="00765592">
              <w:rPr>
                <w:rFonts w:ascii="Calibri" w:eastAsia="宋体" w:hAnsi="Calibri" w:cs="Times New Roman" w:hint="eastAsia"/>
                <w:bCs/>
                <w:color w:val="333333"/>
              </w:rPr>
              <w:t>中国电子政务发展战略的实施。</w:t>
            </w:r>
          </w:p>
          <w:p w14:paraId="244D0A8C" w14:textId="77777777" w:rsidR="00765592" w:rsidRPr="00765592" w:rsidRDefault="00765592" w:rsidP="00765592">
            <w:pPr>
              <w:rPr>
                <w:rFonts w:ascii="宋体" w:eastAsia="宋体" w:hAnsi="宋体" w:cs="Times New Roman"/>
                <w:bCs/>
                <w:color w:val="333333"/>
                <w:szCs w:val="21"/>
              </w:rPr>
            </w:pPr>
            <w:proofErr w:type="gramStart"/>
            <w:r w:rsidRPr="00765592">
              <w:rPr>
                <w:rFonts w:ascii="宋体" w:eastAsia="宋体" w:hAnsi="宋体" w:cs="Times New Roman" w:hint="eastAsia"/>
                <w:b/>
                <w:color w:val="333333"/>
                <w:szCs w:val="21"/>
              </w:rPr>
              <w:t>思政元素</w:t>
            </w:r>
            <w:proofErr w:type="gramEnd"/>
            <w:r w:rsidRPr="00765592">
              <w:rPr>
                <w:rFonts w:ascii="宋体" w:eastAsia="宋体" w:hAnsi="宋体" w:cs="Times New Roman" w:hint="eastAsia"/>
                <w:b/>
                <w:color w:val="333333"/>
                <w:szCs w:val="21"/>
              </w:rPr>
              <w:t>：</w:t>
            </w:r>
            <w:r w:rsidRPr="00765592">
              <w:rPr>
                <w:rFonts w:ascii="宋体" w:eastAsia="宋体" w:hAnsi="宋体" w:cs="Times New Roman" w:hint="eastAsia"/>
                <w:bCs/>
                <w:color w:val="333333"/>
                <w:szCs w:val="21"/>
              </w:rPr>
              <w:t>培养学生科学探索精神。</w:t>
            </w:r>
          </w:p>
          <w:p w14:paraId="3A9A55F5" w14:textId="77777777" w:rsidR="00765592" w:rsidRPr="00765592" w:rsidRDefault="00765592" w:rsidP="00765592">
            <w:pPr>
              <w:rPr>
                <w:rFonts w:ascii="宋体" w:eastAsia="宋体" w:hAnsi="宋体" w:cs="Times New Roman"/>
                <w:b/>
                <w:color w:val="333333"/>
                <w:szCs w:val="21"/>
              </w:rPr>
            </w:pPr>
            <w:r w:rsidRPr="00765592">
              <w:rPr>
                <w:rFonts w:ascii="宋体" w:eastAsia="宋体" w:hAnsi="宋体" w:cs="Times New Roman" w:hint="eastAsia"/>
                <w:b/>
                <w:color w:val="333333"/>
                <w:szCs w:val="21"/>
              </w:rPr>
              <w:t>教学方法与策略：</w:t>
            </w:r>
            <w:r w:rsidRPr="00765592">
              <w:rPr>
                <w:rFonts w:ascii="宋体" w:eastAsia="宋体" w:hAnsi="宋体" w:cs="Times New Roman" w:hint="eastAsia"/>
                <w:bCs/>
                <w:color w:val="333333"/>
                <w:szCs w:val="21"/>
              </w:rPr>
              <w:t>线下教学。课堂主要运用讲授法和讨论开展讲授，</w:t>
            </w:r>
            <w:r w:rsidRPr="00765592">
              <w:rPr>
                <w:rFonts w:ascii="宋体" w:eastAsia="宋体" w:hAnsi="宋体" w:cs="Times New Roman" w:hint="eastAsia"/>
                <w:color w:val="333333"/>
                <w:szCs w:val="21"/>
              </w:rPr>
              <w:t>辅以启发式提问拓宽学生学习思路和案例分析增加理论的趣味性。</w:t>
            </w:r>
          </w:p>
        </w:tc>
        <w:tc>
          <w:tcPr>
            <w:tcW w:w="959" w:type="dxa"/>
            <w:vAlign w:val="center"/>
          </w:tcPr>
          <w:p w14:paraId="4DE05B37"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课前：预习</w:t>
            </w:r>
          </w:p>
          <w:p w14:paraId="33182433"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课堂：讨论</w:t>
            </w:r>
          </w:p>
          <w:p w14:paraId="40317C7D" w14:textId="77777777" w:rsidR="00765592" w:rsidRPr="00765592" w:rsidRDefault="00765592" w:rsidP="00765592">
            <w:pPr>
              <w:jc w:val="center"/>
              <w:rPr>
                <w:rFonts w:ascii="Calibri" w:eastAsia="宋体" w:hAnsi="Calibri" w:cs="Times New Roman"/>
                <w:color w:val="000000"/>
                <w:szCs w:val="21"/>
              </w:rPr>
            </w:pPr>
            <w:r w:rsidRPr="00765592">
              <w:rPr>
                <w:rFonts w:ascii="宋体" w:eastAsia="宋体" w:hAnsi="宋体" w:cs="Times New Roman" w:hint="eastAsia"/>
                <w:color w:val="000000"/>
                <w:szCs w:val="21"/>
              </w:rPr>
              <w:t>课后：总结</w:t>
            </w:r>
          </w:p>
        </w:tc>
        <w:tc>
          <w:tcPr>
            <w:tcW w:w="951" w:type="dxa"/>
            <w:vAlign w:val="center"/>
          </w:tcPr>
          <w:p w14:paraId="45819795" w14:textId="77777777" w:rsidR="00765592" w:rsidRPr="00765592" w:rsidRDefault="00765592" w:rsidP="00765592">
            <w:pPr>
              <w:rPr>
                <w:rFonts w:ascii="宋体" w:eastAsia="宋体" w:hAnsi="宋体" w:cs="Times New Roman"/>
                <w:color w:val="000000"/>
                <w:szCs w:val="21"/>
              </w:rPr>
            </w:pPr>
          </w:p>
          <w:p w14:paraId="17A1169C"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19ED0C3B" w14:textId="77777777" w:rsidR="00765592" w:rsidRPr="00765592" w:rsidRDefault="00765592" w:rsidP="00765592">
            <w:pPr>
              <w:jc w:val="center"/>
              <w:rPr>
                <w:rFonts w:ascii="宋体" w:eastAsia="宋体" w:hAnsi="宋体"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bl>
    <w:p w14:paraId="77FD2D58" w14:textId="77777777" w:rsidR="00765592" w:rsidRPr="00765592" w:rsidRDefault="00765592" w:rsidP="00765592">
      <w:pPr>
        <w:ind w:firstLineChars="200" w:firstLine="56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五、学生学习成效评估方式及标准</w:t>
      </w:r>
    </w:p>
    <w:p w14:paraId="46C18653"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考核与评价是对课程教学目标中的知识目标、能力目标和素质目标等进行综合评价。在本课程中，学生的最终成绩是由平时成绩与期末考试等两个部分组成。</w:t>
      </w:r>
    </w:p>
    <w:p w14:paraId="094AF3A6"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1.平时成绩（占总成绩的</w:t>
      </w:r>
      <w:r w:rsidRPr="00765592">
        <w:rPr>
          <w:rFonts w:ascii="宋体" w:eastAsia="宋体" w:hAnsi="宋体" w:cs="Times New Roman"/>
          <w:color w:val="000000"/>
          <w:szCs w:val="21"/>
        </w:rPr>
        <w:t>30</w:t>
      </w:r>
      <w:r w:rsidRPr="00765592">
        <w:rPr>
          <w:rFonts w:ascii="宋体" w:eastAsia="宋体" w:hAnsi="宋体" w:cs="Times New Roman" w:hint="eastAsia"/>
          <w:color w:val="000000"/>
          <w:szCs w:val="21"/>
        </w:rPr>
        <w:t>%）：采用百分制。平时作业（占20%）、考勤（占10%）两个部分。评分标准如下表：</w:t>
      </w:r>
    </w:p>
    <w:tbl>
      <w:tblPr>
        <w:tblStyle w:val="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765592" w:rsidRPr="00765592" w14:paraId="257257CD" w14:textId="77777777" w:rsidTr="0012052C">
        <w:trPr>
          <w:trHeight w:val="351"/>
          <w:jc w:val="center"/>
        </w:trPr>
        <w:tc>
          <w:tcPr>
            <w:tcW w:w="1579" w:type="dxa"/>
            <w:vMerge w:val="restart"/>
            <w:vAlign w:val="center"/>
          </w:tcPr>
          <w:p w14:paraId="1B71E473" w14:textId="77777777" w:rsidR="00765592" w:rsidRPr="00765592" w:rsidRDefault="00765592" w:rsidP="00765592">
            <w:pPr>
              <w:ind w:firstLineChars="200" w:firstLine="422"/>
              <w:rPr>
                <w:rFonts w:ascii="Times New Roman"/>
                <w:b/>
                <w:color w:val="000000"/>
                <w:kern w:val="0"/>
                <w:szCs w:val="21"/>
              </w:rPr>
            </w:pPr>
            <w:r w:rsidRPr="00765592">
              <w:rPr>
                <w:rFonts w:ascii="宋体" w:eastAsia="宋体" w:hAnsi="宋体" w:cs="宋体" w:hint="eastAsia"/>
                <w:b/>
                <w:color w:val="000000"/>
                <w:kern w:val="0"/>
                <w:szCs w:val="21"/>
              </w:rPr>
              <w:t>等级</w:t>
            </w:r>
          </w:p>
        </w:tc>
        <w:tc>
          <w:tcPr>
            <w:tcW w:w="6943" w:type="dxa"/>
            <w:vAlign w:val="center"/>
          </w:tcPr>
          <w:p w14:paraId="7B55CBA4" w14:textId="77777777" w:rsidR="00765592" w:rsidRPr="00765592" w:rsidRDefault="00765592" w:rsidP="00765592">
            <w:pPr>
              <w:ind w:firstLineChars="1000" w:firstLine="2108"/>
              <w:rPr>
                <w:rFonts w:ascii="Times New Roman"/>
                <w:b/>
                <w:color w:val="000000"/>
                <w:kern w:val="0"/>
                <w:szCs w:val="21"/>
              </w:rPr>
            </w:pPr>
            <w:r w:rsidRPr="00765592">
              <w:rPr>
                <w:rFonts w:ascii="宋体" w:eastAsia="宋体" w:hAnsi="宋体" w:cs="宋体" w:hint="eastAsia"/>
                <w:b/>
                <w:color w:val="000000"/>
                <w:kern w:val="0"/>
                <w:szCs w:val="21"/>
              </w:rPr>
              <w:t>评</w:t>
            </w:r>
            <w:r w:rsidRPr="00765592">
              <w:rPr>
                <w:rFonts w:ascii="Times New Roman" w:hint="eastAsia"/>
                <w:b/>
                <w:color w:val="000000"/>
                <w:kern w:val="0"/>
                <w:szCs w:val="21"/>
              </w:rPr>
              <w:t xml:space="preserve">     </w:t>
            </w:r>
            <w:r w:rsidRPr="00765592">
              <w:rPr>
                <w:rFonts w:ascii="宋体" w:eastAsia="宋体" w:hAnsi="宋体" w:cs="宋体" w:hint="eastAsia"/>
                <w:b/>
                <w:color w:val="000000"/>
                <w:kern w:val="0"/>
                <w:szCs w:val="21"/>
              </w:rPr>
              <w:t>分</w:t>
            </w:r>
            <w:r w:rsidRPr="00765592">
              <w:rPr>
                <w:rFonts w:ascii="Times New Roman" w:hint="eastAsia"/>
                <w:b/>
                <w:color w:val="000000"/>
                <w:kern w:val="0"/>
                <w:szCs w:val="21"/>
              </w:rPr>
              <w:t xml:space="preserve">    </w:t>
            </w:r>
            <w:r w:rsidRPr="00765592">
              <w:rPr>
                <w:rFonts w:ascii="宋体" w:eastAsia="宋体" w:hAnsi="宋体" w:cs="宋体" w:hint="eastAsia"/>
                <w:b/>
                <w:color w:val="000000"/>
                <w:kern w:val="0"/>
                <w:szCs w:val="21"/>
              </w:rPr>
              <w:t>标</w:t>
            </w:r>
            <w:r w:rsidRPr="00765592">
              <w:rPr>
                <w:rFonts w:ascii="Times New Roman" w:hint="eastAsia"/>
                <w:b/>
                <w:color w:val="000000"/>
                <w:kern w:val="0"/>
                <w:szCs w:val="21"/>
              </w:rPr>
              <w:t xml:space="preserve">     </w:t>
            </w:r>
            <w:r w:rsidRPr="00765592">
              <w:rPr>
                <w:rFonts w:ascii="宋体" w:eastAsia="宋体" w:hAnsi="宋体" w:cs="宋体" w:hint="eastAsia"/>
                <w:b/>
                <w:color w:val="000000"/>
                <w:kern w:val="0"/>
                <w:szCs w:val="21"/>
              </w:rPr>
              <w:t>准</w:t>
            </w:r>
          </w:p>
        </w:tc>
      </w:tr>
      <w:tr w:rsidR="00765592" w:rsidRPr="00765592" w14:paraId="3672EAE0" w14:textId="77777777" w:rsidTr="0012052C">
        <w:trPr>
          <w:trHeight w:val="382"/>
          <w:jc w:val="center"/>
        </w:trPr>
        <w:tc>
          <w:tcPr>
            <w:tcW w:w="1579" w:type="dxa"/>
            <w:vMerge/>
            <w:vAlign w:val="center"/>
          </w:tcPr>
          <w:p w14:paraId="2E9F2BD1" w14:textId="77777777" w:rsidR="00765592" w:rsidRPr="00765592" w:rsidRDefault="00765592" w:rsidP="00765592">
            <w:pPr>
              <w:rPr>
                <w:rFonts w:ascii="Times New Roman"/>
                <w:b/>
                <w:color w:val="000000"/>
                <w:kern w:val="0"/>
                <w:szCs w:val="21"/>
              </w:rPr>
            </w:pPr>
          </w:p>
        </w:tc>
        <w:tc>
          <w:tcPr>
            <w:tcW w:w="6943" w:type="dxa"/>
            <w:vAlign w:val="center"/>
          </w:tcPr>
          <w:p w14:paraId="2B60AA53" w14:textId="77777777" w:rsidR="00765592" w:rsidRPr="00765592" w:rsidRDefault="00765592" w:rsidP="00765592">
            <w:pPr>
              <w:rPr>
                <w:rFonts w:ascii="Times New Roman"/>
                <w:b/>
                <w:color w:val="000000"/>
                <w:kern w:val="0"/>
                <w:szCs w:val="21"/>
              </w:rPr>
            </w:pPr>
            <w:r w:rsidRPr="00765592">
              <w:rPr>
                <w:rFonts w:ascii="Times New Roman" w:hint="eastAsia"/>
                <w:b/>
                <w:color w:val="000000"/>
                <w:kern w:val="0"/>
                <w:szCs w:val="21"/>
              </w:rPr>
              <w:t>1.</w:t>
            </w:r>
            <w:r w:rsidRPr="00765592">
              <w:rPr>
                <w:rFonts w:ascii="宋体" w:eastAsia="宋体" w:hAnsi="宋体" w:cs="宋体" w:hint="eastAsia"/>
                <w:b/>
                <w:color w:val="000000"/>
                <w:kern w:val="0"/>
                <w:szCs w:val="21"/>
              </w:rPr>
              <w:t>作业；</w:t>
            </w:r>
            <w:r w:rsidRPr="00765592">
              <w:rPr>
                <w:rFonts w:ascii="Times New Roman" w:hint="eastAsia"/>
                <w:b/>
                <w:color w:val="000000"/>
                <w:kern w:val="0"/>
                <w:szCs w:val="21"/>
              </w:rPr>
              <w:t>2.</w:t>
            </w:r>
            <w:r w:rsidRPr="00765592">
              <w:rPr>
                <w:rFonts w:ascii="宋体" w:eastAsia="宋体" w:hAnsi="宋体" w:cs="宋体" w:hint="eastAsia"/>
                <w:b/>
                <w:color w:val="000000"/>
                <w:kern w:val="0"/>
                <w:szCs w:val="21"/>
              </w:rPr>
              <w:t>考勤；</w:t>
            </w:r>
          </w:p>
        </w:tc>
      </w:tr>
      <w:tr w:rsidR="00765592" w:rsidRPr="00765592" w14:paraId="55077C65" w14:textId="77777777" w:rsidTr="0012052C">
        <w:trPr>
          <w:jc w:val="center"/>
        </w:trPr>
        <w:tc>
          <w:tcPr>
            <w:tcW w:w="1579" w:type="dxa"/>
          </w:tcPr>
          <w:p w14:paraId="71A95A1B" w14:textId="77777777" w:rsidR="00765592" w:rsidRPr="00765592" w:rsidRDefault="00765592" w:rsidP="00765592">
            <w:pPr>
              <w:spacing w:line="329" w:lineRule="exact"/>
              <w:jc w:val="center"/>
              <w:rPr>
                <w:color w:val="333333"/>
                <w:kern w:val="0"/>
                <w:szCs w:val="21"/>
              </w:rPr>
            </w:pPr>
            <w:r w:rsidRPr="00765592">
              <w:rPr>
                <w:rFonts w:ascii="宋体" w:eastAsia="宋体" w:hAnsi="宋体" w:cs="宋体" w:hint="eastAsia"/>
                <w:color w:val="333333"/>
                <w:kern w:val="0"/>
                <w:szCs w:val="21"/>
              </w:rPr>
              <w:t>优秀</w:t>
            </w:r>
          </w:p>
          <w:p w14:paraId="08F2A9A2" w14:textId="77777777" w:rsidR="00765592" w:rsidRPr="00765592" w:rsidRDefault="00765592" w:rsidP="00765592">
            <w:pPr>
              <w:spacing w:line="329" w:lineRule="exact"/>
              <w:jc w:val="center"/>
              <w:rPr>
                <w:color w:val="333333"/>
                <w:kern w:val="0"/>
                <w:szCs w:val="21"/>
              </w:rPr>
            </w:pPr>
            <w:r w:rsidRPr="00765592">
              <w:rPr>
                <w:rFonts w:ascii="宋体" w:eastAsia="宋体" w:hAnsi="宋体" w:cs="宋体" w:hint="eastAsia"/>
                <w:color w:val="333333"/>
                <w:kern w:val="0"/>
                <w:szCs w:val="21"/>
              </w:rPr>
              <w:t>（</w:t>
            </w:r>
            <w:r w:rsidRPr="00765592">
              <w:rPr>
                <w:color w:val="333333"/>
                <w:kern w:val="0"/>
                <w:szCs w:val="21"/>
              </w:rPr>
              <w:t>90</w:t>
            </w:r>
            <w:r w:rsidRPr="00765592">
              <w:rPr>
                <w:rFonts w:ascii="宋体" w:eastAsia="宋体" w:hAnsi="宋体" w:cs="宋体" w:hint="eastAsia"/>
                <w:color w:val="333333"/>
                <w:kern w:val="0"/>
                <w:szCs w:val="21"/>
              </w:rPr>
              <w:t>～</w:t>
            </w:r>
            <w:r w:rsidRPr="00765592">
              <w:rPr>
                <w:color w:val="333333"/>
                <w:kern w:val="0"/>
                <w:szCs w:val="21"/>
              </w:rPr>
              <w:t>100</w:t>
            </w:r>
            <w:r w:rsidRPr="00765592">
              <w:rPr>
                <w:rFonts w:ascii="宋体" w:eastAsia="宋体" w:hAnsi="宋体" w:cs="宋体" w:hint="eastAsia"/>
                <w:color w:val="333333"/>
                <w:kern w:val="0"/>
                <w:szCs w:val="21"/>
              </w:rPr>
              <w:t>分）</w:t>
            </w:r>
          </w:p>
        </w:tc>
        <w:tc>
          <w:tcPr>
            <w:tcW w:w="6943" w:type="dxa"/>
          </w:tcPr>
          <w:p w14:paraId="60626E03"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 xml:space="preserve">1. </w:t>
            </w:r>
            <w:r w:rsidRPr="00765592">
              <w:rPr>
                <w:rFonts w:ascii="宋体" w:eastAsia="宋体" w:hAnsi="宋体" w:cs="宋体" w:hint="eastAsia"/>
                <w:color w:val="333333"/>
                <w:kern w:val="0"/>
                <w:szCs w:val="21"/>
              </w:rPr>
              <w:t>作业书写工整、书面整洁；能准确理解题目的要求，紧密结合所学知识以及社会现实进行展开分析，整体分析合理、行文规范；学期至少安排两次作业以上，作业总评成绩平均分应达</w:t>
            </w:r>
            <w:r w:rsidRPr="00765592">
              <w:rPr>
                <w:rFonts w:hint="eastAsia"/>
                <w:color w:val="333333"/>
                <w:kern w:val="0"/>
                <w:szCs w:val="21"/>
              </w:rPr>
              <w:t>9</w:t>
            </w:r>
            <w:r w:rsidRPr="00765592">
              <w:rPr>
                <w:color w:val="333333"/>
                <w:kern w:val="0"/>
                <w:szCs w:val="21"/>
              </w:rPr>
              <w:t>0</w:t>
            </w:r>
            <w:r w:rsidRPr="00765592">
              <w:rPr>
                <w:rFonts w:ascii="宋体" w:eastAsia="宋体" w:hAnsi="宋体" w:cs="宋体" w:hint="eastAsia"/>
                <w:color w:val="333333"/>
                <w:kern w:val="0"/>
                <w:szCs w:val="21"/>
              </w:rPr>
              <w:t>分以上。</w:t>
            </w:r>
          </w:p>
          <w:p w14:paraId="3B2351D7" w14:textId="77777777" w:rsidR="00765592" w:rsidRPr="00765592" w:rsidRDefault="00765592" w:rsidP="00765592">
            <w:pPr>
              <w:rPr>
                <w:color w:val="000000"/>
                <w:kern w:val="0"/>
                <w:szCs w:val="21"/>
              </w:rPr>
            </w:pPr>
            <w:r w:rsidRPr="00765592">
              <w:rPr>
                <w:color w:val="333333"/>
                <w:kern w:val="0"/>
                <w:szCs w:val="21"/>
              </w:rPr>
              <w:t>2</w:t>
            </w:r>
            <w:r w:rsidRPr="00765592">
              <w:rPr>
                <w:rFonts w:hint="eastAsia"/>
                <w:color w:val="333333"/>
                <w:kern w:val="0"/>
                <w:szCs w:val="21"/>
              </w:rPr>
              <w:t>.</w:t>
            </w:r>
            <w:r w:rsidRPr="00765592">
              <w:rPr>
                <w:rFonts w:ascii="宋体" w:eastAsia="宋体" w:hAnsi="宋体" w:cs="宋体" w:hint="eastAsia"/>
                <w:color w:val="333333"/>
                <w:kern w:val="0"/>
                <w:szCs w:val="21"/>
              </w:rPr>
              <w:t>学期没有出现任何缺勤、迟到、早退现象，请假须有正当假条或证明。</w:t>
            </w:r>
          </w:p>
        </w:tc>
      </w:tr>
      <w:tr w:rsidR="00765592" w:rsidRPr="00765592" w14:paraId="33730FF8" w14:textId="77777777" w:rsidTr="0012052C">
        <w:trPr>
          <w:jc w:val="center"/>
        </w:trPr>
        <w:tc>
          <w:tcPr>
            <w:tcW w:w="1579" w:type="dxa"/>
          </w:tcPr>
          <w:p w14:paraId="1B3C1FFC"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lastRenderedPageBreak/>
              <w:t>良好</w:t>
            </w:r>
          </w:p>
          <w:p w14:paraId="6CA3D299"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w:t>
            </w:r>
            <w:r w:rsidRPr="00765592">
              <w:rPr>
                <w:color w:val="333333"/>
                <w:kern w:val="0"/>
                <w:szCs w:val="21"/>
              </w:rPr>
              <w:t>80</w:t>
            </w:r>
            <w:r w:rsidRPr="00765592">
              <w:rPr>
                <w:rFonts w:ascii="宋体" w:eastAsia="宋体" w:hAnsi="宋体" w:cs="宋体" w:hint="eastAsia"/>
                <w:color w:val="333333"/>
                <w:kern w:val="0"/>
                <w:szCs w:val="21"/>
              </w:rPr>
              <w:t>～</w:t>
            </w:r>
            <w:r w:rsidRPr="00765592">
              <w:rPr>
                <w:color w:val="333333"/>
                <w:kern w:val="0"/>
                <w:szCs w:val="21"/>
              </w:rPr>
              <w:t>89</w:t>
            </w:r>
            <w:r w:rsidRPr="00765592">
              <w:rPr>
                <w:rFonts w:ascii="宋体" w:eastAsia="宋体" w:hAnsi="宋体" w:cs="宋体" w:hint="eastAsia"/>
                <w:color w:val="333333"/>
                <w:kern w:val="0"/>
                <w:szCs w:val="21"/>
              </w:rPr>
              <w:t>分）</w:t>
            </w:r>
          </w:p>
        </w:tc>
        <w:tc>
          <w:tcPr>
            <w:tcW w:w="6943" w:type="dxa"/>
          </w:tcPr>
          <w:p w14:paraId="63D31F6E"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 xml:space="preserve">1. </w:t>
            </w:r>
            <w:r w:rsidRPr="00765592">
              <w:rPr>
                <w:rFonts w:ascii="宋体" w:eastAsia="宋体" w:hAnsi="宋体" w:cs="宋体" w:hint="eastAsia"/>
                <w:color w:val="333333"/>
                <w:kern w:val="0"/>
                <w:szCs w:val="21"/>
              </w:rPr>
              <w:t>作业书写比较工整和整洁；基本能够准确题目的要求，能结合所学知识进行分析，但结合现实展开不够，整体分析较为合理、行文也较为规范；学期至少安排两次作业以上，作业总评成绩平均分应达</w:t>
            </w:r>
            <w:r w:rsidRPr="00765592">
              <w:rPr>
                <w:color w:val="333333"/>
                <w:kern w:val="0"/>
                <w:szCs w:val="21"/>
              </w:rPr>
              <w:t>80</w:t>
            </w:r>
            <w:r w:rsidRPr="00765592">
              <w:rPr>
                <w:rFonts w:ascii="宋体" w:eastAsia="宋体" w:hAnsi="宋体" w:cs="宋体" w:hint="eastAsia"/>
                <w:color w:val="333333"/>
                <w:kern w:val="0"/>
                <w:szCs w:val="21"/>
              </w:rPr>
              <w:t>分以上。</w:t>
            </w:r>
          </w:p>
          <w:p w14:paraId="3569B5E0" w14:textId="77777777" w:rsidR="00765592" w:rsidRPr="00765592" w:rsidRDefault="00765592" w:rsidP="00765592">
            <w:pPr>
              <w:rPr>
                <w:color w:val="000000"/>
                <w:kern w:val="0"/>
                <w:szCs w:val="21"/>
              </w:rPr>
            </w:pPr>
            <w:r w:rsidRPr="00765592">
              <w:rPr>
                <w:color w:val="333333"/>
                <w:kern w:val="0"/>
                <w:szCs w:val="21"/>
              </w:rPr>
              <w:t>2</w:t>
            </w:r>
            <w:r w:rsidRPr="00765592">
              <w:rPr>
                <w:rFonts w:hint="eastAsia"/>
                <w:color w:val="333333"/>
                <w:kern w:val="0"/>
                <w:szCs w:val="21"/>
              </w:rPr>
              <w:t xml:space="preserve">. </w:t>
            </w:r>
            <w:r w:rsidRPr="00765592">
              <w:rPr>
                <w:rFonts w:ascii="宋体" w:eastAsia="宋体" w:hAnsi="宋体" w:cs="宋体" w:hint="eastAsia"/>
                <w:color w:val="333333"/>
                <w:kern w:val="0"/>
                <w:szCs w:val="21"/>
              </w:rPr>
              <w:t>学期课堂考勤到课率达</w:t>
            </w:r>
            <w:r w:rsidRPr="00765592">
              <w:rPr>
                <w:rFonts w:hint="eastAsia"/>
                <w:color w:val="333333"/>
                <w:kern w:val="0"/>
                <w:szCs w:val="21"/>
              </w:rPr>
              <w:t>9</w:t>
            </w:r>
            <w:r w:rsidRPr="00765592">
              <w:rPr>
                <w:color w:val="333333"/>
                <w:kern w:val="0"/>
                <w:szCs w:val="21"/>
              </w:rPr>
              <w:t>5</w:t>
            </w:r>
            <w:r w:rsidRPr="00765592">
              <w:rPr>
                <w:rFonts w:hint="eastAsia"/>
                <w:color w:val="333333"/>
                <w:kern w:val="0"/>
                <w:szCs w:val="21"/>
              </w:rPr>
              <w:t>%</w:t>
            </w:r>
            <w:r w:rsidRPr="00765592">
              <w:rPr>
                <w:rFonts w:ascii="宋体" w:eastAsia="宋体" w:hAnsi="宋体" w:cs="宋体" w:hint="eastAsia"/>
                <w:color w:val="333333"/>
                <w:kern w:val="0"/>
                <w:szCs w:val="21"/>
              </w:rPr>
              <w:t>以上，请事假或病假须有正当假条或证明。</w:t>
            </w:r>
          </w:p>
        </w:tc>
      </w:tr>
      <w:tr w:rsidR="00765592" w:rsidRPr="00765592" w14:paraId="7940A023" w14:textId="77777777" w:rsidTr="0012052C">
        <w:trPr>
          <w:jc w:val="center"/>
        </w:trPr>
        <w:tc>
          <w:tcPr>
            <w:tcW w:w="1579" w:type="dxa"/>
          </w:tcPr>
          <w:p w14:paraId="60385C68" w14:textId="77777777" w:rsidR="00765592" w:rsidRPr="00765592" w:rsidRDefault="00765592" w:rsidP="00765592">
            <w:pPr>
              <w:spacing w:line="386" w:lineRule="exact"/>
              <w:jc w:val="center"/>
              <w:rPr>
                <w:color w:val="333333"/>
                <w:kern w:val="0"/>
                <w:szCs w:val="21"/>
              </w:rPr>
            </w:pPr>
            <w:r w:rsidRPr="00765592">
              <w:rPr>
                <w:rFonts w:ascii="宋体" w:eastAsia="宋体" w:hAnsi="宋体" w:cs="宋体" w:hint="eastAsia"/>
                <w:color w:val="333333"/>
                <w:kern w:val="0"/>
                <w:szCs w:val="21"/>
              </w:rPr>
              <w:t>中等</w:t>
            </w:r>
          </w:p>
          <w:p w14:paraId="6D3DEE46" w14:textId="77777777" w:rsidR="00765592" w:rsidRPr="00765592" w:rsidRDefault="00765592" w:rsidP="00765592">
            <w:pPr>
              <w:spacing w:line="386" w:lineRule="exact"/>
              <w:jc w:val="center"/>
              <w:rPr>
                <w:color w:val="333333"/>
                <w:kern w:val="0"/>
                <w:szCs w:val="21"/>
              </w:rPr>
            </w:pPr>
            <w:r w:rsidRPr="00765592">
              <w:rPr>
                <w:rFonts w:ascii="宋体" w:eastAsia="宋体" w:hAnsi="宋体" w:cs="宋体" w:hint="eastAsia"/>
                <w:color w:val="333333"/>
                <w:kern w:val="0"/>
                <w:szCs w:val="21"/>
              </w:rPr>
              <w:t>（</w:t>
            </w:r>
            <w:r w:rsidRPr="00765592">
              <w:rPr>
                <w:color w:val="333333"/>
                <w:kern w:val="0"/>
                <w:szCs w:val="21"/>
              </w:rPr>
              <w:t>70</w:t>
            </w:r>
            <w:r w:rsidRPr="00765592">
              <w:rPr>
                <w:rFonts w:ascii="宋体" w:eastAsia="宋体" w:hAnsi="宋体" w:cs="宋体" w:hint="eastAsia"/>
                <w:color w:val="333333"/>
                <w:kern w:val="0"/>
                <w:szCs w:val="21"/>
              </w:rPr>
              <w:t>～</w:t>
            </w:r>
            <w:r w:rsidRPr="00765592">
              <w:rPr>
                <w:color w:val="333333"/>
                <w:kern w:val="0"/>
                <w:szCs w:val="21"/>
              </w:rPr>
              <w:t>79</w:t>
            </w:r>
            <w:r w:rsidRPr="00765592">
              <w:rPr>
                <w:rFonts w:ascii="宋体" w:eastAsia="宋体" w:hAnsi="宋体" w:cs="宋体" w:hint="eastAsia"/>
                <w:color w:val="333333"/>
                <w:kern w:val="0"/>
                <w:szCs w:val="21"/>
              </w:rPr>
              <w:t>分）</w:t>
            </w:r>
          </w:p>
        </w:tc>
        <w:tc>
          <w:tcPr>
            <w:tcW w:w="6943" w:type="dxa"/>
          </w:tcPr>
          <w:p w14:paraId="7BEAF43A"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 xml:space="preserve">1. </w:t>
            </w:r>
            <w:r w:rsidRPr="00765592">
              <w:rPr>
                <w:rFonts w:ascii="宋体" w:eastAsia="宋体" w:hAnsi="宋体" w:cs="宋体" w:hint="eastAsia"/>
                <w:color w:val="333333"/>
                <w:kern w:val="0"/>
                <w:szCs w:val="21"/>
              </w:rPr>
              <w:t>作业书写工整和整洁度都比较一般；基本能够准确题目的要求，能适当运用所学知识进行分析，整体分析基本合理，但行文不太规范；学期至少安排两次作业以上，作业总评成绩平均分应达</w:t>
            </w:r>
            <w:r w:rsidRPr="00765592">
              <w:rPr>
                <w:color w:val="333333"/>
                <w:kern w:val="0"/>
                <w:szCs w:val="21"/>
              </w:rPr>
              <w:t>70</w:t>
            </w:r>
            <w:r w:rsidRPr="00765592">
              <w:rPr>
                <w:rFonts w:ascii="宋体" w:eastAsia="宋体" w:hAnsi="宋体" w:cs="宋体" w:hint="eastAsia"/>
                <w:color w:val="333333"/>
                <w:kern w:val="0"/>
                <w:szCs w:val="21"/>
              </w:rPr>
              <w:t>分以上。</w:t>
            </w:r>
          </w:p>
          <w:p w14:paraId="7FA85E8F" w14:textId="77777777" w:rsidR="00765592" w:rsidRPr="00765592" w:rsidRDefault="00765592" w:rsidP="00765592">
            <w:pPr>
              <w:rPr>
                <w:color w:val="000000"/>
                <w:kern w:val="0"/>
                <w:szCs w:val="21"/>
              </w:rPr>
            </w:pPr>
            <w:r w:rsidRPr="00765592">
              <w:rPr>
                <w:color w:val="333333"/>
                <w:kern w:val="0"/>
                <w:szCs w:val="21"/>
              </w:rPr>
              <w:t>2</w:t>
            </w:r>
            <w:r w:rsidRPr="00765592">
              <w:rPr>
                <w:rFonts w:hint="eastAsia"/>
                <w:color w:val="333333"/>
                <w:kern w:val="0"/>
                <w:szCs w:val="21"/>
              </w:rPr>
              <w:t>.</w:t>
            </w:r>
            <w:r w:rsidRPr="00765592">
              <w:rPr>
                <w:rFonts w:ascii="宋体" w:eastAsia="宋体" w:hAnsi="宋体" w:cs="宋体" w:hint="eastAsia"/>
                <w:color w:val="333333"/>
                <w:kern w:val="0"/>
                <w:szCs w:val="21"/>
              </w:rPr>
              <w:t>学期课堂考勤到课率达</w:t>
            </w:r>
            <w:r w:rsidRPr="00765592">
              <w:rPr>
                <w:color w:val="333333"/>
                <w:kern w:val="0"/>
                <w:szCs w:val="21"/>
              </w:rPr>
              <w:t>85</w:t>
            </w:r>
            <w:r w:rsidRPr="00765592">
              <w:rPr>
                <w:rFonts w:hint="eastAsia"/>
                <w:color w:val="333333"/>
                <w:kern w:val="0"/>
                <w:szCs w:val="21"/>
              </w:rPr>
              <w:t>%</w:t>
            </w:r>
            <w:r w:rsidRPr="00765592">
              <w:rPr>
                <w:rFonts w:ascii="宋体" w:eastAsia="宋体" w:hAnsi="宋体" w:cs="宋体" w:hint="eastAsia"/>
                <w:color w:val="333333"/>
                <w:kern w:val="0"/>
                <w:szCs w:val="21"/>
              </w:rPr>
              <w:t>以上，请事假或病假须有正当假条或证明。</w:t>
            </w:r>
          </w:p>
        </w:tc>
      </w:tr>
      <w:tr w:rsidR="00765592" w:rsidRPr="00765592" w14:paraId="6E507974" w14:textId="77777777" w:rsidTr="0012052C">
        <w:trPr>
          <w:jc w:val="center"/>
        </w:trPr>
        <w:tc>
          <w:tcPr>
            <w:tcW w:w="1579" w:type="dxa"/>
          </w:tcPr>
          <w:p w14:paraId="3F4C5939"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及格</w:t>
            </w:r>
          </w:p>
          <w:p w14:paraId="6F07B8F2"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w:t>
            </w:r>
            <w:r w:rsidRPr="00765592">
              <w:rPr>
                <w:color w:val="333333"/>
                <w:kern w:val="0"/>
                <w:szCs w:val="21"/>
              </w:rPr>
              <w:t>60</w:t>
            </w:r>
            <w:r w:rsidRPr="00765592">
              <w:rPr>
                <w:rFonts w:ascii="宋体" w:eastAsia="宋体" w:hAnsi="宋体" w:cs="宋体" w:hint="eastAsia"/>
                <w:color w:val="333333"/>
                <w:kern w:val="0"/>
                <w:szCs w:val="21"/>
              </w:rPr>
              <w:t>～</w:t>
            </w:r>
            <w:r w:rsidRPr="00765592">
              <w:rPr>
                <w:color w:val="333333"/>
                <w:kern w:val="0"/>
                <w:szCs w:val="21"/>
              </w:rPr>
              <w:t>69</w:t>
            </w:r>
            <w:r w:rsidRPr="00765592">
              <w:rPr>
                <w:rFonts w:ascii="宋体" w:eastAsia="宋体" w:hAnsi="宋体" w:cs="宋体" w:hint="eastAsia"/>
                <w:color w:val="333333"/>
                <w:kern w:val="0"/>
                <w:szCs w:val="21"/>
              </w:rPr>
              <w:t>分）</w:t>
            </w:r>
          </w:p>
        </w:tc>
        <w:tc>
          <w:tcPr>
            <w:tcW w:w="6943" w:type="dxa"/>
          </w:tcPr>
          <w:p w14:paraId="164F0292"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 xml:space="preserve">1. </w:t>
            </w:r>
            <w:r w:rsidRPr="00765592">
              <w:rPr>
                <w:rFonts w:ascii="宋体" w:eastAsia="宋体" w:hAnsi="宋体" w:cs="宋体" w:hint="eastAsia"/>
                <w:color w:val="333333"/>
                <w:kern w:val="0"/>
                <w:szCs w:val="21"/>
              </w:rPr>
              <w:t>作业书写工整和整洁度都比较一般；对题目要求的理解不够准确，仅能适当运用所学知识进行简单的分析，分析合理性与行文规范都比较缺乏；学期至少安排两次作业以上，作业总评成绩平均分应达</w:t>
            </w:r>
            <w:r w:rsidRPr="00765592">
              <w:rPr>
                <w:color w:val="333333"/>
                <w:kern w:val="0"/>
                <w:szCs w:val="21"/>
              </w:rPr>
              <w:t>60</w:t>
            </w:r>
            <w:r w:rsidRPr="00765592">
              <w:rPr>
                <w:rFonts w:ascii="宋体" w:eastAsia="宋体" w:hAnsi="宋体" w:cs="宋体" w:hint="eastAsia"/>
                <w:color w:val="333333"/>
                <w:kern w:val="0"/>
                <w:szCs w:val="21"/>
              </w:rPr>
              <w:t>分以上。</w:t>
            </w:r>
          </w:p>
          <w:p w14:paraId="702248D1" w14:textId="77777777" w:rsidR="00765592" w:rsidRPr="00765592" w:rsidRDefault="00765592" w:rsidP="00765592">
            <w:pPr>
              <w:rPr>
                <w:color w:val="000000"/>
                <w:kern w:val="0"/>
                <w:szCs w:val="21"/>
              </w:rPr>
            </w:pPr>
            <w:r w:rsidRPr="00765592">
              <w:rPr>
                <w:color w:val="333333"/>
                <w:kern w:val="0"/>
                <w:szCs w:val="21"/>
              </w:rPr>
              <w:t>2</w:t>
            </w:r>
            <w:r w:rsidRPr="00765592">
              <w:rPr>
                <w:rFonts w:hint="eastAsia"/>
                <w:color w:val="333333"/>
                <w:kern w:val="0"/>
                <w:szCs w:val="21"/>
              </w:rPr>
              <w:t>.</w:t>
            </w:r>
            <w:r w:rsidRPr="00765592">
              <w:rPr>
                <w:rFonts w:ascii="宋体" w:eastAsia="宋体" w:hAnsi="宋体" w:cs="宋体" w:hint="eastAsia"/>
                <w:color w:val="333333"/>
                <w:kern w:val="0"/>
                <w:szCs w:val="21"/>
              </w:rPr>
              <w:t>学期课堂考勤到课率仅达</w:t>
            </w:r>
            <w:r w:rsidRPr="00765592">
              <w:rPr>
                <w:rFonts w:hint="eastAsia"/>
                <w:color w:val="333333"/>
                <w:kern w:val="0"/>
                <w:szCs w:val="21"/>
              </w:rPr>
              <w:t>7</w:t>
            </w:r>
            <w:r w:rsidRPr="00765592">
              <w:rPr>
                <w:color w:val="333333"/>
                <w:kern w:val="0"/>
                <w:szCs w:val="21"/>
              </w:rPr>
              <w:t>5</w:t>
            </w:r>
            <w:r w:rsidRPr="00765592">
              <w:rPr>
                <w:rFonts w:hint="eastAsia"/>
                <w:color w:val="333333"/>
                <w:kern w:val="0"/>
                <w:szCs w:val="21"/>
              </w:rPr>
              <w:t>%</w:t>
            </w:r>
            <w:r w:rsidRPr="00765592">
              <w:rPr>
                <w:rFonts w:ascii="宋体" w:eastAsia="宋体" w:hAnsi="宋体" w:cs="宋体" w:hint="eastAsia"/>
                <w:color w:val="333333"/>
                <w:kern w:val="0"/>
                <w:szCs w:val="21"/>
              </w:rPr>
              <w:t>以上，请事假或病假须有正当假条或证明。</w:t>
            </w:r>
          </w:p>
        </w:tc>
      </w:tr>
      <w:tr w:rsidR="00765592" w:rsidRPr="00765592" w14:paraId="7FF0E656" w14:textId="77777777" w:rsidTr="0012052C">
        <w:trPr>
          <w:jc w:val="center"/>
        </w:trPr>
        <w:tc>
          <w:tcPr>
            <w:tcW w:w="1579" w:type="dxa"/>
          </w:tcPr>
          <w:p w14:paraId="205036FA" w14:textId="77777777" w:rsidR="00765592" w:rsidRPr="00765592" w:rsidRDefault="00765592" w:rsidP="00765592">
            <w:pPr>
              <w:spacing w:line="272" w:lineRule="exact"/>
              <w:jc w:val="center"/>
              <w:rPr>
                <w:color w:val="333333"/>
                <w:kern w:val="0"/>
                <w:szCs w:val="21"/>
              </w:rPr>
            </w:pPr>
            <w:r w:rsidRPr="00765592">
              <w:rPr>
                <w:rFonts w:ascii="宋体" w:eastAsia="宋体" w:hAnsi="宋体" w:cs="宋体" w:hint="eastAsia"/>
                <w:color w:val="333333"/>
                <w:kern w:val="0"/>
                <w:szCs w:val="21"/>
              </w:rPr>
              <w:t>不及格</w:t>
            </w:r>
          </w:p>
          <w:p w14:paraId="4059D496" w14:textId="77777777" w:rsidR="00765592" w:rsidRPr="00765592" w:rsidRDefault="00765592" w:rsidP="00765592">
            <w:pPr>
              <w:spacing w:line="272" w:lineRule="exact"/>
              <w:jc w:val="center"/>
              <w:rPr>
                <w:color w:val="333333"/>
                <w:kern w:val="0"/>
                <w:szCs w:val="21"/>
              </w:rPr>
            </w:pPr>
            <w:r w:rsidRPr="00765592">
              <w:rPr>
                <w:rFonts w:ascii="宋体" w:eastAsia="宋体" w:hAnsi="宋体" w:cs="宋体" w:hint="eastAsia"/>
                <w:color w:val="333333"/>
                <w:kern w:val="0"/>
                <w:szCs w:val="21"/>
              </w:rPr>
              <w:t>（</w:t>
            </w:r>
            <w:r w:rsidRPr="00765592">
              <w:rPr>
                <w:color w:val="333333"/>
                <w:kern w:val="0"/>
                <w:szCs w:val="21"/>
              </w:rPr>
              <w:t>60</w:t>
            </w:r>
            <w:r w:rsidRPr="00765592">
              <w:rPr>
                <w:rFonts w:ascii="宋体" w:eastAsia="宋体" w:hAnsi="宋体" w:cs="宋体" w:hint="eastAsia"/>
                <w:color w:val="333333"/>
                <w:kern w:val="0"/>
                <w:szCs w:val="21"/>
              </w:rPr>
              <w:t>以下）</w:t>
            </w:r>
          </w:p>
        </w:tc>
        <w:tc>
          <w:tcPr>
            <w:tcW w:w="6943" w:type="dxa"/>
          </w:tcPr>
          <w:p w14:paraId="513D4812"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 xml:space="preserve">1. </w:t>
            </w:r>
            <w:r w:rsidRPr="00765592">
              <w:rPr>
                <w:rFonts w:ascii="宋体" w:eastAsia="宋体" w:hAnsi="宋体" w:cs="宋体" w:hint="eastAsia"/>
                <w:color w:val="333333"/>
                <w:kern w:val="0"/>
                <w:szCs w:val="21"/>
              </w:rPr>
              <w:t>作业书写非常一般，态度不够认真；对题目的理解不到位，撰写内容与题目要求相差较大；学期至少安排两次作业以上，作业总评成绩平均分低于</w:t>
            </w:r>
            <w:r w:rsidRPr="00765592">
              <w:rPr>
                <w:rFonts w:hint="eastAsia"/>
                <w:color w:val="333333"/>
                <w:kern w:val="0"/>
                <w:szCs w:val="21"/>
              </w:rPr>
              <w:t>6</w:t>
            </w:r>
            <w:r w:rsidRPr="00765592">
              <w:rPr>
                <w:color w:val="333333"/>
                <w:kern w:val="0"/>
                <w:szCs w:val="21"/>
              </w:rPr>
              <w:t>0</w:t>
            </w:r>
            <w:r w:rsidRPr="00765592">
              <w:rPr>
                <w:rFonts w:ascii="宋体" w:eastAsia="宋体" w:hAnsi="宋体" w:cs="宋体" w:hint="eastAsia"/>
                <w:color w:val="333333"/>
                <w:kern w:val="0"/>
                <w:szCs w:val="21"/>
              </w:rPr>
              <w:t>分。</w:t>
            </w:r>
          </w:p>
          <w:p w14:paraId="3702C29E" w14:textId="77777777" w:rsidR="00765592" w:rsidRPr="00765592" w:rsidRDefault="00765592" w:rsidP="00765592">
            <w:pPr>
              <w:rPr>
                <w:color w:val="000000"/>
                <w:kern w:val="0"/>
                <w:szCs w:val="21"/>
              </w:rPr>
            </w:pPr>
            <w:r w:rsidRPr="00765592">
              <w:rPr>
                <w:color w:val="333333"/>
                <w:kern w:val="0"/>
                <w:szCs w:val="21"/>
              </w:rPr>
              <w:t>2</w:t>
            </w:r>
            <w:r w:rsidRPr="00765592">
              <w:rPr>
                <w:rFonts w:hint="eastAsia"/>
                <w:color w:val="333333"/>
                <w:kern w:val="0"/>
                <w:szCs w:val="21"/>
              </w:rPr>
              <w:t>.</w:t>
            </w:r>
            <w:r w:rsidRPr="00765592">
              <w:rPr>
                <w:rFonts w:ascii="宋体" w:eastAsia="宋体" w:hAnsi="宋体" w:cs="宋体" w:hint="eastAsia"/>
                <w:color w:val="333333"/>
                <w:kern w:val="0"/>
                <w:szCs w:val="21"/>
              </w:rPr>
              <w:t>学期课堂考勤到课率</w:t>
            </w:r>
            <w:r w:rsidRPr="00765592">
              <w:rPr>
                <w:rFonts w:hint="eastAsia"/>
                <w:color w:val="333333"/>
                <w:kern w:val="0"/>
                <w:szCs w:val="21"/>
              </w:rPr>
              <w:t>7</w:t>
            </w:r>
            <w:r w:rsidRPr="00765592">
              <w:rPr>
                <w:color w:val="333333"/>
                <w:kern w:val="0"/>
                <w:szCs w:val="21"/>
              </w:rPr>
              <w:t>0</w:t>
            </w:r>
            <w:r w:rsidRPr="00765592">
              <w:rPr>
                <w:rFonts w:hint="eastAsia"/>
                <w:color w:val="333333"/>
                <w:kern w:val="0"/>
                <w:szCs w:val="21"/>
              </w:rPr>
              <w:t>%</w:t>
            </w:r>
            <w:r w:rsidRPr="00765592">
              <w:rPr>
                <w:rFonts w:ascii="宋体" w:eastAsia="宋体" w:hAnsi="宋体" w:cs="宋体" w:hint="eastAsia"/>
                <w:color w:val="333333"/>
                <w:kern w:val="0"/>
                <w:szCs w:val="21"/>
              </w:rPr>
              <w:t>以下，请事假或病假须有正当假条或证明。</w:t>
            </w:r>
          </w:p>
        </w:tc>
      </w:tr>
    </w:tbl>
    <w:p w14:paraId="57C16142"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2.期末考试（占总成绩的</w:t>
      </w:r>
      <w:r w:rsidRPr="00765592">
        <w:rPr>
          <w:rFonts w:ascii="宋体" w:eastAsia="宋体" w:hAnsi="宋体" w:cs="Times New Roman"/>
          <w:color w:val="000000"/>
          <w:szCs w:val="21"/>
        </w:rPr>
        <w:t>70</w:t>
      </w:r>
      <w:r w:rsidRPr="00765592">
        <w:rPr>
          <w:rFonts w:ascii="宋体" w:eastAsia="宋体" w:hAnsi="宋体" w:cs="Times New Roman" w:hint="eastAsia"/>
          <w:color w:val="000000"/>
          <w:szCs w:val="21"/>
        </w:rPr>
        <w:t>%）：闭卷考试形式，采用百分制。</w:t>
      </w:r>
    </w:p>
    <w:p w14:paraId="30BD1019" w14:textId="77777777" w:rsidR="00765592" w:rsidRPr="00765592" w:rsidRDefault="00765592" w:rsidP="00765592">
      <w:pPr>
        <w:spacing w:line="360" w:lineRule="auto"/>
        <w:ind w:firstLineChars="150" w:firstLine="315"/>
        <w:rPr>
          <w:rFonts w:ascii="宋体" w:eastAsia="宋体" w:hAnsi="宋体" w:cs="Times New Roman"/>
          <w:color w:val="000000"/>
          <w:szCs w:val="21"/>
        </w:rPr>
      </w:pPr>
      <w:r w:rsidRPr="00765592">
        <w:rPr>
          <w:rFonts w:ascii="宋体" w:eastAsia="宋体" w:hAnsi="宋体" w:cs="Times New Roman" w:hint="eastAsia"/>
          <w:color w:val="000000"/>
          <w:szCs w:val="21"/>
        </w:rPr>
        <w:t>（1）闭卷考试的考核内容、题型和分值分配情况请见下表，</w:t>
      </w:r>
      <w:r w:rsidRPr="00765592">
        <w:rPr>
          <w:rFonts w:ascii="Calibri" w:eastAsia="宋体" w:hAnsi="Calibri" w:cs="Times New Roman" w:hint="eastAsia"/>
          <w:color w:val="000000"/>
          <w:szCs w:val="21"/>
        </w:rPr>
        <w:t>重点考核重要知识、理论、原则、指标的理解及其运用。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88"/>
        <w:gridCol w:w="4677"/>
        <w:gridCol w:w="1276"/>
        <w:gridCol w:w="851"/>
        <w:gridCol w:w="804"/>
      </w:tblGrid>
      <w:tr w:rsidR="00765592" w:rsidRPr="00765592" w14:paraId="113CC874" w14:textId="77777777" w:rsidTr="0012052C">
        <w:trPr>
          <w:trHeight w:val="340"/>
          <w:jc w:val="center"/>
        </w:trPr>
        <w:tc>
          <w:tcPr>
            <w:tcW w:w="1288" w:type="dxa"/>
            <w:vAlign w:val="center"/>
          </w:tcPr>
          <w:p w14:paraId="601F50DE"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w:t>
            </w:r>
          </w:p>
          <w:p w14:paraId="2C6E40EC"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模块</w:t>
            </w:r>
          </w:p>
        </w:tc>
        <w:tc>
          <w:tcPr>
            <w:tcW w:w="4677" w:type="dxa"/>
            <w:vAlign w:val="center"/>
          </w:tcPr>
          <w:p w14:paraId="1CBD6345" w14:textId="77777777" w:rsidR="00765592" w:rsidRPr="00765592" w:rsidRDefault="00765592" w:rsidP="00765592">
            <w:pPr>
              <w:snapToGrid w:val="0"/>
              <w:ind w:left="18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考核内容</w:t>
            </w:r>
          </w:p>
        </w:tc>
        <w:tc>
          <w:tcPr>
            <w:tcW w:w="1276" w:type="dxa"/>
          </w:tcPr>
          <w:p w14:paraId="28961720"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w:t>
            </w:r>
          </w:p>
          <w:p w14:paraId="2101DDED"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题型</w:t>
            </w:r>
          </w:p>
        </w:tc>
        <w:tc>
          <w:tcPr>
            <w:tcW w:w="851" w:type="dxa"/>
            <w:vAlign w:val="center"/>
          </w:tcPr>
          <w:p w14:paraId="5FAB8285"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支撑目标</w:t>
            </w:r>
          </w:p>
        </w:tc>
        <w:tc>
          <w:tcPr>
            <w:tcW w:w="804" w:type="dxa"/>
            <w:vAlign w:val="center"/>
          </w:tcPr>
          <w:p w14:paraId="51BB15B6"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分值</w:t>
            </w:r>
          </w:p>
        </w:tc>
      </w:tr>
      <w:tr w:rsidR="00765592" w:rsidRPr="00765592" w14:paraId="7B5D92B4" w14:textId="77777777" w:rsidTr="0012052C">
        <w:trPr>
          <w:trHeight w:val="339"/>
          <w:jc w:val="center"/>
        </w:trPr>
        <w:tc>
          <w:tcPr>
            <w:tcW w:w="1288" w:type="dxa"/>
          </w:tcPr>
          <w:p w14:paraId="63E2BBBE"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rPr>
              <w:t>电子政务的基本概况</w:t>
            </w:r>
          </w:p>
        </w:tc>
        <w:tc>
          <w:tcPr>
            <w:tcW w:w="4677" w:type="dxa"/>
            <w:vAlign w:val="center"/>
          </w:tcPr>
          <w:p w14:paraId="0C494B4F" w14:textId="77777777" w:rsidR="00765592" w:rsidRPr="00765592" w:rsidRDefault="00765592" w:rsidP="00765592">
            <w:pPr>
              <w:adjustRightInd w:val="0"/>
              <w:rPr>
                <w:rFonts w:ascii="宋体" w:eastAsia="宋体" w:hAnsi="宋体" w:cs="Times New Roman"/>
                <w:b/>
                <w:color w:val="333333"/>
                <w:szCs w:val="21"/>
              </w:rPr>
            </w:pPr>
            <w:r w:rsidRPr="00765592">
              <w:rPr>
                <w:rFonts w:ascii="宋体" w:eastAsia="宋体" w:hAnsi="宋体" w:cs="Times New Roman" w:hint="eastAsia"/>
                <w:color w:val="333333"/>
                <w:szCs w:val="21"/>
              </w:rPr>
              <w:t>电子政务基本概况、原则和意义、创新点，电子政务业务模型，电子政务发展阶段，电子政务与电子政府</w:t>
            </w:r>
            <w:r w:rsidRPr="00765592">
              <w:rPr>
                <w:rFonts w:ascii="宋体" w:eastAsia="宋体" w:hAnsi="宋体" w:cs="Times New Roman" w:hint="eastAsia"/>
                <w:bCs/>
                <w:color w:val="333333"/>
                <w:szCs w:val="21"/>
              </w:rPr>
              <w:t>。中国电子政务发展阶段和目前存在的问题，中国电子政务成功模式。</w:t>
            </w:r>
          </w:p>
        </w:tc>
        <w:tc>
          <w:tcPr>
            <w:tcW w:w="1276" w:type="dxa"/>
            <w:vAlign w:val="center"/>
          </w:tcPr>
          <w:p w14:paraId="72DABCA9"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选题、名词解释、简答、论述</w:t>
            </w:r>
          </w:p>
        </w:tc>
        <w:tc>
          <w:tcPr>
            <w:tcW w:w="851" w:type="dxa"/>
            <w:vAlign w:val="center"/>
          </w:tcPr>
          <w:p w14:paraId="4C848A9E"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13C6A68B"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804" w:type="dxa"/>
            <w:vAlign w:val="center"/>
          </w:tcPr>
          <w:p w14:paraId="46EFDF7D"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10-</w:t>
            </w:r>
            <w:r w:rsidRPr="00765592">
              <w:rPr>
                <w:rFonts w:ascii="Calibri" w:eastAsia="宋体" w:hAnsi="Calibri" w:cs="Times New Roman"/>
                <w:color w:val="000000"/>
                <w:szCs w:val="21"/>
              </w:rPr>
              <w:t>1</w:t>
            </w:r>
            <w:r w:rsidRPr="00765592">
              <w:rPr>
                <w:rFonts w:ascii="Calibri" w:eastAsia="宋体" w:hAnsi="Calibri" w:cs="Times New Roman" w:hint="eastAsia"/>
                <w:color w:val="000000"/>
                <w:szCs w:val="21"/>
              </w:rPr>
              <w:t>5</w:t>
            </w:r>
          </w:p>
        </w:tc>
      </w:tr>
      <w:tr w:rsidR="00765592" w:rsidRPr="00765592" w14:paraId="1FC317A3" w14:textId="77777777" w:rsidTr="0012052C">
        <w:trPr>
          <w:trHeight w:val="339"/>
          <w:jc w:val="center"/>
        </w:trPr>
        <w:tc>
          <w:tcPr>
            <w:tcW w:w="1288" w:type="dxa"/>
          </w:tcPr>
          <w:p w14:paraId="4FD1EA7E"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rPr>
              <w:t>电子政务的重要基础建设</w:t>
            </w:r>
          </w:p>
        </w:tc>
        <w:tc>
          <w:tcPr>
            <w:tcW w:w="4677" w:type="dxa"/>
            <w:vAlign w:val="center"/>
          </w:tcPr>
          <w:p w14:paraId="431DBB37"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bCs/>
                <w:color w:val="333333"/>
                <w:szCs w:val="21"/>
              </w:rPr>
              <w:t>电子政务与政府管理的关系和影响，政府管理对电子政务的促进，电子政务下政府管理的创新；电子政务战略规划和顶层设计，电子政务项目实施管理。</w:t>
            </w:r>
          </w:p>
        </w:tc>
        <w:tc>
          <w:tcPr>
            <w:tcW w:w="1276" w:type="dxa"/>
            <w:vAlign w:val="center"/>
          </w:tcPr>
          <w:p w14:paraId="66A405D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选择、名词解释、简答、论述、案例、应用</w:t>
            </w:r>
            <w:r w:rsidRPr="00765592">
              <w:rPr>
                <w:rFonts w:ascii="Calibri" w:eastAsia="宋体" w:hAnsi="Calibri" w:cs="Times New Roman" w:hint="eastAsia"/>
                <w:color w:val="000000"/>
                <w:szCs w:val="21"/>
              </w:rPr>
              <w:t xml:space="preserve"> </w:t>
            </w:r>
          </w:p>
        </w:tc>
        <w:tc>
          <w:tcPr>
            <w:tcW w:w="851" w:type="dxa"/>
            <w:vAlign w:val="center"/>
          </w:tcPr>
          <w:p w14:paraId="3D8119A5"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1CC1912E"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48EB5B11"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804" w:type="dxa"/>
            <w:vAlign w:val="center"/>
          </w:tcPr>
          <w:p w14:paraId="08116E5A"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15</w:t>
            </w:r>
            <w:r w:rsidRPr="00765592">
              <w:rPr>
                <w:rFonts w:ascii="Calibri" w:eastAsia="宋体" w:hAnsi="Calibri" w:cs="Times New Roman" w:hint="eastAsia"/>
                <w:color w:val="000000"/>
                <w:szCs w:val="21"/>
              </w:rPr>
              <w:t>-</w:t>
            </w:r>
            <w:r w:rsidRPr="00765592">
              <w:rPr>
                <w:rFonts w:ascii="Calibri" w:eastAsia="宋体" w:hAnsi="Calibri" w:cs="Times New Roman"/>
                <w:color w:val="000000"/>
                <w:szCs w:val="21"/>
              </w:rPr>
              <w:t>20</w:t>
            </w:r>
          </w:p>
        </w:tc>
      </w:tr>
      <w:tr w:rsidR="00765592" w:rsidRPr="00765592" w14:paraId="362D1199" w14:textId="77777777" w:rsidTr="0012052C">
        <w:trPr>
          <w:trHeight w:val="339"/>
          <w:jc w:val="center"/>
        </w:trPr>
        <w:tc>
          <w:tcPr>
            <w:tcW w:w="1288" w:type="dxa"/>
          </w:tcPr>
          <w:p w14:paraId="1A6E90C0"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rPr>
              <w:t>电子政务的管理内容</w:t>
            </w:r>
          </w:p>
        </w:tc>
        <w:tc>
          <w:tcPr>
            <w:tcW w:w="4677" w:type="dxa"/>
            <w:vAlign w:val="center"/>
          </w:tcPr>
          <w:p w14:paraId="1EB3C2A2"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bCs/>
                <w:color w:val="333333"/>
                <w:szCs w:val="21"/>
              </w:rPr>
              <w:t>政府网站基本情况和建设步骤，政府网站如何管理；政府流程再造，电子政务与政府流程的关系，通过电子政务实施政府流程再造，政府流程再造要点；政务信息资源规划，政务信息资源建设，政务信息资源开发与利用，政务信息资源整合与共享。</w:t>
            </w:r>
          </w:p>
        </w:tc>
        <w:tc>
          <w:tcPr>
            <w:tcW w:w="1276" w:type="dxa"/>
            <w:vAlign w:val="center"/>
          </w:tcPr>
          <w:p w14:paraId="713E931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选择、名词解释、简答、论述、案例</w:t>
            </w:r>
          </w:p>
        </w:tc>
        <w:tc>
          <w:tcPr>
            <w:tcW w:w="851" w:type="dxa"/>
            <w:vAlign w:val="center"/>
          </w:tcPr>
          <w:p w14:paraId="089EF70A"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5577E7F7"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740AC472"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804" w:type="dxa"/>
            <w:vAlign w:val="center"/>
          </w:tcPr>
          <w:p w14:paraId="5C1F41D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w:t>
            </w:r>
            <w:r w:rsidRPr="00765592">
              <w:rPr>
                <w:rFonts w:ascii="Calibri" w:eastAsia="宋体" w:hAnsi="Calibri" w:cs="Times New Roman"/>
                <w:color w:val="000000"/>
                <w:szCs w:val="21"/>
              </w:rPr>
              <w:t>5</w:t>
            </w:r>
            <w:r w:rsidRPr="00765592">
              <w:rPr>
                <w:rFonts w:ascii="Calibri" w:eastAsia="宋体" w:hAnsi="Calibri" w:cs="Times New Roman" w:hint="eastAsia"/>
                <w:color w:val="000000"/>
                <w:szCs w:val="21"/>
              </w:rPr>
              <w:t>-</w:t>
            </w:r>
            <w:r w:rsidRPr="00765592">
              <w:rPr>
                <w:rFonts w:ascii="Calibri" w:eastAsia="宋体" w:hAnsi="Calibri" w:cs="Times New Roman"/>
                <w:color w:val="000000"/>
                <w:szCs w:val="21"/>
              </w:rPr>
              <w:t>20</w:t>
            </w:r>
          </w:p>
        </w:tc>
      </w:tr>
      <w:tr w:rsidR="00765592" w:rsidRPr="00765592" w14:paraId="1AE2EDD4" w14:textId="77777777" w:rsidTr="0012052C">
        <w:trPr>
          <w:trHeight w:val="339"/>
          <w:jc w:val="center"/>
        </w:trPr>
        <w:tc>
          <w:tcPr>
            <w:tcW w:w="1288" w:type="dxa"/>
          </w:tcPr>
          <w:p w14:paraId="7A08DB2B"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rPr>
              <w:t>电子政务的应用与保障</w:t>
            </w:r>
          </w:p>
        </w:tc>
        <w:tc>
          <w:tcPr>
            <w:tcW w:w="4677" w:type="dxa"/>
            <w:vAlign w:val="center"/>
          </w:tcPr>
          <w:p w14:paraId="40CCF07D"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bCs/>
                <w:color w:val="333333"/>
                <w:szCs w:val="21"/>
              </w:rPr>
              <w:t>中国政务公开历程，电子政务对政务公开的影响，如何推进政务公开；如何应对网络谣言，如何应对网络群体性事件，政务微博；电子政务安全策略，电子政务的等级保护管理，电子政务的保密管理，电子政务系统的应急预案；电子政务法律体系，电子政务标准化体系，网络道德规范；电子政务绩效评估的必要性，中国电子政务绩效评估，电子政务绩效评估体系。</w:t>
            </w:r>
          </w:p>
        </w:tc>
        <w:tc>
          <w:tcPr>
            <w:tcW w:w="1276" w:type="dxa"/>
            <w:vAlign w:val="center"/>
          </w:tcPr>
          <w:p w14:paraId="1132CC9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选择、名词解释、简答、论述、案例、应用</w:t>
            </w:r>
          </w:p>
        </w:tc>
        <w:tc>
          <w:tcPr>
            <w:tcW w:w="851" w:type="dxa"/>
            <w:vAlign w:val="center"/>
          </w:tcPr>
          <w:p w14:paraId="64DFAD3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7406356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2D3BC9B9"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804" w:type="dxa"/>
            <w:vAlign w:val="center"/>
          </w:tcPr>
          <w:p w14:paraId="69B68A42"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w:t>
            </w:r>
            <w:r w:rsidRPr="00765592">
              <w:rPr>
                <w:rFonts w:ascii="Calibri" w:eastAsia="宋体" w:hAnsi="Calibri" w:cs="Times New Roman"/>
                <w:color w:val="000000"/>
                <w:szCs w:val="21"/>
              </w:rPr>
              <w:t>5</w:t>
            </w:r>
            <w:r w:rsidRPr="00765592">
              <w:rPr>
                <w:rFonts w:ascii="Calibri" w:eastAsia="宋体" w:hAnsi="Calibri" w:cs="Times New Roman" w:hint="eastAsia"/>
                <w:color w:val="000000"/>
                <w:szCs w:val="21"/>
              </w:rPr>
              <w:t>-</w:t>
            </w:r>
            <w:r w:rsidRPr="00765592">
              <w:rPr>
                <w:rFonts w:ascii="Calibri" w:eastAsia="宋体" w:hAnsi="Calibri" w:cs="Times New Roman"/>
                <w:color w:val="000000"/>
                <w:szCs w:val="21"/>
              </w:rPr>
              <w:t>35</w:t>
            </w:r>
          </w:p>
        </w:tc>
      </w:tr>
      <w:tr w:rsidR="00765592" w:rsidRPr="00765592" w14:paraId="4791592C" w14:textId="77777777" w:rsidTr="0012052C">
        <w:trPr>
          <w:trHeight w:val="339"/>
          <w:jc w:val="center"/>
        </w:trPr>
        <w:tc>
          <w:tcPr>
            <w:tcW w:w="1288" w:type="dxa"/>
          </w:tcPr>
          <w:p w14:paraId="0ECAAE6B"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rPr>
              <w:lastRenderedPageBreak/>
              <w:t>电子政务的发展趋势</w:t>
            </w:r>
          </w:p>
        </w:tc>
        <w:tc>
          <w:tcPr>
            <w:tcW w:w="4677" w:type="dxa"/>
            <w:vAlign w:val="center"/>
          </w:tcPr>
          <w:p w14:paraId="1091EE87" w14:textId="77777777" w:rsidR="00765592" w:rsidRPr="00765592" w:rsidRDefault="00765592" w:rsidP="00765592">
            <w:pPr>
              <w:adjustRightInd w:val="0"/>
              <w:rPr>
                <w:rFonts w:ascii="宋体" w:eastAsia="宋体" w:hAnsi="宋体" w:cs="Times New Roman"/>
                <w:color w:val="333333"/>
                <w:szCs w:val="21"/>
              </w:rPr>
            </w:pPr>
            <w:r w:rsidRPr="00765592">
              <w:rPr>
                <w:rFonts w:ascii="宋体" w:eastAsia="宋体" w:hAnsi="宋体" w:cs="Times New Roman" w:hint="eastAsia"/>
                <w:bCs/>
                <w:color w:val="333333"/>
                <w:szCs w:val="21"/>
              </w:rPr>
              <w:t>中国电子政务面临的挑战，中国电子政务发展展望。</w:t>
            </w:r>
          </w:p>
        </w:tc>
        <w:tc>
          <w:tcPr>
            <w:tcW w:w="1276" w:type="dxa"/>
            <w:vAlign w:val="center"/>
          </w:tcPr>
          <w:p w14:paraId="49787899"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简答、论述</w:t>
            </w:r>
          </w:p>
        </w:tc>
        <w:tc>
          <w:tcPr>
            <w:tcW w:w="851" w:type="dxa"/>
            <w:vAlign w:val="center"/>
          </w:tcPr>
          <w:p w14:paraId="2DB77155"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718384F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c>
          <w:tcPr>
            <w:tcW w:w="804" w:type="dxa"/>
            <w:vAlign w:val="center"/>
          </w:tcPr>
          <w:p w14:paraId="5D92108A"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5</w:t>
            </w:r>
            <w:r w:rsidRPr="00765592">
              <w:rPr>
                <w:rFonts w:ascii="Calibri" w:eastAsia="宋体" w:hAnsi="Calibri" w:cs="Times New Roman" w:hint="eastAsia"/>
                <w:color w:val="000000"/>
                <w:szCs w:val="21"/>
              </w:rPr>
              <w:t>-</w:t>
            </w:r>
            <w:r w:rsidRPr="00765592">
              <w:rPr>
                <w:rFonts w:ascii="Calibri" w:eastAsia="宋体" w:hAnsi="Calibri" w:cs="Times New Roman"/>
                <w:color w:val="000000"/>
                <w:szCs w:val="21"/>
              </w:rPr>
              <w:t>1</w:t>
            </w:r>
            <w:r w:rsidRPr="00765592">
              <w:rPr>
                <w:rFonts w:ascii="Calibri" w:eastAsia="宋体" w:hAnsi="Calibri" w:cs="Times New Roman" w:hint="eastAsia"/>
                <w:color w:val="000000"/>
                <w:szCs w:val="21"/>
              </w:rPr>
              <w:t>0</w:t>
            </w:r>
          </w:p>
        </w:tc>
      </w:tr>
    </w:tbl>
    <w:p w14:paraId="2E16BB10" w14:textId="77777777" w:rsidR="00765592" w:rsidRPr="00765592" w:rsidRDefault="00765592" w:rsidP="00765592">
      <w:pPr>
        <w:ind w:firstLineChars="200" w:firstLine="56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六、教学安排及要求</w:t>
      </w:r>
    </w:p>
    <w:tbl>
      <w:tblPr>
        <w:tblStyle w:val="2"/>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765592" w:rsidRPr="00765592" w14:paraId="66277106" w14:textId="77777777" w:rsidTr="0012052C">
        <w:trPr>
          <w:trHeight w:val="416"/>
        </w:trPr>
        <w:tc>
          <w:tcPr>
            <w:tcW w:w="825" w:type="dxa"/>
            <w:vAlign w:val="center"/>
          </w:tcPr>
          <w:p w14:paraId="391312A1" w14:textId="77777777" w:rsidR="00765592" w:rsidRPr="00765592" w:rsidRDefault="00765592" w:rsidP="00765592">
            <w:pPr>
              <w:snapToGrid w:val="0"/>
              <w:jc w:val="center"/>
              <w:rPr>
                <w:b/>
                <w:color w:val="333333"/>
                <w:kern w:val="0"/>
                <w:szCs w:val="21"/>
              </w:rPr>
            </w:pPr>
            <w:r w:rsidRPr="00765592">
              <w:rPr>
                <w:rFonts w:ascii="宋体" w:eastAsia="宋体" w:hAnsi="宋体" w:cs="宋体" w:hint="eastAsia"/>
                <w:b/>
                <w:color w:val="333333"/>
                <w:kern w:val="0"/>
                <w:szCs w:val="21"/>
              </w:rPr>
              <w:t>序号</w:t>
            </w:r>
          </w:p>
        </w:tc>
        <w:tc>
          <w:tcPr>
            <w:tcW w:w="1655" w:type="dxa"/>
            <w:vAlign w:val="center"/>
          </w:tcPr>
          <w:p w14:paraId="2BBE7EB6" w14:textId="77777777" w:rsidR="00765592" w:rsidRPr="00765592" w:rsidRDefault="00765592" w:rsidP="00765592">
            <w:pPr>
              <w:snapToGrid w:val="0"/>
              <w:jc w:val="center"/>
              <w:rPr>
                <w:b/>
                <w:color w:val="333333"/>
                <w:kern w:val="0"/>
                <w:szCs w:val="21"/>
              </w:rPr>
            </w:pPr>
            <w:r w:rsidRPr="00765592">
              <w:rPr>
                <w:rFonts w:ascii="宋体" w:eastAsia="宋体" w:hAnsi="宋体" w:cs="宋体" w:hint="eastAsia"/>
                <w:b/>
                <w:color w:val="333333"/>
                <w:kern w:val="0"/>
                <w:szCs w:val="21"/>
              </w:rPr>
              <w:t>教学安排事项</w:t>
            </w:r>
          </w:p>
        </w:tc>
        <w:tc>
          <w:tcPr>
            <w:tcW w:w="6042" w:type="dxa"/>
            <w:vAlign w:val="center"/>
          </w:tcPr>
          <w:p w14:paraId="460FC5E3" w14:textId="77777777" w:rsidR="00765592" w:rsidRPr="00765592" w:rsidRDefault="00765592" w:rsidP="00765592">
            <w:pPr>
              <w:ind w:firstLineChars="200" w:firstLine="422"/>
              <w:jc w:val="center"/>
              <w:rPr>
                <w:b/>
                <w:color w:val="000000"/>
                <w:kern w:val="0"/>
                <w:szCs w:val="21"/>
              </w:rPr>
            </w:pPr>
            <w:r w:rsidRPr="00765592">
              <w:rPr>
                <w:rFonts w:ascii="宋体" w:eastAsia="宋体" w:hAnsi="宋体" w:cs="宋体" w:hint="eastAsia"/>
                <w:b/>
                <w:color w:val="000000"/>
                <w:kern w:val="0"/>
                <w:szCs w:val="21"/>
              </w:rPr>
              <w:t>要</w:t>
            </w:r>
            <w:r w:rsidRPr="00765592">
              <w:rPr>
                <w:rFonts w:hint="eastAsia"/>
                <w:b/>
                <w:color w:val="000000"/>
                <w:kern w:val="0"/>
                <w:szCs w:val="21"/>
              </w:rPr>
              <w:t xml:space="preserve">    </w:t>
            </w:r>
            <w:r w:rsidRPr="00765592">
              <w:rPr>
                <w:rFonts w:ascii="宋体" w:eastAsia="宋体" w:hAnsi="宋体" w:cs="宋体" w:hint="eastAsia"/>
                <w:b/>
                <w:color w:val="000000"/>
                <w:kern w:val="0"/>
                <w:szCs w:val="21"/>
              </w:rPr>
              <w:t>求</w:t>
            </w:r>
          </w:p>
        </w:tc>
      </w:tr>
      <w:tr w:rsidR="00765592" w:rsidRPr="00765592" w14:paraId="5BCF4B10" w14:textId="77777777" w:rsidTr="0012052C">
        <w:tc>
          <w:tcPr>
            <w:tcW w:w="825" w:type="dxa"/>
            <w:vAlign w:val="center"/>
          </w:tcPr>
          <w:p w14:paraId="1227F209" w14:textId="77777777" w:rsidR="00765592" w:rsidRPr="00765592" w:rsidRDefault="00765592" w:rsidP="00765592">
            <w:pPr>
              <w:snapToGrid w:val="0"/>
              <w:ind w:firstLineChars="100" w:firstLine="210"/>
              <w:jc w:val="center"/>
              <w:rPr>
                <w:color w:val="333333"/>
                <w:kern w:val="0"/>
                <w:szCs w:val="21"/>
              </w:rPr>
            </w:pPr>
            <w:r w:rsidRPr="00765592">
              <w:rPr>
                <w:rFonts w:hint="eastAsia"/>
                <w:color w:val="333333"/>
                <w:kern w:val="0"/>
                <w:szCs w:val="21"/>
              </w:rPr>
              <w:t>1</w:t>
            </w:r>
          </w:p>
        </w:tc>
        <w:tc>
          <w:tcPr>
            <w:tcW w:w="1655" w:type="dxa"/>
            <w:vAlign w:val="center"/>
          </w:tcPr>
          <w:p w14:paraId="217D0A9A"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授课教师</w:t>
            </w:r>
          </w:p>
        </w:tc>
        <w:tc>
          <w:tcPr>
            <w:tcW w:w="6042" w:type="dxa"/>
            <w:vAlign w:val="center"/>
          </w:tcPr>
          <w:p w14:paraId="550C8CC9" w14:textId="77777777" w:rsidR="00765592" w:rsidRPr="00765592" w:rsidRDefault="00765592" w:rsidP="00765592">
            <w:pPr>
              <w:rPr>
                <w:color w:val="000000"/>
                <w:kern w:val="0"/>
                <w:szCs w:val="21"/>
              </w:rPr>
            </w:pPr>
            <w:r w:rsidRPr="00765592">
              <w:rPr>
                <w:rFonts w:ascii="宋体" w:eastAsia="宋体" w:hAnsi="宋体" w:cs="宋体" w:hint="eastAsia"/>
                <w:color w:val="000000"/>
                <w:kern w:val="0"/>
                <w:szCs w:val="21"/>
              </w:rPr>
              <w:t>职称：助教及以上</w:t>
            </w:r>
            <w:r w:rsidRPr="00765592">
              <w:rPr>
                <w:rFonts w:hint="eastAsia"/>
                <w:color w:val="000000"/>
                <w:kern w:val="0"/>
                <w:szCs w:val="21"/>
              </w:rPr>
              <w:t xml:space="preserve">          </w:t>
            </w:r>
            <w:r w:rsidRPr="00765592">
              <w:rPr>
                <w:rFonts w:ascii="宋体" w:eastAsia="宋体" w:hAnsi="宋体" w:cs="宋体" w:hint="eastAsia"/>
                <w:color w:val="000000"/>
                <w:kern w:val="0"/>
                <w:szCs w:val="21"/>
              </w:rPr>
              <w:t>学历（位）：研究生及以上</w:t>
            </w:r>
          </w:p>
          <w:p w14:paraId="5D81E8DD" w14:textId="77777777" w:rsidR="00765592" w:rsidRPr="00765592" w:rsidRDefault="00765592" w:rsidP="00765592">
            <w:pPr>
              <w:rPr>
                <w:color w:val="000000"/>
                <w:kern w:val="0"/>
                <w:szCs w:val="21"/>
              </w:rPr>
            </w:pPr>
            <w:r w:rsidRPr="00765592">
              <w:rPr>
                <w:rFonts w:ascii="宋体" w:eastAsia="宋体" w:hAnsi="宋体" w:cs="宋体" w:hint="eastAsia"/>
                <w:color w:val="000000"/>
                <w:kern w:val="0"/>
                <w:szCs w:val="21"/>
              </w:rPr>
              <w:t>其他：无</w:t>
            </w:r>
          </w:p>
        </w:tc>
      </w:tr>
      <w:tr w:rsidR="00765592" w:rsidRPr="00765592" w14:paraId="0F63FAF9" w14:textId="77777777" w:rsidTr="0012052C">
        <w:tc>
          <w:tcPr>
            <w:tcW w:w="825" w:type="dxa"/>
            <w:vAlign w:val="center"/>
          </w:tcPr>
          <w:p w14:paraId="3A7F8A6A"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2</w:t>
            </w:r>
          </w:p>
        </w:tc>
        <w:tc>
          <w:tcPr>
            <w:tcW w:w="1655" w:type="dxa"/>
            <w:vAlign w:val="center"/>
          </w:tcPr>
          <w:p w14:paraId="49EDEA09"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课程时间</w:t>
            </w:r>
          </w:p>
        </w:tc>
        <w:tc>
          <w:tcPr>
            <w:tcW w:w="6042" w:type="dxa"/>
            <w:vAlign w:val="center"/>
          </w:tcPr>
          <w:p w14:paraId="473839D4" w14:textId="77777777" w:rsidR="00765592" w:rsidRPr="00765592" w:rsidRDefault="00765592" w:rsidP="00765592">
            <w:pPr>
              <w:rPr>
                <w:color w:val="000000"/>
                <w:kern w:val="0"/>
                <w:szCs w:val="21"/>
              </w:rPr>
            </w:pPr>
            <w:r w:rsidRPr="00765592">
              <w:rPr>
                <w:rFonts w:ascii="宋体" w:eastAsia="宋体" w:hAnsi="宋体" w:cs="宋体" w:hint="eastAsia"/>
                <w:color w:val="000000"/>
                <w:kern w:val="0"/>
                <w:szCs w:val="21"/>
              </w:rPr>
              <w:t>周次：</w:t>
            </w:r>
            <w:r w:rsidRPr="00765592">
              <w:rPr>
                <w:rFonts w:hint="eastAsia"/>
                <w:color w:val="000000"/>
                <w:kern w:val="0"/>
                <w:szCs w:val="21"/>
              </w:rPr>
              <w:t xml:space="preserve"> </w:t>
            </w:r>
            <w:r w:rsidRPr="00765592">
              <w:rPr>
                <w:color w:val="000000"/>
                <w:kern w:val="0"/>
                <w:szCs w:val="21"/>
              </w:rPr>
              <w:t>16</w:t>
            </w:r>
            <w:r w:rsidRPr="00765592">
              <w:rPr>
                <w:rFonts w:hint="eastAsia"/>
                <w:color w:val="000000"/>
                <w:kern w:val="0"/>
                <w:szCs w:val="21"/>
              </w:rPr>
              <w:t xml:space="preserve">      </w:t>
            </w:r>
          </w:p>
          <w:p w14:paraId="530F5CB2" w14:textId="77777777" w:rsidR="00765592" w:rsidRPr="00765592" w:rsidRDefault="00765592" w:rsidP="00765592">
            <w:pPr>
              <w:rPr>
                <w:color w:val="000000"/>
                <w:kern w:val="0"/>
                <w:szCs w:val="21"/>
              </w:rPr>
            </w:pPr>
            <w:r w:rsidRPr="00765592">
              <w:rPr>
                <w:rFonts w:ascii="宋体" w:eastAsia="宋体" w:hAnsi="宋体" w:cs="宋体" w:hint="eastAsia"/>
                <w:color w:val="000000"/>
                <w:kern w:val="0"/>
                <w:szCs w:val="21"/>
              </w:rPr>
              <w:t>节次：</w:t>
            </w:r>
            <w:r w:rsidRPr="00765592">
              <w:rPr>
                <w:rFonts w:hint="eastAsia"/>
                <w:color w:val="000000"/>
                <w:kern w:val="0"/>
                <w:szCs w:val="21"/>
              </w:rPr>
              <w:t xml:space="preserve"> 2</w:t>
            </w:r>
          </w:p>
        </w:tc>
      </w:tr>
      <w:tr w:rsidR="00765592" w:rsidRPr="00765592" w14:paraId="0CCBBADD" w14:textId="77777777" w:rsidTr="0012052C">
        <w:tc>
          <w:tcPr>
            <w:tcW w:w="825" w:type="dxa"/>
            <w:vAlign w:val="center"/>
          </w:tcPr>
          <w:p w14:paraId="099FE1ED"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3</w:t>
            </w:r>
          </w:p>
        </w:tc>
        <w:tc>
          <w:tcPr>
            <w:tcW w:w="1655" w:type="dxa"/>
            <w:vAlign w:val="center"/>
          </w:tcPr>
          <w:p w14:paraId="55AAEECE"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授课地点</w:t>
            </w:r>
          </w:p>
        </w:tc>
        <w:tc>
          <w:tcPr>
            <w:tcW w:w="6042" w:type="dxa"/>
            <w:vAlign w:val="center"/>
          </w:tcPr>
          <w:p w14:paraId="19982709" w14:textId="77777777" w:rsidR="00765592" w:rsidRPr="00765592" w:rsidRDefault="00765592" w:rsidP="00765592">
            <w:pPr>
              <w:rPr>
                <w:color w:val="000000"/>
                <w:kern w:val="0"/>
                <w:szCs w:val="21"/>
              </w:rPr>
            </w:pPr>
            <w:r w:rsidRPr="00765592">
              <w:rPr>
                <w:rFonts w:hint="eastAsia"/>
                <w:color w:val="000000"/>
                <w:kern w:val="0"/>
                <w:szCs w:val="21"/>
              </w:rPr>
              <w:sym w:font="Wingdings 2" w:char="0052"/>
            </w:r>
            <w:r w:rsidRPr="00765592">
              <w:rPr>
                <w:rFonts w:ascii="宋体" w:eastAsia="宋体" w:hAnsi="宋体" w:cs="宋体" w:hint="eastAsia"/>
                <w:color w:val="000000"/>
                <w:kern w:val="0"/>
                <w:szCs w:val="21"/>
              </w:rPr>
              <w:t>教室</w:t>
            </w:r>
            <w:r w:rsidRPr="00765592">
              <w:rPr>
                <w:rFonts w:hint="eastAsia"/>
                <w:color w:val="000000"/>
                <w:kern w:val="0"/>
                <w:szCs w:val="21"/>
              </w:rPr>
              <w:t xml:space="preserve">         </w:t>
            </w:r>
            <w:r w:rsidRPr="00765592">
              <w:rPr>
                <w:rFonts w:cs="Calibri"/>
                <w:color w:val="000000"/>
                <w:kern w:val="0"/>
                <w:szCs w:val="21"/>
              </w:rPr>
              <w:t>□</w:t>
            </w:r>
            <w:r w:rsidRPr="00765592">
              <w:rPr>
                <w:rFonts w:ascii="宋体" w:eastAsia="宋体" w:hAnsi="宋体" w:cs="宋体" w:hint="eastAsia"/>
                <w:color w:val="000000"/>
                <w:kern w:val="0"/>
                <w:szCs w:val="21"/>
              </w:rPr>
              <w:t>实验室</w:t>
            </w:r>
            <w:r w:rsidRPr="00765592">
              <w:rPr>
                <w:rFonts w:hint="eastAsia"/>
                <w:color w:val="000000"/>
                <w:kern w:val="0"/>
                <w:szCs w:val="21"/>
              </w:rPr>
              <w:t xml:space="preserve">       </w:t>
            </w:r>
            <w:r w:rsidRPr="00765592">
              <w:rPr>
                <w:rFonts w:cs="Calibri"/>
                <w:color w:val="000000"/>
                <w:kern w:val="0"/>
                <w:szCs w:val="21"/>
              </w:rPr>
              <w:t>□</w:t>
            </w:r>
            <w:r w:rsidRPr="00765592">
              <w:rPr>
                <w:rFonts w:ascii="宋体" w:eastAsia="宋体" w:hAnsi="宋体" w:cs="宋体" w:hint="eastAsia"/>
                <w:color w:val="000000"/>
                <w:kern w:val="0"/>
                <w:szCs w:val="21"/>
              </w:rPr>
              <w:t>室外场地</w:t>
            </w:r>
            <w:r w:rsidRPr="00765592">
              <w:rPr>
                <w:rFonts w:hint="eastAsia"/>
                <w:color w:val="000000"/>
                <w:kern w:val="0"/>
                <w:szCs w:val="21"/>
              </w:rPr>
              <w:t xml:space="preserve">  </w:t>
            </w:r>
          </w:p>
          <w:p w14:paraId="7D1E41B5" w14:textId="77777777" w:rsidR="00765592" w:rsidRPr="00765592" w:rsidRDefault="00765592" w:rsidP="00765592">
            <w:pPr>
              <w:rPr>
                <w:color w:val="000000"/>
                <w:kern w:val="0"/>
                <w:szCs w:val="21"/>
              </w:rPr>
            </w:pPr>
            <w:r w:rsidRPr="00765592">
              <w:rPr>
                <w:rFonts w:hint="eastAsia"/>
                <w:color w:val="000000"/>
                <w:kern w:val="0"/>
                <w:szCs w:val="21"/>
              </w:rPr>
              <w:t>□</w:t>
            </w:r>
            <w:r w:rsidRPr="00765592">
              <w:rPr>
                <w:rFonts w:ascii="宋体" w:eastAsia="宋体" w:hAnsi="宋体" w:cs="宋体" w:hint="eastAsia"/>
                <w:color w:val="000000"/>
                <w:kern w:val="0"/>
                <w:szCs w:val="21"/>
              </w:rPr>
              <w:t>其他：</w:t>
            </w:r>
          </w:p>
        </w:tc>
      </w:tr>
      <w:tr w:rsidR="00765592" w:rsidRPr="00765592" w14:paraId="704237F5" w14:textId="77777777" w:rsidTr="0012052C">
        <w:tc>
          <w:tcPr>
            <w:tcW w:w="825" w:type="dxa"/>
            <w:vAlign w:val="center"/>
          </w:tcPr>
          <w:p w14:paraId="7ECC585E"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4</w:t>
            </w:r>
          </w:p>
        </w:tc>
        <w:tc>
          <w:tcPr>
            <w:tcW w:w="1655" w:type="dxa"/>
            <w:vAlign w:val="center"/>
          </w:tcPr>
          <w:p w14:paraId="0067152C"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学生辅导</w:t>
            </w:r>
          </w:p>
        </w:tc>
        <w:tc>
          <w:tcPr>
            <w:tcW w:w="6042" w:type="dxa"/>
            <w:vAlign w:val="center"/>
          </w:tcPr>
          <w:p w14:paraId="0DA3F8C0" w14:textId="77777777" w:rsidR="00765592" w:rsidRPr="00765592" w:rsidRDefault="00765592" w:rsidP="00765592">
            <w:pPr>
              <w:rPr>
                <w:color w:val="000000"/>
                <w:kern w:val="0"/>
                <w:szCs w:val="21"/>
              </w:rPr>
            </w:pPr>
            <w:r w:rsidRPr="00765592">
              <w:rPr>
                <w:rFonts w:ascii="宋体" w:eastAsia="宋体" w:hAnsi="宋体" w:cs="宋体" w:hint="eastAsia"/>
                <w:color w:val="000000"/>
                <w:kern w:val="0"/>
                <w:szCs w:val="21"/>
              </w:rPr>
              <w:t>线</w:t>
            </w:r>
            <w:proofErr w:type="gramStart"/>
            <w:r w:rsidRPr="00765592">
              <w:rPr>
                <w:rFonts w:ascii="宋体" w:eastAsia="宋体" w:hAnsi="宋体" w:cs="宋体" w:hint="eastAsia"/>
                <w:color w:val="000000"/>
                <w:kern w:val="0"/>
                <w:szCs w:val="21"/>
              </w:rPr>
              <w:t>上方式</w:t>
            </w:r>
            <w:proofErr w:type="gramEnd"/>
            <w:r w:rsidRPr="00765592">
              <w:rPr>
                <w:rFonts w:ascii="宋体" w:eastAsia="宋体" w:hAnsi="宋体" w:cs="宋体" w:hint="eastAsia"/>
                <w:color w:val="000000"/>
                <w:kern w:val="0"/>
                <w:szCs w:val="21"/>
              </w:rPr>
              <w:t>及时间安排：企业</w:t>
            </w:r>
            <w:proofErr w:type="gramStart"/>
            <w:r w:rsidRPr="00765592">
              <w:rPr>
                <w:rFonts w:ascii="宋体" w:eastAsia="宋体" w:hAnsi="宋体" w:cs="宋体" w:hint="eastAsia"/>
                <w:color w:val="000000"/>
                <w:kern w:val="0"/>
                <w:szCs w:val="21"/>
              </w:rPr>
              <w:t>微信课程</w:t>
            </w:r>
            <w:proofErr w:type="gramEnd"/>
            <w:r w:rsidRPr="00765592">
              <w:rPr>
                <w:rFonts w:ascii="宋体" w:eastAsia="宋体" w:hAnsi="宋体" w:cs="宋体" w:hint="eastAsia"/>
                <w:color w:val="000000"/>
                <w:kern w:val="0"/>
                <w:szCs w:val="21"/>
              </w:rPr>
              <w:t>群，授课期间下午</w:t>
            </w:r>
            <w:r w:rsidRPr="00765592">
              <w:rPr>
                <w:color w:val="000000"/>
                <w:kern w:val="0"/>
                <w:szCs w:val="21"/>
              </w:rPr>
              <w:t>2</w:t>
            </w:r>
            <w:r w:rsidRPr="00765592">
              <w:rPr>
                <w:rFonts w:ascii="宋体" w:eastAsia="宋体" w:hAnsi="宋体" w:cs="宋体" w:hint="eastAsia"/>
                <w:color w:val="000000"/>
                <w:kern w:val="0"/>
                <w:szCs w:val="21"/>
              </w:rPr>
              <w:t>：</w:t>
            </w:r>
            <w:r w:rsidRPr="00765592">
              <w:rPr>
                <w:color w:val="000000"/>
                <w:kern w:val="0"/>
                <w:szCs w:val="21"/>
              </w:rPr>
              <w:t>30-5</w:t>
            </w:r>
            <w:r w:rsidRPr="00765592">
              <w:rPr>
                <w:rFonts w:ascii="宋体" w:eastAsia="宋体" w:hAnsi="宋体" w:cs="宋体" w:hint="eastAsia"/>
                <w:color w:val="000000"/>
                <w:kern w:val="0"/>
                <w:szCs w:val="21"/>
              </w:rPr>
              <w:t>：</w:t>
            </w:r>
            <w:r w:rsidRPr="00765592">
              <w:rPr>
                <w:color w:val="000000"/>
                <w:kern w:val="0"/>
                <w:szCs w:val="21"/>
              </w:rPr>
              <w:t>30</w:t>
            </w:r>
          </w:p>
          <w:p w14:paraId="668AA754" w14:textId="77777777" w:rsidR="00765592" w:rsidRPr="00765592" w:rsidRDefault="00765592" w:rsidP="00765592">
            <w:pPr>
              <w:rPr>
                <w:color w:val="000000"/>
                <w:kern w:val="0"/>
                <w:szCs w:val="21"/>
              </w:rPr>
            </w:pPr>
            <w:r w:rsidRPr="00765592">
              <w:rPr>
                <w:rFonts w:ascii="宋体" w:eastAsia="宋体" w:hAnsi="宋体" w:cs="宋体" w:hint="eastAsia"/>
                <w:color w:val="000000"/>
                <w:kern w:val="0"/>
                <w:szCs w:val="21"/>
              </w:rPr>
              <w:t>线下地点及时间安排：教师办公室，周四下午</w:t>
            </w:r>
            <w:r w:rsidRPr="00765592">
              <w:rPr>
                <w:color w:val="000000"/>
                <w:kern w:val="0"/>
                <w:szCs w:val="21"/>
              </w:rPr>
              <w:t>2</w:t>
            </w:r>
            <w:r w:rsidRPr="00765592">
              <w:rPr>
                <w:rFonts w:ascii="宋体" w:eastAsia="宋体" w:hAnsi="宋体" w:cs="宋体" w:hint="eastAsia"/>
                <w:color w:val="000000"/>
                <w:kern w:val="0"/>
                <w:szCs w:val="21"/>
              </w:rPr>
              <w:t>：</w:t>
            </w:r>
            <w:r w:rsidRPr="00765592">
              <w:rPr>
                <w:color w:val="000000"/>
                <w:kern w:val="0"/>
                <w:szCs w:val="21"/>
              </w:rPr>
              <w:t>30-5</w:t>
            </w:r>
            <w:r w:rsidRPr="00765592">
              <w:rPr>
                <w:rFonts w:ascii="宋体" w:eastAsia="宋体" w:hAnsi="宋体" w:cs="宋体" w:hint="eastAsia"/>
                <w:color w:val="000000"/>
                <w:kern w:val="0"/>
                <w:szCs w:val="21"/>
              </w:rPr>
              <w:t>：</w:t>
            </w:r>
            <w:r w:rsidRPr="00765592">
              <w:rPr>
                <w:color w:val="000000"/>
                <w:kern w:val="0"/>
                <w:szCs w:val="21"/>
              </w:rPr>
              <w:t>30</w:t>
            </w:r>
          </w:p>
        </w:tc>
      </w:tr>
    </w:tbl>
    <w:p w14:paraId="37699A61" w14:textId="77777777" w:rsidR="00765592" w:rsidRPr="00765592" w:rsidRDefault="00765592" w:rsidP="00765592">
      <w:pPr>
        <w:rPr>
          <w:rFonts w:ascii="Times New Roman" w:eastAsia="宋体" w:hAnsi="Calibri" w:cs="Times New Roman"/>
          <w:b/>
          <w:color w:val="000000"/>
          <w:sz w:val="28"/>
          <w:szCs w:val="28"/>
        </w:rPr>
      </w:pPr>
    </w:p>
    <w:p w14:paraId="69545620" w14:textId="77777777" w:rsidR="00765592" w:rsidRPr="00765592" w:rsidRDefault="00765592" w:rsidP="00765592">
      <w:pPr>
        <w:ind w:firstLineChars="150" w:firstLine="42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 xml:space="preserve"> </w:t>
      </w:r>
      <w:r w:rsidRPr="00765592">
        <w:rPr>
          <w:rFonts w:ascii="Times New Roman" w:eastAsia="宋体" w:hAnsi="Calibri" w:cs="Times New Roman" w:hint="eastAsia"/>
          <w:b/>
          <w:color w:val="000000"/>
          <w:sz w:val="28"/>
          <w:szCs w:val="28"/>
        </w:rPr>
        <w:t>七、选用教材</w:t>
      </w:r>
    </w:p>
    <w:p w14:paraId="6378F020"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w:t>
      </w:r>
      <w:r w:rsidRPr="00765592">
        <w:rPr>
          <w:rFonts w:ascii="宋体" w:eastAsia="宋体" w:hAnsi="宋体" w:cs="Times New Roman" w:hint="eastAsia"/>
          <w:bCs/>
          <w:color w:val="000000"/>
          <w:szCs w:val="21"/>
        </w:rPr>
        <w:t>金江军主编</w:t>
      </w:r>
      <w:r w:rsidRPr="00765592">
        <w:rPr>
          <w:rFonts w:ascii="宋体" w:eastAsia="宋体" w:hAnsi="宋体" w:cs="Times New Roman" w:hint="eastAsia"/>
          <w:color w:val="000000"/>
          <w:szCs w:val="21"/>
        </w:rPr>
        <w:t>.《</w:t>
      </w:r>
      <w:r w:rsidRPr="00765592">
        <w:rPr>
          <w:rFonts w:ascii="宋体" w:eastAsia="宋体" w:hAnsi="宋体" w:cs="Times New Roman" w:hint="eastAsia"/>
          <w:bCs/>
          <w:color w:val="000000"/>
          <w:szCs w:val="21"/>
        </w:rPr>
        <w:t>电子政务理论与方法</w:t>
      </w:r>
      <w:r w:rsidRPr="00765592">
        <w:rPr>
          <w:rFonts w:ascii="宋体" w:eastAsia="宋体" w:hAnsi="宋体" w:cs="Times New Roman" w:hint="eastAsia"/>
          <w:color w:val="000000"/>
          <w:szCs w:val="21"/>
        </w:rPr>
        <w:t>》</w:t>
      </w:r>
      <w:r w:rsidRPr="00765592">
        <w:rPr>
          <w:rFonts w:ascii="宋体" w:eastAsia="宋体" w:hAnsi="宋体" w:cs="Times New Roman" w:hint="eastAsia"/>
          <w:szCs w:val="21"/>
        </w:rPr>
        <w:t>[M]</w:t>
      </w:r>
      <w:r w:rsidRPr="00765592">
        <w:rPr>
          <w:rFonts w:ascii="宋体" w:eastAsia="宋体" w:hAnsi="宋体" w:cs="Times New Roman" w:hint="eastAsia"/>
          <w:color w:val="000000"/>
          <w:szCs w:val="21"/>
        </w:rPr>
        <w:t>.</w:t>
      </w:r>
      <w:bookmarkStart w:id="83" w:name="_Hlk90369242"/>
      <w:r w:rsidRPr="00765592">
        <w:rPr>
          <w:rFonts w:ascii="宋体" w:eastAsia="宋体" w:hAnsi="宋体" w:cs="Times New Roman" w:hint="eastAsia"/>
          <w:color w:val="000000"/>
          <w:szCs w:val="21"/>
        </w:rPr>
        <w:t>北京：</w:t>
      </w:r>
      <w:bookmarkEnd w:id="83"/>
      <w:r w:rsidRPr="00765592">
        <w:rPr>
          <w:rFonts w:ascii="宋体" w:eastAsia="宋体" w:hAnsi="宋体" w:cs="Times New Roman" w:hint="eastAsia"/>
          <w:color w:val="000000"/>
          <w:szCs w:val="21"/>
        </w:rPr>
        <w:t>中国人民大学出版社，</w:t>
      </w:r>
      <w:r w:rsidRPr="00765592">
        <w:rPr>
          <w:rFonts w:ascii="宋体" w:eastAsia="宋体" w:hAnsi="宋体" w:cs="Times New Roman"/>
          <w:color w:val="000000"/>
          <w:szCs w:val="21"/>
        </w:rPr>
        <w:t>2020</w:t>
      </w:r>
      <w:r w:rsidRPr="00765592">
        <w:rPr>
          <w:rFonts w:ascii="宋体" w:eastAsia="宋体" w:hAnsi="宋体" w:cs="Times New Roman" w:hint="eastAsia"/>
          <w:color w:val="000000"/>
          <w:szCs w:val="21"/>
        </w:rPr>
        <w:t>年</w:t>
      </w:r>
      <w:r w:rsidRPr="00765592">
        <w:rPr>
          <w:rFonts w:ascii="宋体" w:eastAsia="宋体" w:hAnsi="宋体" w:cs="Times New Roman"/>
          <w:color w:val="000000"/>
          <w:szCs w:val="21"/>
        </w:rPr>
        <w:t>2</w:t>
      </w:r>
      <w:r w:rsidRPr="00765592">
        <w:rPr>
          <w:rFonts w:ascii="宋体" w:eastAsia="宋体" w:hAnsi="宋体" w:cs="Times New Roman" w:hint="eastAsia"/>
          <w:color w:val="000000"/>
          <w:szCs w:val="21"/>
        </w:rPr>
        <w:t>月</w:t>
      </w:r>
      <w:r w:rsidRPr="00765592">
        <w:rPr>
          <w:rFonts w:ascii="Calibri" w:eastAsia="宋体" w:hAnsi="Calibri" w:cs="Times New Roman" w:hint="eastAsia"/>
        </w:rPr>
        <w:t>.</w:t>
      </w:r>
    </w:p>
    <w:p w14:paraId="31A0E80C" w14:textId="77777777" w:rsidR="00765592" w:rsidRPr="00765592" w:rsidRDefault="00765592" w:rsidP="00765592">
      <w:pPr>
        <w:ind w:firstLineChars="150" w:firstLine="42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八、参考资料</w:t>
      </w:r>
    </w:p>
    <w:p w14:paraId="04F2E7D5" w14:textId="77777777" w:rsidR="00765592" w:rsidRPr="00765592" w:rsidRDefault="00765592" w:rsidP="00765592">
      <w:pPr>
        <w:spacing w:line="360" w:lineRule="auto"/>
        <w:ind w:firstLineChars="200" w:firstLine="420"/>
        <w:rPr>
          <w:rFonts w:ascii="Calibri" w:eastAsia="宋体" w:hAnsi="Calibri" w:cs="Times New Roman"/>
          <w:szCs w:val="21"/>
        </w:rPr>
      </w:pPr>
      <w:bookmarkStart w:id="84" w:name="_Hlk90329337"/>
      <w:r w:rsidRPr="00765592">
        <w:rPr>
          <w:rFonts w:ascii="宋体" w:eastAsia="宋体" w:hAnsi="宋体" w:cs="Times New Roman" w:hint="eastAsia"/>
          <w:color w:val="000000"/>
          <w:szCs w:val="21"/>
        </w:rPr>
        <w:t>[1]</w:t>
      </w:r>
      <w:bookmarkEnd w:id="84"/>
      <w:r w:rsidRPr="00765592">
        <w:rPr>
          <w:rFonts w:ascii="Calibri" w:eastAsia="宋体" w:hAnsi="Calibri" w:cs="Times New Roman"/>
          <w:szCs w:val="21"/>
        </w:rPr>
        <w:t xml:space="preserve"> </w:t>
      </w:r>
      <w:r w:rsidRPr="00765592">
        <w:rPr>
          <w:rFonts w:ascii="Calibri" w:eastAsia="宋体" w:hAnsi="Calibri" w:cs="Times New Roman" w:hint="eastAsia"/>
          <w:bCs/>
          <w:szCs w:val="21"/>
        </w:rPr>
        <w:t>周民</w:t>
      </w:r>
      <w:r w:rsidRPr="00765592">
        <w:rPr>
          <w:rFonts w:ascii="Calibri" w:eastAsia="宋体" w:hAnsi="Calibri" w:cs="Times New Roman" w:hint="eastAsia"/>
          <w:szCs w:val="21"/>
        </w:rPr>
        <w:t>.</w:t>
      </w:r>
      <w:r w:rsidRPr="00765592">
        <w:rPr>
          <w:rFonts w:ascii="Calibri" w:eastAsia="宋体" w:hAnsi="Calibri" w:cs="Times New Roman" w:hint="eastAsia"/>
          <w:bCs/>
          <w:szCs w:val="21"/>
        </w:rPr>
        <w:t>《电子政务发展前沿</w:t>
      </w:r>
      <w:r w:rsidRPr="00765592">
        <w:rPr>
          <w:rFonts w:ascii="Calibri" w:eastAsia="宋体" w:hAnsi="Calibri" w:cs="Times New Roman" w:hint="eastAsia"/>
          <w:bCs/>
          <w:szCs w:val="21"/>
        </w:rPr>
        <w:t>2015</w:t>
      </w:r>
      <w:r w:rsidRPr="00765592">
        <w:rPr>
          <w:rFonts w:ascii="Calibri" w:eastAsia="宋体" w:hAnsi="Calibri" w:cs="Times New Roman" w:hint="eastAsia"/>
          <w:bCs/>
          <w:szCs w:val="21"/>
        </w:rPr>
        <w:t>》</w:t>
      </w:r>
      <w:r w:rsidRPr="00765592">
        <w:rPr>
          <w:rFonts w:ascii="Calibri" w:eastAsia="宋体" w:hAnsi="Calibri" w:cs="Times New Roman" w:hint="eastAsia"/>
          <w:bCs/>
          <w:szCs w:val="21"/>
        </w:rPr>
        <w:t>[M].</w:t>
      </w:r>
      <w:r w:rsidRPr="00765592">
        <w:rPr>
          <w:rFonts w:ascii="Calibri" w:eastAsia="宋体" w:hAnsi="Calibri" w:cs="Times New Roman" w:hint="eastAsia"/>
          <w:bCs/>
          <w:szCs w:val="21"/>
        </w:rPr>
        <w:t>中国经济出版社，</w:t>
      </w:r>
      <w:r w:rsidRPr="00765592">
        <w:rPr>
          <w:rFonts w:ascii="Calibri" w:eastAsia="宋体" w:hAnsi="Calibri" w:cs="Times New Roman" w:hint="eastAsia"/>
          <w:bCs/>
          <w:szCs w:val="21"/>
        </w:rPr>
        <w:t>2015</w:t>
      </w:r>
      <w:r w:rsidRPr="00765592">
        <w:rPr>
          <w:rFonts w:ascii="Calibri" w:eastAsia="宋体" w:hAnsi="Calibri" w:cs="Times New Roman" w:hint="eastAsia"/>
          <w:bCs/>
          <w:szCs w:val="21"/>
        </w:rPr>
        <w:t>年</w:t>
      </w:r>
      <w:r w:rsidRPr="00765592">
        <w:rPr>
          <w:rFonts w:ascii="Calibri" w:eastAsia="宋体" w:hAnsi="Calibri" w:cs="Times New Roman" w:hint="eastAsia"/>
          <w:bCs/>
          <w:szCs w:val="21"/>
        </w:rPr>
        <w:t>7</w:t>
      </w:r>
      <w:r w:rsidRPr="00765592">
        <w:rPr>
          <w:rFonts w:ascii="Calibri" w:eastAsia="宋体" w:hAnsi="Calibri" w:cs="Times New Roman" w:hint="eastAsia"/>
          <w:bCs/>
          <w:szCs w:val="21"/>
        </w:rPr>
        <w:t>月</w:t>
      </w:r>
      <w:r w:rsidRPr="00765592">
        <w:rPr>
          <w:rFonts w:ascii="Calibri" w:eastAsia="宋体" w:hAnsi="Calibri" w:cs="Times New Roman" w:hint="eastAsia"/>
          <w:szCs w:val="21"/>
        </w:rPr>
        <w:t>.</w:t>
      </w:r>
    </w:p>
    <w:p w14:paraId="75B49730" w14:textId="77777777" w:rsidR="00765592" w:rsidRPr="00765592" w:rsidRDefault="00765592" w:rsidP="00765592">
      <w:pPr>
        <w:spacing w:line="360" w:lineRule="auto"/>
        <w:ind w:firstLineChars="200" w:firstLine="420"/>
        <w:rPr>
          <w:rFonts w:ascii="Calibri" w:eastAsia="宋体" w:hAnsi="Calibri" w:cs="Times New Roman"/>
          <w:szCs w:val="21"/>
        </w:rPr>
      </w:pPr>
      <w:r w:rsidRPr="00765592">
        <w:rPr>
          <w:rFonts w:ascii="Calibri" w:eastAsia="宋体" w:hAnsi="Calibri" w:cs="Times New Roman" w:hint="eastAsia"/>
          <w:szCs w:val="21"/>
        </w:rPr>
        <w:t>[</w:t>
      </w:r>
      <w:r w:rsidRPr="00765592">
        <w:rPr>
          <w:rFonts w:ascii="Calibri" w:eastAsia="宋体" w:hAnsi="Calibri" w:cs="Times New Roman"/>
          <w:szCs w:val="21"/>
        </w:rPr>
        <w:t>2</w:t>
      </w:r>
      <w:r w:rsidRPr="00765592">
        <w:rPr>
          <w:rFonts w:ascii="Calibri" w:eastAsia="宋体" w:hAnsi="Calibri" w:cs="Times New Roman" w:hint="eastAsia"/>
          <w:szCs w:val="21"/>
        </w:rPr>
        <w:t>]</w:t>
      </w:r>
      <w:r w:rsidRPr="00765592">
        <w:rPr>
          <w:rFonts w:ascii="Calibri" w:eastAsia="宋体" w:hAnsi="Calibri" w:cs="Times New Roman" w:hint="eastAsia"/>
          <w:bCs/>
          <w:szCs w:val="21"/>
        </w:rPr>
        <w:t xml:space="preserve"> </w:t>
      </w:r>
      <w:r w:rsidRPr="00765592">
        <w:rPr>
          <w:rFonts w:ascii="Calibri" w:eastAsia="宋体" w:hAnsi="Calibri" w:cs="Times New Roman" w:hint="eastAsia"/>
          <w:bCs/>
          <w:szCs w:val="21"/>
        </w:rPr>
        <w:t>杨兴凯</w:t>
      </w:r>
      <w:r w:rsidRPr="00765592">
        <w:rPr>
          <w:rFonts w:ascii="Calibri" w:eastAsia="宋体" w:hAnsi="Calibri" w:cs="Times New Roman" w:hint="eastAsia"/>
          <w:szCs w:val="21"/>
        </w:rPr>
        <w:t>.</w:t>
      </w:r>
      <w:r w:rsidRPr="00765592">
        <w:rPr>
          <w:rFonts w:ascii="Calibri" w:eastAsia="宋体" w:hAnsi="Calibri" w:cs="Times New Roman" w:hint="eastAsia"/>
          <w:bCs/>
          <w:szCs w:val="21"/>
        </w:rPr>
        <w:t>《电子政务》（第</w:t>
      </w:r>
      <w:r w:rsidRPr="00765592">
        <w:rPr>
          <w:rFonts w:ascii="Calibri" w:eastAsia="宋体" w:hAnsi="Calibri" w:cs="Times New Roman" w:hint="eastAsia"/>
          <w:bCs/>
          <w:szCs w:val="21"/>
        </w:rPr>
        <w:t>3</w:t>
      </w:r>
      <w:r w:rsidRPr="00765592">
        <w:rPr>
          <w:rFonts w:ascii="Calibri" w:eastAsia="宋体" w:hAnsi="Calibri" w:cs="Times New Roman" w:hint="eastAsia"/>
          <w:bCs/>
          <w:szCs w:val="21"/>
        </w:rPr>
        <w:t>版）</w:t>
      </w:r>
      <w:r w:rsidRPr="00765592">
        <w:rPr>
          <w:rFonts w:ascii="Calibri" w:eastAsia="宋体" w:hAnsi="Calibri" w:cs="Times New Roman" w:hint="eastAsia"/>
          <w:bCs/>
          <w:szCs w:val="21"/>
        </w:rPr>
        <w:t>[M].</w:t>
      </w:r>
      <w:r w:rsidRPr="00765592">
        <w:rPr>
          <w:rFonts w:ascii="Calibri" w:eastAsia="宋体" w:hAnsi="Calibri" w:cs="Times New Roman" w:hint="eastAsia"/>
          <w:bCs/>
          <w:szCs w:val="21"/>
        </w:rPr>
        <w:t>东北财经大学出版社，</w:t>
      </w:r>
      <w:r w:rsidRPr="00765592">
        <w:rPr>
          <w:rFonts w:ascii="Calibri" w:eastAsia="宋体" w:hAnsi="Calibri" w:cs="Times New Roman" w:hint="eastAsia"/>
          <w:bCs/>
          <w:szCs w:val="21"/>
        </w:rPr>
        <w:t>2014</w:t>
      </w:r>
      <w:r w:rsidRPr="00765592">
        <w:rPr>
          <w:rFonts w:ascii="Calibri" w:eastAsia="宋体" w:hAnsi="Calibri" w:cs="Times New Roman" w:hint="eastAsia"/>
          <w:bCs/>
          <w:szCs w:val="21"/>
        </w:rPr>
        <w:t>年</w:t>
      </w:r>
      <w:r w:rsidRPr="00765592">
        <w:rPr>
          <w:rFonts w:ascii="Calibri" w:eastAsia="宋体" w:hAnsi="Calibri" w:cs="Times New Roman" w:hint="eastAsia"/>
          <w:bCs/>
          <w:szCs w:val="21"/>
        </w:rPr>
        <w:t>8</w:t>
      </w:r>
      <w:r w:rsidRPr="00765592">
        <w:rPr>
          <w:rFonts w:ascii="Calibri" w:eastAsia="宋体" w:hAnsi="Calibri" w:cs="Times New Roman" w:hint="eastAsia"/>
          <w:bCs/>
          <w:szCs w:val="21"/>
        </w:rPr>
        <w:t>月</w:t>
      </w:r>
      <w:r w:rsidRPr="00765592">
        <w:rPr>
          <w:rFonts w:ascii="Calibri" w:eastAsia="宋体" w:hAnsi="Calibri" w:cs="Times New Roman" w:hint="eastAsia"/>
          <w:szCs w:val="21"/>
        </w:rPr>
        <w:t>.</w:t>
      </w:r>
    </w:p>
    <w:p w14:paraId="2C191136" w14:textId="77777777" w:rsidR="00765592" w:rsidRPr="00765592" w:rsidRDefault="00765592" w:rsidP="00765592">
      <w:pPr>
        <w:spacing w:line="360" w:lineRule="auto"/>
        <w:ind w:firstLineChars="150" w:firstLine="422"/>
        <w:rPr>
          <w:rFonts w:ascii="Times New Roman" w:eastAsia="宋体" w:hAnsi="Calibri" w:cs="Times New Roman"/>
          <w:b/>
          <w:color w:val="000000"/>
          <w:sz w:val="28"/>
          <w:szCs w:val="28"/>
        </w:rPr>
      </w:pPr>
      <w:r w:rsidRPr="00765592">
        <w:rPr>
          <w:rFonts w:ascii="Times New Roman" w:eastAsia="宋体" w:hAnsi="Calibri" w:cs="Times New Roman" w:hint="eastAsia"/>
          <w:b/>
          <w:color w:val="000000"/>
          <w:sz w:val="28"/>
          <w:szCs w:val="28"/>
        </w:rPr>
        <w:t>网络资料</w:t>
      </w:r>
    </w:p>
    <w:p w14:paraId="58B6195C" w14:textId="77777777" w:rsidR="00765592" w:rsidRPr="00765592" w:rsidRDefault="00765592" w:rsidP="00765592">
      <w:pPr>
        <w:spacing w:line="360" w:lineRule="auto"/>
        <w:ind w:firstLineChars="200" w:firstLine="420"/>
        <w:rPr>
          <w:rFonts w:ascii="Calibri" w:eastAsia="宋体" w:hAnsi="Calibri" w:cs="Times New Roman"/>
          <w:bCs/>
          <w:szCs w:val="21"/>
        </w:rPr>
      </w:pPr>
      <w:r w:rsidRPr="00765592">
        <w:rPr>
          <w:rFonts w:ascii="Calibri" w:eastAsia="宋体" w:hAnsi="Calibri" w:cs="Times New Roman" w:hint="eastAsia"/>
          <w:bCs/>
          <w:szCs w:val="21"/>
        </w:rPr>
        <w:t>[1]</w:t>
      </w:r>
      <w:r w:rsidRPr="00765592">
        <w:rPr>
          <w:rFonts w:ascii="Calibri" w:eastAsia="宋体" w:hAnsi="Calibri" w:cs="Times New Roman"/>
          <w:bCs/>
          <w:szCs w:val="21"/>
        </w:rPr>
        <w:t xml:space="preserve"> </w:t>
      </w:r>
      <w:r w:rsidRPr="00765592">
        <w:rPr>
          <w:rFonts w:ascii="Calibri" w:eastAsia="宋体" w:hAnsi="Calibri" w:cs="Times New Roman" w:hint="eastAsia"/>
          <w:bCs/>
          <w:szCs w:val="21"/>
        </w:rPr>
        <w:t>中国电子</w:t>
      </w:r>
      <w:proofErr w:type="gramStart"/>
      <w:r w:rsidRPr="00765592">
        <w:rPr>
          <w:rFonts w:ascii="Calibri" w:eastAsia="宋体" w:hAnsi="Calibri" w:cs="Times New Roman" w:hint="eastAsia"/>
          <w:bCs/>
          <w:szCs w:val="21"/>
        </w:rPr>
        <w:t>政务网</w:t>
      </w:r>
      <w:proofErr w:type="gramEnd"/>
      <w:r w:rsidRPr="00765592">
        <w:rPr>
          <w:rFonts w:ascii="Calibri" w:eastAsia="宋体" w:hAnsi="Calibri" w:cs="Times New Roman" w:hint="eastAsia"/>
          <w:bCs/>
          <w:szCs w:val="21"/>
        </w:rPr>
        <w:t xml:space="preserve"> </w:t>
      </w:r>
      <w:hyperlink r:id="rId9" w:history="1">
        <w:r w:rsidRPr="00765592">
          <w:rPr>
            <w:rFonts w:ascii="Calibri" w:eastAsia="宋体" w:hAnsi="Calibri" w:cs="Times New Roman"/>
            <w:bCs/>
            <w:color w:val="0563C1"/>
            <w:szCs w:val="21"/>
            <w:u w:val="single"/>
          </w:rPr>
          <w:t>http://www.e-gov.org.cn/</w:t>
        </w:r>
      </w:hyperlink>
    </w:p>
    <w:p w14:paraId="5CF7C8F8" w14:textId="77777777" w:rsidR="00765592" w:rsidRPr="00765592" w:rsidRDefault="00765592" w:rsidP="00765592">
      <w:pPr>
        <w:spacing w:line="360" w:lineRule="auto"/>
        <w:ind w:firstLineChars="200" w:firstLine="420"/>
        <w:rPr>
          <w:rFonts w:ascii="Calibri" w:eastAsia="宋体" w:hAnsi="Calibri" w:cs="Times New Roman"/>
        </w:rPr>
      </w:pPr>
      <w:r w:rsidRPr="00765592">
        <w:rPr>
          <w:rFonts w:ascii="Calibri" w:eastAsia="宋体" w:hAnsi="Calibri" w:cs="Times New Roman" w:hint="eastAsia"/>
          <w:bCs/>
          <w:szCs w:val="21"/>
        </w:rPr>
        <w:t>[</w:t>
      </w:r>
      <w:r w:rsidRPr="00765592">
        <w:rPr>
          <w:rFonts w:ascii="Calibri" w:eastAsia="宋体" w:hAnsi="Calibri" w:cs="Times New Roman"/>
          <w:bCs/>
          <w:szCs w:val="21"/>
        </w:rPr>
        <w:t>2</w:t>
      </w:r>
      <w:r w:rsidRPr="00765592">
        <w:rPr>
          <w:rFonts w:ascii="Calibri" w:eastAsia="宋体" w:hAnsi="Calibri" w:cs="Times New Roman" w:hint="eastAsia"/>
          <w:bCs/>
          <w:szCs w:val="21"/>
        </w:rPr>
        <w:t>]</w:t>
      </w:r>
      <w:r w:rsidRPr="00765592">
        <w:rPr>
          <w:rFonts w:ascii="Calibri" w:eastAsia="宋体" w:hAnsi="Calibri" w:cs="Times New Roman"/>
        </w:rPr>
        <w:t xml:space="preserve"> </w:t>
      </w:r>
      <w:r w:rsidRPr="00765592">
        <w:rPr>
          <w:rFonts w:ascii="Calibri" w:eastAsia="宋体" w:hAnsi="Calibri" w:cs="Times New Roman" w:hint="eastAsia"/>
          <w:bCs/>
        </w:rPr>
        <w:t>国家信息中心</w:t>
      </w:r>
      <w:r w:rsidRPr="00765592">
        <w:rPr>
          <w:rFonts w:ascii="Calibri" w:eastAsia="宋体" w:hAnsi="Calibri" w:cs="Times New Roman" w:hint="eastAsia"/>
          <w:bCs/>
        </w:rPr>
        <w:t xml:space="preserve"> </w:t>
      </w:r>
      <w:hyperlink r:id="rId10" w:history="1">
        <w:r w:rsidRPr="00765592">
          <w:rPr>
            <w:rFonts w:ascii="Calibri" w:eastAsia="宋体" w:hAnsi="Calibri" w:cs="Times New Roman"/>
            <w:color w:val="0563C1"/>
            <w:u w:val="single"/>
          </w:rPr>
          <w:t>http://www.sic.gov.cn/</w:t>
        </w:r>
      </w:hyperlink>
    </w:p>
    <w:p w14:paraId="28E5B72C" w14:textId="77777777" w:rsidR="00765592" w:rsidRPr="00765592" w:rsidRDefault="00765592" w:rsidP="00765592">
      <w:pPr>
        <w:spacing w:line="360" w:lineRule="auto"/>
        <w:ind w:firstLineChars="200" w:firstLine="420"/>
        <w:rPr>
          <w:rFonts w:ascii="Calibri" w:eastAsia="宋体" w:hAnsi="Calibri" w:cs="Times New Roman"/>
          <w:bCs/>
          <w:szCs w:val="21"/>
        </w:rPr>
      </w:pPr>
      <w:r w:rsidRPr="00765592">
        <w:rPr>
          <w:rFonts w:ascii="Calibri" w:eastAsia="宋体" w:hAnsi="Calibri" w:cs="Times New Roman" w:hint="eastAsia"/>
          <w:bCs/>
          <w:szCs w:val="21"/>
        </w:rPr>
        <w:t>[</w:t>
      </w:r>
      <w:r w:rsidRPr="00765592">
        <w:rPr>
          <w:rFonts w:ascii="Calibri" w:eastAsia="宋体" w:hAnsi="Calibri" w:cs="Times New Roman"/>
          <w:bCs/>
          <w:szCs w:val="21"/>
        </w:rPr>
        <w:t>3</w:t>
      </w:r>
      <w:r w:rsidRPr="00765592">
        <w:rPr>
          <w:rFonts w:ascii="Calibri" w:eastAsia="宋体" w:hAnsi="Calibri" w:cs="Times New Roman" w:hint="eastAsia"/>
          <w:bCs/>
          <w:szCs w:val="21"/>
        </w:rPr>
        <w:t>]</w:t>
      </w:r>
      <w:r w:rsidRPr="00765592">
        <w:rPr>
          <w:rFonts w:ascii="Calibri" w:eastAsia="宋体" w:hAnsi="Calibri" w:cs="Times New Roman"/>
          <w:bCs/>
          <w:szCs w:val="21"/>
        </w:rPr>
        <w:t xml:space="preserve"> </w:t>
      </w:r>
      <w:r w:rsidRPr="00765592">
        <w:rPr>
          <w:rFonts w:ascii="Calibri" w:eastAsia="宋体" w:hAnsi="Calibri" w:cs="Times New Roman" w:hint="eastAsia"/>
          <w:bCs/>
          <w:szCs w:val="21"/>
        </w:rPr>
        <w:t>中国政府网</w:t>
      </w:r>
      <w:r w:rsidRPr="00765592">
        <w:rPr>
          <w:rFonts w:ascii="Calibri" w:eastAsia="宋体" w:hAnsi="Calibri" w:cs="Times New Roman" w:hint="eastAsia"/>
          <w:bCs/>
          <w:szCs w:val="21"/>
        </w:rPr>
        <w:t xml:space="preserve"> </w:t>
      </w:r>
      <w:hyperlink r:id="rId11" w:history="1">
        <w:r w:rsidRPr="00765592">
          <w:rPr>
            <w:rFonts w:ascii="Calibri" w:eastAsia="宋体" w:hAnsi="Calibri" w:cs="Times New Roman"/>
            <w:bCs/>
            <w:color w:val="0563C1"/>
            <w:szCs w:val="21"/>
            <w:u w:val="single"/>
          </w:rPr>
          <w:t>https://www.gov.cn/</w:t>
        </w:r>
      </w:hyperlink>
    </w:p>
    <w:p w14:paraId="0FB0EE1A" w14:textId="77777777" w:rsidR="00765592" w:rsidRPr="00765592" w:rsidRDefault="00765592" w:rsidP="00765592">
      <w:pPr>
        <w:spacing w:line="360" w:lineRule="auto"/>
        <w:ind w:firstLineChars="200" w:firstLine="420"/>
        <w:rPr>
          <w:rFonts w:ascii="Calibri" w:eastAsia="宋体" w:hAnsi="Calibri" w:cs="Times New Roman"/>
          <w:bCs/>
          <w:szCs w:val="21"/>
        </w:rPr>
      </w:pPr>
      <w:r w:rsidRPr="00765592">
        <w:rPr>
          <w:rFonts w:ascii="Calibri" w:eastAsia="宋体" w:hAnsi="Calibri" w:cs="Times New Roman" w:hint="eastAsia"/>
          <w:bCs/>
          <w:szCs w:val="21"/>
        </w:rPr>
        <w:t>[</w:t>
      </w:r>
      <w:r w:rsidRPr="00765592">
        <w:rPr>
          <w:rFonts w:ascii="Calibri" w:eastAsia="宋体" w:hAnsi="Calibri" w:cs="Times New Roman"/>
          <w:bCs/>
          <w:szCs w:val="21"/>
        </w:rPr>
        <w:t>4</w:t>
      </w:r>
      <w:r w:rsidRPr="00765592">
        <w:rPr>
          <w:rFonts w:ascii="Calibri" w:eastAsia="宋体" w:hAnsi="Calibri" w:cs="Times New Roman" w:hint="eastAsia"/>
          <w:bCs/>
          <w:szCs w:val="21"/>
        </w:rPr>
        <w:t>]</w:t>
      </w:r>
      <w:r w:rsidRPr="00765592">
        <w:rPr>
          <w:rFonts w:ascii="Calibri" w:eastAsia="宋体" w:hAnsi="Calibri" w:cs="Times New Roman"/>
          <w:bCs/>
          <w:szCs w:val="21"/>
        </w:rPr>
        <w:t xml:space="preserve"> </w:t>
      </w:r>
      <w:r w:rsidRPr="00765592">
        <w:rPr>
          <w:rFonts w:ascii="Calibri" w:eastAsia="宋体" w:hAnsi="Calibri" w:cs="Times New Roman" w:hint="eastAsia"/>
          <w:bCs/>
          <w:szCs w:val="21"/>
        </w:rPr>
        <w:t>广东省网上办事大厅</w:t>
      </w:r>
      <w:r w:rsidRPr="00765592">
        <w:rPr>
          <w:rFonts w:ascii="Calibri" w:eastAsia="宋体" w:hAnsi="Calibri" w:cs="Times New Roman" w:hint="eastAsia"/>
          <w:bCs/>
          <w:szCs w:val="21"/>
        </w:rPr>
        <w:t xml:space="preserve"> </w:t>
      </w:r>
      <w:hyperlink r:id="rId12" w:history="1">
        <w:r w:rsidRPr="00765592">
          <w:rPr>
            <w:rFonts w:ascii="Calibri" w:eastAsia="宋体" w:hAnsi="Calibri" w:cs="Times New Roman"/>
            <w:bCs/>
            <w:color w:val="0563C1"/>
            <w:szCs w:val="21"/>
            <w:u w:val="single"/>
          </w:rPr>
          <w:t>http://www.gdzwfw.gov.cn/?isLogin=false</w:t>
        </w:r>
      </w:hyperlink>
    </w:p>
    <w:p w14:paraId="11AB0A21" w14:textId="77777777" w:rsidR="00765592" w:rsidRPr="00765592" w:rsidRDefault="00765592" w:rsidP="00765592">
      <w:pPr>
        <w:spacing w:line="360" w:lineRule="auto"/>
        <w:rPr>
          <w:rFonts w:ascii="Calibri" w:eastAsia="宋体" w:hAnsi="Calibri" w:cs="Times New Roman"/>
          <w:bCs/>
          <w:color w:val="000000"/>
          <w:szCs w:val="21"/>
        </w:rPr>
      </w:pPr>
    </w:p>
    <w:p w14:paraId="69B04DAE" w14:textId="77777777" w:rsidR="00765592" w:rsidRPr="00765592" w:rsidRDefault="00765592" w:rsidP="00765592">
      <w:pPr>
        <w:spacing w:line="360" w:lineRule="auto"/>
        <w:ind w:firstLineChars="2700" w:firstLine="5670"/>
        <w:rPr>
          <w:rFonts w:ascii="Calibri" w:eastAsia="宋体" w:hAnsi="Calibri" w:cs="Times New Roman"/>
          <w:bCs/>
          <w:color w:val="000000"/>
          <w:szCs w:val="21"/>
        </w:rPr>
      </w:pPr>
      <w:r w:rsidRPr="00765592">
        <w:rPr>
          <w:rFonts w:ascii="Calibri" w:eastAsia="宋体" w:hAnsi="Calibri" w:cs="Times New Roman" w:hint="eastAsia"/>
          <w:bCs/>
          <w:color w:val="000000"/>
          <w:szCs w:val="21"/>
        </w:rPr>
        <w:t>大纲执笔人：黎晔旻</w:t>
      </w:r>
    </w:p>
    <w:p w14:paraId="2BA1072B" w14:textId="77777777" w:rsidR="00765592" w:rsidRPr="00765592" w:rsidRDefault="00765592" w:rsidP="00765592">
      <w:pPr>
        <w:spacing w:line="360" w:lineRule="auto"/>
        <w:ind w:firstLineChars="2700" w:firstLine="5670"/>
        <w:rPr>
          <w:rFonts w:ascii="Calibri" w:eastAsia="宋体" w:hAnsi="Calibri" w:cs="Times New Roman"/>
          <w:bCs/>
          <w:color w:val="000000"/>
          <w:szCs w:val="21"/>
        </w:rPr>
      </w:pPr>
      <w:r w:rsidRPr="00765592">
        <w:rPr>
          <w:rFonts w:ascii="Calibri" w:eastAsia="宋体" w:hAnsi="Calibri" w:cs="Times New Roman" w:hint="eastAsia"/>
          <w:bCs/>
          <w:color w:val="000000"/>
          <w:szCs w:val="21"/>
        </w:rPr>
        <w:t>讨论参与人</w:t>
      </w:r>
      <w:r w:rsidRPr="00765592">
        <w:rPr>
          <w:rFonts w:ascii="Calibri" w:eastAsia="宋体" w:hAnsi="Calibri" w:cs="Times New Roman" w:hint="eastAsia"/>
          <w:bCs/>
          <w:color w:val="000000"/>
          <w:szCs w:val="21"/>
        </w:rPr>
        <w:t xml:space="preserve">: </w:t>
      </w:r>
      <w:r w:rsidRPr="00765592">
        <w:rPr>
          <w:rFonts w:ascii="Calibri" w:eastAsia="宋体" w:hAnsi="Calibri" w:cs="Times New Roman" w:hint="eastAsia"/>
          <w:bCs/>
          <w:color w:val="000000"/>
          <w:szCs w:val="21"/>
        </w:rPr>
        <w:t>陈士斋、</w:t>
      </w:r>
      <w:proofErr w:type="gramStart"/>
      <w:r w:rsidRPr="00765592">
        <w:rPr>
          <w:rFonts w:ascii="Calibri" w:eastAsia="宋体" w:hAnsi="Calibri" w:cs="Times New Roman" w:hint="eastAsia"/>
          <w:bCs/>
          <w:color w:val="000000"/>
          <w:szCs w:val="21"/>
        </w:rPr>
        <w:t>韦朝毅</w:t>
      </w:r>
      <w:proofErr w:type="gramEnd"/>
    </w:p>
    <w:p w14:paraId="5B9CD93B" w14:textId="77777777" w:rsidR="00765592" w:rsidRPr="00765592" w:rsidRDefault="00765592" w:rsidP="00765592">
      <w:pPr>
        <w:spacing w:line="360" w:lineRule="auto"/>
        <w:ind w:firstLineChars="2700" w:firstLine="5670"/>
        <w:rPr>
          <w:rFonts w:ascii="Calibri" w:eastAsia="宋体" w:hAnsi="Calibri" w:cs="Times New Roman"/>
          <w:bCs/>
          <w:color w:val="000000"/>
          <w:szCs w:val="21"/>
        </w:rPr>
      </w:pPr>
      <w:r w:rsidRPr="00765592">
        <w:rPr>
          <w:rFonts w:ascii="Calibri" w:eastAsia="宋体" w:hAnsi="Calibri" w:cs="Times New Roman" w:hint="eastAsia"/>
          <w:bCs/>
          <w:color w:val="000000"/>
          <w:szCs w:val="21"/>
        </w:rPr>
        <w:t>系（教研室）主任：陈士斋</w:t>
      </w:r>
    </w:p>
    <w:p w14:paraId="2B4699C1" w14:textId="77777777" w:rsidR="00765592" w:rsidRPr="00765592" w:rsidRDefault="00765592" w:rsidP="00765592">
      <w:pPr>
        <w:spacing w:line="360" w:lineRule="auto"/>
        <w:ind w:firstLineChars="2700" w:firstLine="5670"/>
        <w:rPr>
          <w:rFonts w:ascii="Calibri" w:eastAsia="宋体" w:hAnsi="Calibri" w:cs="Times New Roman"/>
          <w:b/>
          <w:bCs/>
          <w:color w:val="000000"/>
          <w:szCs w:val="21"/>
        </w:rPr>
      </w:pPr>
      <w:r w:rsidRPr="00765592">
        <w:rPr>
          <w:rFonts w:ascii="Calibri" w:eastAsia="宋体" w:hAnsi="Calibri" w:cs="Times New Roman" w:hint="eastAsia"/>
          <w:bCs/>
          <w:color w:val="000000"/>
          <w:szCs w:val="21"/>
        </w:rPr>
        <w:t>学院（部）审核人：刘杰</w:t>
      </w:r>
      <w:r w:rsidRPr="00765592">
        <w:rPr>
          <w:rFonts w:ascii="Calibri" w:eastAsia="宋体" w:hAnsi="Calibri" w:cs="Times New Roman" w:hint="eastAsia"/>
          <w:b/>
          <w:bCs/>
          <w:color w:val="000000"/>
          <w:szCs w:val="21"/>
        </w:rPr>
        <w:t xml:space="preserve"> </w:t>
      </w:r>
    </w:p>
    <w:p w14:paraId="5741489E" w14:textId="53CE8318" w:rsidR="007065D9" w:rsidRDefault="007065D9"/>
    <w:p w14:paraId="7965608D" w14:textId="77777777" w:rsidR="00765592" w:rsidRPr="00765592" w:rsidRDefault="00765592" w:rsidP="00765592">
      <w:pPr>
        <w:autoSpaceDE w:val="0"/>
        <w:autoSpaceDN w:val="0"/>
        <w:jc w:val="center"/>
        <w:outlineLvl w:val="0"/>
        <w:rPr>
          <w:rFonts w:ascii="宋体" w:eastAsia="宋体" w:hAnsi="宋体" w:cs="宋体"/>
          <w:b/>
          <w:color w:val="000000"/>
          <w:kern w:val="0"/>
          <w:sz w:val="32"/>
          <w:szCs w:val="32"/>
        </w:rPr>
      </w:pPr>
      <w:bookmarkStart w:id="85" w:name="_Hlk93655900"/>
      <w:bookmarkStart w:id="86" w:name="_Toc10169"/>
      <w:r w:rsidRPr="00765592">
        <w:rPr>
          <w:rFonts w:ascii="宋体" w:eastAsia="宋体" w:hAnsi="宋体" w:cs="宋体" w:hint="eastAsia"/>
          <w:b/>
          <w:color w:val="000000"/>
          <w:kern w:val="0"/>
          <w:sz w:val="32"/>
          <w:szCs w:val="32"/>
        </w:rPr>
        <w:lastRenderedPageBreak/>
        <w:t>《演讲与口才实训》</w:t>
      </w:r>
      <w:bookmarkEnd w:id="85"/>
      <w:r w:rsidRPr="00765592">
        <w:rPr>
          <w:rFonts w:ascii="宋体" w:eastAsia="宋体" w:hAnsi="宋体" w:cs="宋体" w:hint="eastAsia"/>
          <w:b/>
          <w:color w:val="000000"/>
          <w:kern w:val="0"/>
          <w:sz w:val="32"/>
          <w:szCs w:val="32"/>
        </w:rPr>
        <w:t>教学大纲</w:t>
      </w:r>
      <w:bookmarkEnd w:id="86"/>
    </w:p>
    <w:p w14:paraId="4135FC55" w14:textId="77777777" w:rsidR="00765592" w:rsidRPr="00765592" w:rsidRDefault="00765592" w:rsidP="00765592">
      <w:pPr>
        <w:autoSpaceDE w:val="0"/>
        <w:autoSpaceDN w:val="0"/>
        <w:jc w:val="center"/>
        <w:rPr>
          <w:rFonts w:ascii="宋体" w:eastAsia="宋体" w:hAnsi="宋体" w:cs="宋体"/>
          <w:b/>
          <w:color w:val="000000"/>
          <w:kern w:val="0"/>
          <w:sz w:val="32"/>
          <w:szCs w:val="32"/>
        </w:rPr>
      </w:pPr>
    </w:p>
    <w:p w14:paraId="4F1E0D23"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87" w:name="_Toc16685"/>
      <w:r w:rsidRPr="00765592">
        <w:rPr>
          <w:rFonts w:ascii="Times New Roman" w:eastAsia="宋体" w:hAnsi="Calibri" w:cs="Times New Roman" w:hint="eastAsia"/>
          <w:b/>
          <w:color w:val="000000"/>
          <w:sz w:val="28"/>
          <w:szCs w:val="28"/>
        </w:rPr>
        <w:t>一、课程基本信息</w:t>
      </w:r>
      <w:bookmarkEnd w:id="87"/>
    </w:p>
    <w:tbl>
      <w:tblPr>
        <w:tblStyle w:val="3"/>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765592" w:rsidRPr="00765592" w14:paraId="74C3AE89" w14:textId="77777777" w:rsidTr="0012052C">
        <w:trPr>
          <w:trHeight w:val="354"/>
        </w:trPr>
        <w:tc>
          <w:tcPr>
            <w:tcW w:w="1529" w:type="dxa"/>
            <w:tcBorders>
              <w:top w:val="single" w:sz="12" w:space="0" w:color="auto"/>
              <w:left w:val="single" w:sz="12" w:space="0" w:color="auto"/>
              <w:bottom w:val="single" w:sz="4" w:space="0" w:color="auto"/>
              <w:right w:val="single" w:sz="4" w:space="0" w:color="auto"/>
            </w:tcBorders>
            <w:vAlign w:val="center"/>
          </w:tcPr>
          <w:p w14:paraId="4EEAE3C3"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课程类别</w:t>
            </w:r>
          </w:p>
        </w:tc>
        <w:tc>
          <w:tcPr>
            <w:tcW w:w="1479" w:type="dxa"/>
            <w:gridSpan w:val="2"/>
            <w:tcBorders>
              <w:top w:val="single" w:sz="12" w:space="0" w:color="auto"/>
              <w:left w:val="single" w:sz="4" w:space="0" w:color="auto"/>
              <w:bottom w:val="single" w:sz="4" w:space="0" w:color="auto"/>
              <w:right w:val="single" w:sz="4" w:space="0" w:color="auto"/>
            </w:tcBorders>
            <w:vAlign w:val="center"/>
          </w:tcPr>
          <w:p w14:paraId="243086D5" w14:textId="77777777" w:rsidR="00765592" w:rsidRPr="00765592" w:rsidRDefault="00765592" w:rsidP="00765592">
            <w:pPr>
              <w:jc w:val="center"/>
              <w:rPr>
                <w:color w:val="000000"/>
                <w:kern w:val="0"/>
                <w:szCs w:val="21"/>
              </w:rPr>
            </w:pPr>
            <w:r w:rsidRPr="00765592">
              <w:rPr>
                <w:rFonts w:ascii="宋体" w:eastAsia="宋体" w:hAnsi="宋体" w:cs="宋体" w:hint="eastAsia"/>
                <w:color w:val="000000"/>
                <w:kern w:val="0"/>
                <w:szCs w:val="21"/>
              </w:rPr>
              <w:t>专业必修课程</w:t>
            </w:r>
          </w:p>
        </w:tc>
        <w:tc>
          <w:tcPr>
            <w:tcW w:w="1211" w:type="dxa"/>
            <w:tcBorders>
              <w:top w:val="single" w:sz="12" w:space="0" w:color="auto"/>
              <w:left w:val="single" w:sz="4" w:space="0" w:color="auto"/>
              <w:bottom w:val="single" w:sz="4" w:space="0" w:color="auto"/>
              <w:right w:val="single" w:sz="4" w:space="0" w:color="auto"/>
            </w:tcBorders>
            <w:vAlign w:val="center"/>
          </w:tcPr>
          <w:p w14:paraId="74B16ECB"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课程性质</w:t>
            </w:r>
          </w:p>
        </w:tc>
        <w:tc>
          <w:tcPr>
            <w:tcW w:w="1559" w:type="dxa"/>
            <w:tcBorders>
              <w:top w:val="single" w:sz="12" w:space="0" w:color="auto"/>
              <w:left w:val="single" w:sz="4" w:space="0" w:color="auto"/>
              <w:bottom w:val="single" w:sz="4" w:space="0" w:color="auto"/>
              <w:right w:val="single" w:sz="4" w:space="0" w:color="auto"/>
            </w:tcBorders>
            <w:vAlign w:val="center"/>
          </w:tcPr>
          <w:p w14:paraId="55F464A5" w14:textId="77777777" w:rsidR="00765592" w:rsidRPr="00765592" w:rsidRDefault="00765592" w:rsidP="00765592">
            <w:pPr>
              <w:jc w:val="center"/>
              <w:rPr>
                <w:color w:val="000000"/>
                <w:kern w:val="0"/>
                <w:szCs w:val="21"/>
              </w:rPr>
            </w:pPr>
            <w:r w:rsidRPr="00765592">
              <w:rPr>
                <w:rFonts w:ascii="宋体" w:eastAsia="宋体" w:hAnsi="宋体" w:cs="宋体" w:hint="eastAsia"/>
                <w:kern w:val="0"/>
                <w:szCs w:val="21"/>
              </w:rPr>
              <w:t>实践</w:t>
            </w:r>
          </w:p>
        </w:tc>
        <w:tc>
          <w:tcPr>
            <w:tcW w:w="1605" w:type="dxa"/>
            <w:tcBorders>
              <w:top w:val="single" w:sz="12" w:space="0" w:color="auto"/>
              <w:left w:val="single" w:sz="4" w:space="0" w:color="auto"/>
              <w:bottom w:val="single" w:sz="4" w:space="0" w:color="auto"/>
              <w:right w:val="single" w:sz="4" w:space="0" w:color="auto"/>
            </w:tcBorders>
            <w:vAlign w:val="center"/>
          </w:tcPr>
          <w:p w14:paraId="1BC5F45F" w14:textId="77777777" w:rsidR="00765592" w:rsidRPr="00765592" w:rsidRDefault="00765592" w:rsidP="00765592">
            <w:pPr>
              <w:jc w:val="center"/>
              <w:rPr>
                <w:b/>
                <w:color w:val="000000"/>
                <w:kern w:val="0"/>
                <w:szCs w:val="21"/>
              </w:rPr>
            </w:pPr>
            <w:r w:rsidRPr="00765592">
              <w:rPr>
                <w:rFonts w:ascii="宋体" w:eastAsia="宋体" w:hAnsi="宋体" w:cs="宋体" w:hint="eastAsia"/>
                <w:b/>
                <w:color w:val="000000"/>
                <w:kern w:val="0"/>
                <w:szCs w:val="21"/>
              </w:rPr>
              <w:t>课程属性</w:t>
            </w:r>
          </w:p>
        </w:tc>
        <w:tc>
          <w:tcPr>
            <w:tcW w:w="1514" w:type="dxa"/>
            <w:gridSpan w:val="2"/>
            <w:tcBorders>
              <w:top w:val="single" w:sz="12" w:space="0" w:color="auto"/>
              <w:left w:val="single" w:sz="4" w:space="0" w:color="auto"/>
              <w:bottom w:val="single" w:sz="4" w:space="0" w:color="auto"/>
              <w:right w:val="single" w:sz="12" w:space="0" w:color="auto"/>
            </w:tcBorders>
            <w:vAlign w:val="center"/>
          </w:tcPr>
          <w:p w14:paraId="143C9F9B" w14:textId="77777777" w:rsidR="00765592" w:rsidRPr="00765592" w:rsidRDefault="00765592" w:rsidP="00765592">
            <w:pPr>
              <w:jc w:val="center"/>
              <w:rPr>
                <w:color w:val="000000"/>
                <w:kern w:val="0"/>
                <w:szCs w:val="21"/>
              </w:rPr>
            </w:pPr>
            <w:r w:rsidRPr="00765592">
              <w:rPr>
                <w:rFonts w:ascii="宋体" w:eastAsia="宋体" w:hAnsi="宋体" w:cs="宋体" w:hint="eastAsia"/>
                <w:color w:val="000000"/>
                <w:kern w:val="0"/>
                <w:szCs w:val="21"/>
              </w:rPr>
              <w:t>必修</w:t>
            </w:r>
          </w:p>
        </w:tc>
      </w:tr>
      <w:tr w:rsidR="00765592" w:rsidRPr="00765592" w14:paraId="61FC63E4" w14:textId="77777777" w:rsidTr="0012052C">
        <w:trPr>
          <w:trHeight w:val="371"/>
        </w:trPr>
        <w:tc>
          <w:tcPr>
            <w:tcW w:w="1529" w:type="dxa"/>
            <w:tcBorders>
              <w:top w:val="single" w:sz="4" w:space="0" w:color="auto"/>
              <w:left w:val="single" w:sz="12" w:space="0" w:color="auto"/>
              <w:bottom w:val="single" w:sz="4" w:space="0" w:color="auto"/>
              <w:right w:val="single" w:sz="4" w:space="0" w:color="auto"/>
            </w:tcBorders>
            <w:vAlign w:val="center"/>
          </w:tcPr>
          <w:p w14:paraId="120BA493"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课程名称</w:t>
            </w:r>
          </w:p>
        </w:tc>
        <w:tc>
          <w:tcPr>
            <w:tcW w:w="2690" w:type="dxa"/>
            <w:gridSpan w:val="3"/>
            <w:tcBorders>
              <w:top w:val="single" w:sz="4" w:space="0" w:color="auto"/>
              <w:left w:val="single" w:sz="4" w:space="0" w:color="auto"/>
              <w:bottom w:val="single" w:sz="4" w:space="0" w:color="auto"/>
              <w:right w:val="single" w:sz="4" w:space="0" w:color="auto"/>
            </w:tcBorders>
            <w:vAlign w:val="center"/>
          </w:tcPr>
          <w:p w14:paraId="63B556F8"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kern w:val="0"/>
                <w:szCs w:val="21"/>
              </w:rPr>
              <w:t>演讲与口才实训</w:t>
            </w:r>
          </w:p>
        </w:tc>
        <w:tc>
          <w:tcPr>
            <w:tcW w:w="1559" w:type="dxa"/>
            <w:tcBorders>
              <w:top w:val="single" w:sz="4" w:space="0" w:color="auto"/>
              <w:left w:val="single" w:sz="4" w:space="0" w:color="auto"/>
              <w:bottom w:val="single" w:sz="4" w:space="0" w:color="auto"/>
              <w:right w:val="single" w:sz="4" w:space="0" w:color="auto"/>
            </w:tcBorders>
            <w:vAlign w:val="center"/>
          </w:tcPr>
          <w:p w14:paraId="3ED65171"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课程英文名称</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3EFF44BA" w14:textId="77777777" w:rsidR="00765592" w:rsidRPr="00765592" w:rsidRDefault="00765592" w:rsidP="00765592">
            <w:pPr>
              <w:jc w:val="center"/>
              <w:rPr>
                <w:rFonts w:cs="PMingLiU"/>
                <w:color w:val="000000"/>
                <w:kern w:val="0"/>
                <w:szCs w:val="21"/>
              </w:rPr>
            </w:pPr>
            <w:r w:rsidRPr="00765592">
              <w:rPr>
                <w:rFonts w:cs="PMingLiU"/>
                <w:color w:val="000000"/>
                <w:kern w:val="0"/>
                <w:szCs w:val="21"/>
              </w:rPr>
              <w:t>Public Speech and Eloquence</w:t>
            </w:r>
          </w:p>
        </w:tc>
      </w:tr>
      <w:tr w:rsidR="00765592" w:rsidRPr="00765592" w14:paraId="10092A19" w14:textId="77777777" w:rsidTr="0012052C">
        <w:trPr>
          <w:trHeight w:val="371"/>
        </w:trPr>
        <w:tc>
          <w:tcPr>
            <w:tcW w:w="1529" w:type="dxa"/>
            <w:tcBorders>
              <w:top w:val="single" w:sz="4" w:space="0" w:color="auto"/>
              <w:left w:val="single" w:sz="12" w:space="0" w:color="auto"/>
              <w:bottom w:val="single" w:sz="4" w:space="0" w:color="auto"/>
              <w:right w:val="single" w:sz="4" w:space="0" w:color="auto"/>
            </w:tcBorders>
            <w:vAlign w:val="center"/>
          </w:tcPr>
          <w:p w14:paraId="2A91173E"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课程编码</w:t>
            </w:r>
          </w:p>
        </w:tc>
        <w:tc>
          <w:tcPr>
            <w:tcW w:w="2690" w:type="dxa"/>
            <w:gridSpan w:val="3"/>
            <w:tcBorders>
              <w:top w:val="single" w:sz="4" w:space="0" w:color="auto"/>
              <w:left w:val="single" w:sz="4" w:space="0" w:color="auto"/>
              <w:bottom w:val="single" w:sz="4" w:space="0" w:color="auto"/>
              <w:right w:val="single" w:sz="4" w:space="0" w:color="auto"/>
            </w:tcBorders>
            <w:vAlign w:val="center"/>
          </w:tcPr>
          <w:p w14:paraId="1B357134" w14:textId="77777777" w:rsidR="00765592" w:rsidRPr="00765592" w:rsidRDefault="00765592" w:rsidP="00765592">
            <w:pPr>
              <w:jc w:val="center"/>
              <w:rPr>
                <w:rFonts w:cs="PMingLiU"/>
                <w:color w:val="000000"/>
                <w:kern w:val="0"/>
                <w:szCs w:val="21"/>
              </w:rPr>
            </w:pPr>
            <w:r w:rsidRPr="00765592">
              <w:rPr>
                <w:rFonts w:cs="PMingLiU"/>
                <w:color w:val="000000"/>
                <w:kern w:val="0"/>
                <w:szCs w:val="21"/>
              </w:rPr>
              <w:t>F07ZB22Z</w:t>
            </w:r>
          </w:p>
        </w:tc>
        <w:tc>
          <w:tcPr>
            <w:tcW w:w="1559" w:type="dxa"/>
            <w:tcBorders>
              <w:top w:val="single" w:sz="4" w:space="0" w:color="auto"/>
              <w:left w:val="single" w:sz="4" w:space="0" w:color="auto"/>
              <w:bottom w:val="single" w:sz="4" w:space="0" w:color="auto"/>
              <w:right w:val="single" w:sz="4" w:space="0" w:color="auto"/>
            </w:tcBorders>
            <w:vAlign w:val="center"/>
          </w:tcPr>
          <w:p w14:paraId="6C449CE6"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适用专业</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1F44088F"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color w:val="000000"/>
                <w:kern w:val="0"/>
                <w:szCs w:val="21"/>
              </w:rPr>
              <w:t>行管</w:t>
            </w:r>
          </w:p>
        </w:tc>
      </w:tr>
      <w:tr w:rsidR="00765592" w:rsidRPr="00765592" w14:paraId="3BE5AE20" w14:textId="77777777" w:rsidTr="0012052C">
        <w:trPr>
          <w:trHeight w:val="90"/>
        </w:trPr>
        <w:tc>
          <w:tcPr>
            <w:tcW w:w="1529" w:type="dxa"/>
            <w:tcBorders>
              <w:top w:val="single" w:sz="4" w:space="0" w:color="auto"/>
              <w:left w:val="single" w:sz="12" w:space="0" w:color="auto"/>
              <w:bottom w:val="single" w:sz="4" w:space="0" w:color="auto"/>
              <w:right w:val="single" w:sz="4" w:space="0" w:color="auto"/>
            </w:tcBorders>
            <w:vAlign w:val="center"/>
          </w:tcPr>
          <w:p w14:paraId="4AA0B3E2"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考核方式</w:t>
            </w:r>
          </w:p>
        </w:tc>
        <w:tc>
          <w:tcPr>
            <w:tcW w:w="2690" w:type="dxa"/>
            <w:gridSpan w:val="3"/>
            <w:tcBorders>
              <w:top w:val="single" w:sz="4" w:space="0" w:color="auto"/>
              <w:left w:val="single" w:sz="4" w:space="0" w:color="auto"/>
              <w:bottom w:val="single" w:sz="4" w:space="0" w:color="auto"/>
              <w:right w:val="single" w:sz="4" w:space="0" w:color="auto"/>
            </w:tcBorders>
            <w:vAlign w:val="center"/>
          </w:tcPr>
          <w:p w14:paraId="1221C4CA"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color w:val="000000"/>
                <w:kern w:val="0"/>
                <w:szCs w:val="21"/>
              </w:rPr>
              <w:t>考查</w:t>
            </w:r>
          </w:p>
        </w:tc>
        <w:tc>
          <w:tcPr>
            <w:tcW w:w="1559" w:type="dxa"/>
            <w:tcBorders>
              <w:top w:val="single" w:sz="4" w:space="0" w:color="auto"/>
              <w:left w:val="single" w:sz="4" w:space="0" w:color="auto"/>
              <w:bottom w:val="single" w:sz="4" w:space="0" w:color="auto"/>
              <w:right w:val="single" w:sz="4" w:space="0" w:color="auto"/>
            </w:tcBorders>
            <w:vAlign w:val="center"/>
          </w:tcPr>
          <w:p w14:paraId="34872B23"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先修课程</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408EA892" w14:textId="77777777" w:rsidR="00765592" w:rsidRPr="00765592" w:rsidRDefault="00765592" w:rsidP="00765592">
            <w:pPr>
              <w:spacing w:line="280" w:lineRule="exact"/>
              <w:jc w:val="center"/>
              <w:rPr>
                <w:rFonts w:cs="PMingLiU"/>
                <w:color w:val="000000"/>
                <w:kern w:val="0"/>
                <w:szCs w:val="21"/>
              </w:rPr>
            </w:pPr>
            <w:r w:rsidRPr="00765592">
              <w:rPr>
                <w:rFonts w:ascii="宋体" w:eastAsia="宋体" w:hAnsi="宋体" w:cs="宋体" w:hint="eastAsia"/>
                <w:color w:val="000000"/>
                <w:kern w:val="0"/>
                <w:szCs w:val="21"/>
              </w:rPr>
              <w:t>朗读学</w:t>
            </w:r>
          </w:p>
        </w:tc>
      </w:tr>
      <w:tr w:rsidR="00765592" w:rsidRPr="00765592" w14:paraId="6FC2CD5D" w14:textId="77777777" w:rsidTr="0012052C">
        <w:trPr>
          <w:trHeight w:val="358"/>
        </w:trPr>
        <w:tc>
          <w:tcPr>
            <w:tcW w:w="1529" w:type="dxa"/>
            <w:tcBorders>
              <w:top w:val="single" w:sz="4" w:space="0" w:color="auto"/>
              <w:left w:val="single" w:sz="12" w:space="0" w:color="auto"/>
              <w:bottom w:val="single" w:sz="4" w:space="0" w:color="auto"/>
              <w:right w:val="single" w:sz="4" w:space="0" w:color="auto"/>
            </w:tcBorders>
            <w:vAlign w:val="center"/>
          </w:tcPr>
          <w:p w14:paraId="7555C73B"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总学时</w:t>
            </w:r>
          </w:p>
        </w:tc>
        <w:tc>
          <w:tcPr>
            <w:tcW w:w="1345" w:type="dxa"/>
            <w:tcBorders>
              <w:top w:val="single" w:sz="4" w:space="0" w:color="auto"/>
              <w:left w:val="single" w:sz="4" w:space="0" w:color="auto"/>
              <w:bottom w:val="single" w:sz="4" w:space="0" w:color="auto"/>
              <w:right w:val="single" w:sz="4" w:space="0" w:color="auto"/>
            </w:tcBorders>
            <w:vAlign w:val="center"/>
          </w:tcPr>
          <w:p w14:paraId="76C918D1" w14:textId="77777777" w:rsidR="00765592" w:rsidRPr="00765592" w:rsidRDefault="00765592" w:rsidP="00765592">
            <w:pPr>
              <w:jc w:val="center"/>
              <w:rPr>
                <w:rFonts w:cs="PMingLiU"/>
                <w:color w:val="000000"/>
                <w:kern w:val="0"/>
                <w:szCs w:val="21"/>
              </w:rPr>
            </w:pPr>
            <w:r w:rsidRPr="00765592">
              <w:rPr>
                <w:rFonts w:cs="PMingLiU" w:hint="eastAsia"/>
                <w:color w:val="000000"/>
                <w:kern w:val="0"/>
                <w:szCs w:val="21"/>
              </w:rPr>
              <w:t>16</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BCA09D5" w14:textId="77777777" w:rsidR="00765592" w:rsidRPr="00765592" w:rsidRDefault="00765592" w:rsidP="00765592">
            <w:pPr>
              <w:jc w:val="center"/>
              <w:rPr>
                <w:rFonts w:cs="PMingLiU"/>
                <w:color w:val="000000"/>
                <w:kern w:val="0"/>
                <w:szCs w:val="21"/>
              </w:rPr>
            </w:pPr>
            <w:r w:rsidRPr="00765592">
              <w:rPr>
                <w:rFonts w:ascii="宋体" w:eastAsia="宋体" w:hAnsi="宋体" w:cs="宋体" w:hint="eastAsia"/>
                <w:b/>
                <w:color w:val="000000"/>
                <w:kern w:val="0"/>
                <w:szCs w:val="21"/>
              </w:rPr>
              <w:t>学分</w:t>
            </w:r>
          </w:p>
        </w:tc>
        <w:tc>
          <w:tcPr>
            <w:tcW w:w="1559" w:type="dxa"/>
            <w:tcBorders>
              <w:top w:val="single" w:sz="4" w:space="0" w:color="auto"/>
              <w:left w:val="single" w:sz="4" w:space="0" w:color="auto"/>
              <w:bottom w:val="single" w:sz="4" w:space="0" w:color="auto"/>
              <w:right w:val="single" w:sz="4" w:space="0" w:color="auto"/>
            </w:tcBorders>
            <w:vAlign w:val="center"/>
          </w:tcPr>
          <w:p w14:paraId="30E7E641" w14:textId="77777777" w:rsidR="00765592" w:rsidRPr="00765592" w:rsidRDefault="00765592" w:rsidP="00765592">
            <w:pPr>
              <w:jc w:val="center"/>
              <w:rPr>
                <w:rFonts w:cs="PMingLiU"/>
                <w:b/>
                <w:color w:val="000000"/>
                <w:kern w:val="0"/>
                <w:szCs w:val="21"/>
              </w:rPr>
            </w:pPr>
            <w:r w:rsidRPr="00765592">
              <w:rPr>
                <w:rFonts w:cs="PMingLiU" w:hint="eastAsia"/>
                <w:b/>
                <w:color w:val="000000"/>
                <w:kern w:val="0"/>
                <w:szCs w:val="21"/>
              </w:rPr>
              <w:t>1</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B791617"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理论学时</w:t>
            </w:r>
          </w:p>
        </w:tc>
        <w:tc>
          <w:tcPr>
            <w:tcW w:w="1489" w:type="dxa"/>
            <w:tcBorders>
              <w:top w:val="single" w:sz="4" w:space="0" w:color="auto"/>
              <w:left w:val="single" w:sz="4" w:space="0" w:color="auto"/>
              <w:bottom w:val="single" w:sz="4" w:space="0" w:color="auto"/>
              <w:right w:val="single" w:sz="12" w:space="0" w:color="auto"/>
            </w:tcBorders>
            <w:vAlign w:val="center"/>
          </w:tcPr>
          <w:p w14:paraId="7F515F52" w14:textId="77777777" w:rsidR="00765592" w:rsidRPr="00765592" w:rsidRDefault="00765592" w:rsidP="00765592">
            <w:pPr>
              <w:jc w:val="center"/>
              <w:rPr>
                <w:rFonts w:cs="PMingLiU"/>
                <w:color w:val="000000"/>
                <w:kern w:val="0"/>
                <w:szCs w:val="21"/>
              </w:rPr>
            </w:pPr>
            <w:r w:rsidRPr="00765592">
              <w:rPr>
                <w:rFonts w:cs="PMingLiU" w:hint="eastAsia"/>
                <w:color w:val="000000"/>
                <w:kern w:val="0"/>
                <w:szCs w:val="21"/>
              </w:rPr>
              <w:t>0</w:t>
            </w:r>
          </w:p>
        </w:tc>
      </w:tr>
      <w:tr w:rsidR="00765592" w:rsidRPr="00765592" w14:paraId="22FC1D73" w14:textId="77777777" w:rsidTr="0012052C">
        <w:trPr>
          <w:trHeight w:val="332"/>
        </w:trPr>
        <w:tc>
          <w:tcPr>
            <w:tcW w:w="4219" w:type="dxa"/>
            <w:gridSpan w:val="4"/>
            <w:tcBorders>
              <w:top w:val="single" w:sz="4" w:space="0" w:color="auto"/>
              <w:left w:val="single" w:sz="12" w:space="0" w:color="auto"/>
              <w:bottom w:val="single" w:sz="4" w:space="0" w:color="auto"/>
              <w:right w:val="single" w:sz="4" w:space="0" w:color="auto"/>
            </w:tcBorders>
            <w:vAlign w:val="center"/>
          </w:tcPr>
          <w:p w14:paraId="1F4D5D4D"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实验学时</w:t>
            </w:r>
            <w:r w:rsidRPr="00765592">
              <w:rPr>
                <w:rFonts w:cs="PMingLiU" w:hint="eastAsia"/>
                <w:b/>
                <w:color w:val="000000"/>
                <w:kern w:val="0"/>
                <w:szCs w:val="21"/>
              </w:rPr>
              <w:t>/</w:t>
            </w:r>
            <w:r w:rsidRPr="00765592">
              <w:rPr>
                <w:rFonts w:ascii="宋体" w:eastAsia="宋体" w:hAnsi="宋体" w:cs="宋体" w:hint="eastAsia"/>
                <w:b/>
                <w:color w:val="000000"/>
                <w:kern w:val="0"/>
                <w:szCs w:val="21"/>
              </w:rPr>
              <w:t>实训学时</w:t>
            </w:r>
            <w:r w:rsidRPr="00765592">
              <w:rPr>
                <w:rFonts w:cs="PMingLiU" w:hint="eastAsia"/>
                <w:b/>
                <w:color w:val="000000"/>
                <w:kern w:val="0"/>
                <w:szCs w:val="21"/>
              </w:rPr>
              <w:t xml:space="preserve">/ </w:t>
            </w:r>
            <w:r w:rsidRPr="00765592">
              <w:rPr>
                <w:rFonts w:ascii="宋体" w:eastAsia="宋体" w:hAnsi="宋体" w:cs="宋体" w:hint="eastAsia"/>
                <w:b/>
                <w:color w:val="000000"/>
                <w:kern w:val="0"/>
                <w:szCs w:val="21"/>
              </w:rPr>
              <w:t>实践学时</w:t>
            </w:r>
            <w:r w:rsidRPr="00765592">
              <w:rPr>
                <w:rFonts w:cs="PMingLiU" w:hint="eastAsia"/>
                <w:b/>
                <w:color w:val="000000"/>
                <w:kern w:val="0"/>
                <w:szCs w:val="21"/>
              </w:rPr>
              <w:t>/</w:t>
            </w:r>
            <w:r w:rsidRPr="00765592">
              <w:rPr>
                <w:rFonts w:ascii="宋体" w:eastAsia="宋体" w:hAnsi="宋体" w:cs="宋体" w:hint="eastAsia"/>
                <w:b/>
                <w:color w:val="000000"/>
                <w:kern w:val="0"/>
                <w:szCs w:val="21"/>
              </w:rPr>
              <w:t>上机学时</w:t>
            </w:r>
          </w:p>
        </w:tc>
        <w:tc>
          <w:tcPr>
            <w:tcW w:w="4678" w:type="dxa"/>
            <w:gridSpan w:val="4"/>
            <w:tcBorders>
              <w:top w:val="single" w:sz="4" w:space="0" w:color="auto"/>
              <w:left w:val="single" w:sz="4" w:space="0" w:color="auto"/>
              <w:bottom w:val="single" w:sz="4" w:space="0" w:color="auto"/>
              <w:right w:val="single" w:sz="12" w:space="0" w:color="auto"/>
            </w:tcBorders>
            <w:vAlign w:val="center"/>
          </w:tcPr>
          <w:p w14:paraId="760117D4" w14:textId="77777777" w:rsidR="00765592" w:rsidRPr="00765592" w:rsidRDefault="00765592" w:rsidP="00765592">
            <w:pPr>
              <w:rPr>
                <w:rFonts w:cs="PMingLiU"/>
                <w:color w:val="000000"/>
                <w:kern w:val="0"/>
                <w:szCs w:val="21"/>
              </w:rPr>
            </w:pPr>
            <w:r w:rsidRPr="00765592">
              <w:rPr>
                <w:rFonts w:cs="PMingLiU" w:hint="eastAsia"/>
                <w:color w:val="000000"/>
                <w:kern w:val="0"/>
                <w:szCs w:val="21"/>
              </w:rPr>
              <w:t>16</w:t>
            </w:r>
          </w:p>
        </w:tc>
      </w:tr>
      <w:tr w:rsidR="00765592" w:rsidRPr="00765592" w14:paraId="0EF2D8FA" w14:textId="77777777" w:rsidTr="0012052C">
        <w:trPr>
          <w:trHeight w:val="332"/>
        </w:trPr>
        <w:tc>
          <w:tcPr>
            <w:tcW w:w="4219" w:type="dxa"/>
            <w:gridSpan w:val="4"/>
            <w:tcBorders>
              <w:top w:val="single" w:sz="4" w:space="0" w:color="auto"/>
              <w:left w:val="single" w:sz="12" w:space="0" w:color="auto"/>
              <w:bottom w:val="single" w:sz="12" w:space="0" w:color="auto"/>
              <w:right w:val="single" w:sz="4" w:space="0" w:color="auto"/>
            </w:tcBorders>
            <w:vAlign w:val="center"/>
          </w:tcPr>
          <w:p w14:paraId="3D027AF3" w14:textId="77777777" w:rsidR="00765592" w:rsidRPr="00765592" w:rsidRDefault="00765592" w:rsidP="00765592">
            <w:pPr>
              <w:jc w:val="center"/>
              <w:rPr>
                <w:rFonts w:cs="PMingLiU"/>
                <w:b/>
                <w:color w:val="000000"/>
                <w:kern w:val="0"/>
                <w:szCs w:val="21"/>
              </w:rPr>
            </w:pPr>
            <w:r w:rsidRPr="00765592">
              <w:rPr>
                <w:rFonts w:ascii="宋体" w:eastAsia="宋体" w:hAnsi="宋体" w:cs="宋体" w:hint="eastAsia"/>
                <w:b/>
                <w:color w:val="000000"/>
                <w:kern w:val="0"/>
                <w:szCs w:val="21"/>
              </w:rPr>
              <w:t>开课单位</w:t>
            </w:r>
          </w:p>
        </w:tc>
        <w:tc>
          <w:tcPr>
            <w:tcW w:w="4678" w:type="dxa"/>
            <w:gridSpan w:val="4"/>
            <w:tcBorders>
              <w:top w:val="single" w:sz="4" w:space="0" w:color="auto"/>
              <w:left w:val="single" w:sz="4" w:space="0" w:color="auto"/>
              <w:bottom w:val="single" w:sz="12" w:space="0" w:color="auto"/>
              <w:right w:val="single" w:sz="12" w:space="0" w:color="auto"/>
            </w:tcBorders>
            <w:vAlign w:val="center"/>
          </w:tcPr>
          <w:p w14:paraId="2333A2A2" w14:textId="77777777" w:rsidR="00765592" w:rsidRPr="00765592" w:rsidRDefault="00765592" w:rsidP="00765592">
            <w:pPr>
              <w:rPr>
                <w:rFonts w:cs="PMingLiU"/>
                <w:color w:val="000000"/>
                <w:kern w:val="0"/>
                <w:szCs w:val="21"/>
              </w:rPr>
            </w:pPr>
            <w:r w:rsidRPr="00765592">
              <w:rPr>
                <w:rFonts w:ascii="宋体" w:eastAsia="宋体" w:hAnsi="宋体" w:cs="宋体" w:hint="eastAsia"/>
                <w:color w:val="000000"/>
                <w:kern w:val="0"/>
                <w:szCs w:val="21"/>
              </w:rPr>
              <w:t>文学与传媒学院</w:t>
            </w:r>
          </w:p>
        </w:tc>
      </w:tr>
    </w:tbl>
    <w:p w14:paraId="157AA42C"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1CF8EC0D" w14:textId="77777777" w:rsidR="00765592" w:rsidRPr="00765592" w:rsidRDefault="00765592" w:rsidP="00765592">
      <w:pPr>
        <w:ind w:firstLineChars="200" w:firstLine="562"/>
        <w:outlineLvl w:val="0"/>
        <w:rPr>
          <w:rFonts w:ascii="宋体" w:eastAsia="宋体" w:hAnsi="宋体" w:cs="Times New Roman"/>
          <w:b/>
          <w:color w:val="000000"/>
          <w:sz w:val="32"/>
          <w:szCs w:val="32"/>
        </w:rPr>
      </w:pPr>
      <w:bookmarkStart w:id="88" w:name="_Toc17335"/>
      <w:r w:rsidRPr="00765592">
        <w:rPr>
          <w:rFonts w:ascii="Times New Roman" w:eastAsia="宋体" w:hAnsi="Calibri" w:cs="Times New Roman" w:hint="eastAsia"/>
          <w:b/>
          <w:color w:val="000000"/>
          <w:sz w:val="28"/>
          <w:szCs w:val="28"/>
        </w:rPr>
        <w:t>二、</w:t>
      </w:r>
      <w:r w:rsidRPr="00765592">
        <w:rPr>
          <w:rFonts w:ascii="宋体" w:eastAsia="宋体" w:hAnsi="宋体" w:cs="Times New Roman" w:hint="eastAsia"/>
          <w:b/>
          <w:color w:val="000000"/>
          <w:sz w:val="32"/>
          <w:szCs w:val="32"/>
        </w:rPr>
        <w:t>课程简介</w:t>
      </w:r>
      <w:bookmarkEnd w:id="88"/>
    </w:p>
    <w:p w14:paraId="14846DD1"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演讲与口才实训》是行政管理专业的专业必修课程。本课程主要培养学生的口头表达思维，让学生的在口头表达中具有逻辑缜密、信息传递准确、符合普通话语境下的听觉信息收集规律。通过本课程实训，使学生学习和掌握汉语普通话表达的一般方式与特殊方式，锻炼学生在不同场景中运用恰当方式进行有效表达的能力，让学生熟练驾驭有声语言进行有效沟通，以此适应现代社会的发展中对语言表达能力的需求，并符合汉语言文学专业系列相关职业的需要。</w:t>
      </w:r>
    </w:p>
    <w:p w14:paraId="37759C28" w14:textId="77777777" w:rsidR="00765592" w:rsidRPr="00765592" w:rsidRDefault="00765592" w:rsidP="00765592">
      <w:pPr>
        <w:spacing w:line="360" w:lineRule="auto"/>
        <w:ind w:firstLineChars="200" w:firstLine="562"/>
        <w:rPr>
          <w:rFonts w:ascii="Times New Roman" w:eastAsia="宋体" w:hAnsi="Calibri" w:cs="Times New Roman"/>
          <w:b/>
          <w:color w:val="000000"/>
          <w:sz w:val="28"/>
          <w:szCs w:val="28"/>
        </w:rPr>
      </w:pPr>
    </w:p>
    <w:p w14:paraId="35F46AF8"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89" w:name="_Toc29843"/>
      <w:r w:rsidRPr="00765592">
        <w:rPr>
          <w:rFonts w:ascii="Times New Roman" w:eastAsia="宋体" w:hAnsi="Calibri" w:cs="Times New Roman" w:hint="eastAsia"/>
          <w:b/>
          <w:color w:val="000000"/>
          <w:sz w:val="28"/>
          <w:szCs w:val="28"/>
        </w:rPr>
        <w:t>三、课程教学目标</w:t>
      </w:r>
      <w:bookmarkEnd w:id="89"/>
    </w:p>
    <w:tbl>
      <w:tblPr>
        <w:tblpPr w:leftFromText="180" w:rightFromText="180" w:vertAnchor="text" w:horzAnchor="margin" w:tblpY="174"/>
        <w:tblW w:w="85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051"/>
      </w:tblGrid>
      <w:tr w:rsidR="00765592" w:rsidRPr="00765592" w14:paraId="4F2D6587" w14:textId="77777777" w:rsidTr="0012052C">
        <w:trPr>
          <w:trHeight w:val="413"/>
        </w:trPr>
        <w:tc>
          <w:tcPr>
            <w:tcW w:w="8585" w:type="dxa"/>
            <w:gridSpan w:val="2"/>
            <w:tcBorders>
              <w:top w:val="single" w:sz="12" w:space="0" w:color="auto"/>
              <w:left w:val="single" w:sz="12" w:space="0" w:color="auto"/>
              <w:bottom w:val="single" w:sz="4" w:space="0" w:color="auto"/>
              <w:right w:val="single" w:sz="12" w:space="0" w:color="auto"/>
            </w:tcBorders>
            <w:vAlign w:val="center"/>
          </w:tcPr>
          <w:p w14:paraId="7CB88E06" w14:textId="77777777" w:rsidR="00765592" w:rsidRPr="00765592" w:rsidRDefault="00765592" w:rsidP="00765592">
            <w:pPr>
              <w:tabs>
                <w:tab w:val="left" w:pos="1440"/>
              </w:tabs>
              <w:jc w:val="center"/>
              <w:outlineLvl w:val="0"/>
              <w:rPr>
                <w:rFonts w:ascii="Calibri" w:eastAsia="宋体" w:hAnsi="Calibri" w:cs="Times New Roman"/>
                <w:b/>
                <w:bCs/>
                <w:color w:val="000000"/>
                <w:szCs w:val="21"/>
              </w:rPr>
            </w:pPr>
            <w:bookmarkStart w:id="90" w:name="_Toc2307"/>
            <w:r w:rsidRPr="00765592">
              <w:rPr>
                <w:rFonts w:ascii="Calibri" w:eastAsia="宋体" w:hAnsi="Calibri" w:cs="Times New Roman" w:hint="eastAsia"/>
                <w:b/>
                <w:bCs/>
                <w:color w:val="000000"/>
                <w:szCs w:val="21"/>
              </w:rPr>
              <w:t>课程教学目标</w:t>
            </w:r>
            <w:bookmarkEnd w:id="90"/>
          </w:p>
        </w:tc>
      </w:tr>
      <w:tr w:rsidR="00765592" w:rsidRPr="00765592" w14:paraId="013ECA48" w14:textId="77777777" w:rsidTr="0012052C">
        <w:trPr>
          <w:trHeight w:val="849"/>
        </w:trPr>
        <w:tc>
          <w:tcPr>
            <w:tcW w:w="534" w:type="dxa"/>
            <w:tcBorders>
              <w:top w:val="single" w:sz="4" w:space="0" w:color="auto"/>
              <w:left w:val="single" w:sz="12" w:space="0" w:color="auto"/>
              <w:bottom w:val="single" w:sz="4" w:space="0" w:color="auto"/>
              <w:right w:val="single" w:sz="4" w:space="0" w:color="auto"/>
            </w:tcBorders>
            <w:vAlign w:val="center"/>
          </w:tcPr>
          <w:p w14:paraId="1B9CD4DF"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1" w:name="_Toc9561"/>
            <w:r w:rsidRPr="00765592">
              <w:rPr>
                <w:rFonts w:ascii="Calibri" w:eastAsia="宋体" w:hAnsi="Calibri" w:cs="Times New Roman" w:hint="eastAsia"/>
                <w:b/>
                <w:color w:val="000000"/>
              </w:rPr>
              <w:t>知</w:t>
            </w:r>
            <w:bookmarkEnd w:id="91"/>
          </w:p>
          <w:p w14:paraId="6A9F26E8"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2" w:name="_Toc5977"/>
            <w:r w:rsidRPr="00765592">
              <w:rPr>
                <w:rFonts w:ascii="Calibri" w:eastAsia="宋体" w:hAnsi="Calibri" w:cs="Times New Roman" w:hint="eastAsia"/>
                <w:b/>
                <w:color w:val="000000"/>
              </w:rPr>
              <w:t>识</w:t>
            </w:r>
            <w:bookmarkEnd w:id="92"/>
          </w:p>
          <w:p w14:paraId="76A47F73"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3" w:name="_Toc12415"/>
            <w:r w:rsidRPr="00765592">
              <w:rPr>
                <w:rFonts w:ascii="Calibri" w:eastAsia="宋体" w:hAnsi="Calibri" w:cs="Times New Roman" w:hint="eastAsia"/>
                <w:b/>
                <w:color w:val="000000"/>
              </w:rPr>
              <w:t>目</w:t>
            </w:r>
            <w:bookmarkEnd w:id="93"/>
          </w:p>
          <w:p w14:paraId="1FBA5192"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4" w:name="_Toc2826"/>
            <w:r w:rsidRPr="00765592">
              <w:rPr>
                <w:rFonts w:ascii="Calibri" w:eastAsia="宋体" w:hAnsi="Calibri" w:cs="Times New Roman" w:hint="eastAsia"/>
                <w:b/>
                <w:color w:val="000000"/>
              </w:rPr>
              <w:t>标</w:t>
            </w:r>
            <w:bookmarkEnd w:id="94"/>
          </w:p>
        </w:tc>
        <w:tc>
          <w:tcPr>
            <w:tcW w:w="8051" w:type="dxa"/>
            <w:tcBorders>
              <w:top w:val="single" w:sz="4" w:space="0" w:color="auto"/>
              <w:left w:val="single" w:sz="4" w:space="0" w:color="auto"/>
              <w:bottom w:val="single" w:sz="4" w:space="0" w:color="auto"/>
              <w:right w:val="single" w:sz="12" w:space="0" w:color="auto"/>
            </w:tcBorders>
            <w:vAlign w:val="center"/>
          </w:tcPr>
          <w:p w14:paraId="49D80C01" w14:textId="77777777" w:rsidR="00765592" w:rsidRPr="00765592" w:rsidRDefault="00765592" w:rsidP="00765592">
            <w:pPr>
              <w:tabs>
                <w:tab w:val="left" w:pos="1440"/>
              </w:tabs>
              <w:outlineLvl w:val="0"/>
              <w:rPr>
                <w:rFonts w:ascii="Calibri" w:eastAsia="宋体" w:hAnsi="Calibri" w:cs="Times New Roman"/>
                <w:b/>
                <w:bCs/>
                <w:szCs w:val="21"/>
              </w:rPr>
            </w:pPr>
            <w:bookmarkStart w:id="95" w:name="_Toc28448"/>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1</w:t>
            </w:r>
            <w:r w:rsidRPr="00765592">
              <w:rPr>
                <w:rFonts w:ascii="Calibri" w:eastAsia="宋体" w:hAnsi="Calibri" w:cs="Times New Roman" w:hint="eastAsia"/>
                <w:b/>
                <w:bCs/>
                <w:szCs w:val="21"/>
              </w:rPr>
              <w:t>：</w:t>
            </w:r>
            <w:bookmarkEnd w:id="95"/>
          </w:p>
          <w:p w14:paraId="00516486"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1.</w:t>
            </w:r>
            <w:r w:rsidRPr="00765592">
              <w:rPr>
                <w:rFonts w:ascii="Calibri" w:eastAsia="宋体" w:hAnsi="Calibri" w:cs="Times New Roman"/>
                <w:szCs w:val="21"/>
              </w:rPr>
              <w:t>了解文字语言的标点符号与有声语言逻辑符号之间的关系。</w:t>
            </w:r>
          </w:p>
          <w:p w14:paraId="4D8A1A35"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2.</w:t>
            </w:r>
            <w:r w:rsidRPr="00765592">
              <w:rPr>
                <w:rFonts w:ascii="Calibri" w:eastAsia="宋体" w:hAnsi="Calibri" w:cs="Times New Roman"/>
                <w:szCs w:val="21"/>
              </w:rPr>
              <w:t>口头表达与文字语言在用词、语法上的区别。</w:t>
            </w:r>
          </w:p>
          <w:p w14:paraId="461C3F91"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3.</w:t>
            </w:r>
            <w:r w:rsidRPr="00765592">
              <w:rPr>
                <w:rFonts w:ascii="Calibri" w:eastAsia="宋体" w:hAnsi="Calibri" w:cs="Times New Roman" w:hint="eastAsia"/>
                <w:szCs w:val="21"/>
              </w:rPr>
              <w:t>辅助手段在表达中的作用。</w:t>
            </w:r>
          </w:p>
          <w:p w14:paraId="44BF7D82"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4.</w:t>
            </w:r>
            <w:r w:rsidRPr="00765592">
              <w:rPr>
                <w:rFonts w:ascii="Calibri" w:eastAsia="宋体" w:hAnsi="Calibri" w:cs="Times New Roman" w:hint="eastAsia"/>
                <w:szCs w:val="21"/>
              </w:rPr>
              <w:t>观众的审美与表达的关系。</w:t>
            </w:r>
          </w:p>
        </w:tc>
      </w:tr>
      <w:tr w:rsidR="00765592" w:rsidRPr="00765592" w14:paraId="0FF88253" w14:textId="77777777" w:rsidTr="0012052C">
        <w:trPr>
          <w:trHeight w:val="739"/>
        </w:trPr>
        <w:tc>
          <w:tcPr>
            <w:tcW w:w="534" w:type="dxa"/>
            <w:tcBorders>
              <w:top w:val="single" w:sz="4" w:space="0" w:color="auto"/>
              <w:left w:val="single" w:sz="12" w:space="0" w:color="auto"/>
              <w:bottom w:val="single" w:sz="4" w:space="0" w:color="auto"/>
              <w:right w:val="single" w:sz="4" w:space="0" w:color="auto"/>
            </w:tcBorders>
            <w:vAlign w:val="center"/>
          </w:tcPr>
          <w:p w14:paraId="60E2EEC4"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6" w:name="_Toc30378"/>
            <w:r w:rsidRPr="00765592">
              <w:rPr>
                <w:rFonts w:ascii="Calibri" w:eastAsia="宋体" w:hAnsi="Calibri" w:cs="Times New Roman" w:hint="eastAsia"/>
                <w:b/>
                <w:color w:val="000000"/>
              </w:rPr>
              <w:t>能</w:t>
            </w:r>
            <w:bookmarkEnd w:id="96"/>
          </w:p>
          <w:p w14:paraId="7CEEC166"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7" w:name="_Toc22490"/>
            <w:r w:rsidRPr="00765592">
              <w:rPr>
                <w:rFonts w:ascii="Calibri" w:eastAsia="宋体" w:hAnsi="Calibri" w:cs="Times New Roman" w:hint="eastAsia"/>
                <w:b/>
                <w:color w:val="000000"/>
              </w:rPr>
              <w:t>力</w:t>
            </w:r>
            <w:bookmarkEnd w:id="97"/>
          </w:p>
          <w:p w14:paraId="6E7E5672"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8" w:name="_Toc21327"/>
            <w:r w:rsidRPr="00765592">
              <w:rPr>
                <w:rFonts w:ascii="Calibri" w:eastAsia="宋体" w:hAnsi="Calibri" w:cs="Times New Roman" w:hint="eastAsia"/>
                <w:b/>
                <w:color w:val="000000"/>
              </w:rPr>
              <w:t>目</w:t>
            </w:r>
            <w:bookmarkEnd w:id="98"/>
          </w:p>
          <w:p w14:paraId="7FC73EEF"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99" w:name="_Toc12436"/>
            <w:r w:rsidRPr="00765592">
              <w:rPr>
                <w:rFonts w:ascii="Calibri" w:eastAsia="宋体" w:hAnsi="Calibri" w:cs="Times New Roman" w:hint="eastAsia"/>
                <w:b/>
                <w:color w:val="000000"/>
              </w:rPr>
              <w:t>标</w:t>
            </w:r>
            <w:bookmarkEnd w:id="99"/>
          </w:p>
        </w:tc>
        <w:tc>
          <w:tcPr>
            <w:tcW w:w="8051" w:type="dxa"/>
            <w:tcBorders>
              <w:top w:val="single" w:sz="4" w:space="0" w:color="auto"/>
              <w:left w:val="single" w:sz="4" w:space="0" w:color="auto"/>
              <w:bottom w:val="single" w:sz="4" w:space="0" w:color="auto"/>
              <w:right w:val="single" w:sz="12" w:space="0" w:color="auto"/>
            </w:tcBorders>
            <w:vAlign w:val="center"/>
          </w:tcPr>
          <w:p w14:paraId="19C649D8" w14:textId="77777777" w:rsidR="00765592" w:rsidRPr="00765592" w:rsidRDefault="00765592" w:rsidP="00765592">
            <w:pPr>
              <w:tabs>
                <w:tab w:val="left" w:pos="1440"/>
              </w:tabs>
              <w:outlineLvl w:val="0"/>
              <w:rPr>
                <w:rFonts w:ascii="Calibri" w:eastAsia="宋体" w:hAnsi="Calibri" w:cs="Times New Roman"/>
                <w:b/>
                <w:bCs/>
                <w:szCs w:val="21"/>
              </w:rPr>
            </w:pPr>
            <w:bookmarkStart w:id="100" w:name="_Toc25542"/>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2</w:t>
            </w:r>
            <w:r w:rsidRPr="00765592">
              <w:rPr>
                <w:rFonts w:ascii="Calibri" w:eastAsia="宋体" w:hAnsi="Calibri" w:cs="Times New Roman" w:hint="eastAsia"/>
                <w:b/>
                <w:bCs/>
                <w:szCs w:val="21"/>
              </w:rPr>
              <w:t>：</w:t>
            </w:r>
            <w:bookmarkEnd w:id="100"/>
          </w:p>
          <w:p w14:paraId="670B900D" w14:textId="77777777" w:rsidR="00765592" w:rsidRPr="00765592" w:rsidRDefault="00765592" w:rsidP="00765592">
            <w:pPr>
              <w:tabs>
                <w:tab w:val="left" w:pos="1440"/>
              </w:tabs>
              <w:outlineLvl w:val="0"/>
              <w:rPr>
                <w:rFonts w:ascii="Calibri" w:eastAsia="宋体" w:hAnsi="Calibri" w:cs="Times New Roman"/>
                <w:bCs/>
                <w:szCs w:val="21"/>
              </w:rPr>
            </w:pPr>
            <w:bookmarkStart w:id="101" w:name="_Toc31587"/>
            <w:r w:rsidRPr="00765592">
              <w:rPr>
                <w:rFonts w:ascii="Calibri" w:eastAsia="宋体" w:hAnsi="Calibri" w:cs="Times New Roman" w:hint="eastAsia"/>
                <w:bCs/>
                <w:szCs w:val="21"/>
              </w:rPr>
              <w:t>1.</w:t>
            </w:r>
            <w:r w:rsidRPr="00765592">
              <w:rPr>
                <w:rFonts w:ascii="Calibri" w:eastAsia="宋体" w:hAnsi="Calibri" w:cs="Times New Roman" w:hint="eastAsia"/>
                <w:bCs/>
                <w:szCs w:val="21"/>
              </w:rPr>
              <w:t>有效使用词汇，清晰表达事物。</w:t>
            </w:r>
            <w:bookmarkEnd w:id="101"/>
          </w:p>
          <w:p w14:paraId="41A21F7C" w14:textId="77777777" w:rsidR="00765592" w:rsidRPr="00765592" w:rsidRDefault="00765592" w:rsidP="00765592">
            <w:pPr>
              <w:tabs>
                <w:tab w:val="left" w:pos="1440"/>
              </w:tabs>
              <w:outlineLvl w:val="0"/>
              <w:rPr>
                <w:rFonts w:ascii="Calibri" w:eastAsia="宋体" w:hAnsi="Calibri" w:cs="Times New Roman"/>
                <w:bCs/>
                <w:szCs w:val="21"/>
              </w:rPr>
            </w:pPr>
            <w:bookmarkStart w:id="102" w:name="_Toc10849"/>
            <w:r w:rsidRPr="00765592">
              <w:rPr>
                <w:rFonts w:ascii="Calibri" w:eastAsia="宋体" w:hAnsi="Calibri" w:cs="Times New Roman" w:hint="eastAsia"/>
                <w:bCs/>
                <w:szCs w:val="21"/>
              </w:rPr>
              <w:t>2.</w:t>
            </w:r>
            <w:r w:rsidRPr="00765592">
              <w:rPr>
                <w:rFonts w:ascii="Calibri" w:eastAsia="宋体" w:hAnsi="Calibri" w:cs="Times New Roman" w:hint="eastAsia"/>
                <w:bCs/>
                <w:szCs w:val="21"/>
              </w:rPr>
              <w:t>表达流畅自然，观点准确正确。</w:t>
            </w:r>
            <w:bookmarkEnd w:id="102"/>
          </w:p>
          <w:p w14:paraId="039EACF2" w14:textId="77777777" w:rsidR="00765592" w:rsidRPr="00765592" w:rsidRDefault="00765592" w:rsidP="00765592">
            <w:pPr>
              <w:tabs>
                <w:tab w:val="left" w:pos="1440"/>
              </w:tabs>
              <w:outlineLvl w:val="0"/>
              <w:rPr>
                <w:rFonts w:ascii="Calibri" w:eastAsia="宋体" w:hAnsi="Calibri" w:cs="Times New Roman"/>
                <w:bCs/>
                <w:szCs w:val="21"/>
              </w:rPr>
            </w:pPr>
            <w:bookmarkStart w:id="103" w:name="_Toc24473"/>
            <w:r w:rsidRPr="00765592">
              <w:rPr>
                <w:rFonts w:ascii="Calibri" w:eastAsia="宋体" w:hAnsi="Calibri" w:cs="Times New Roman" w:hint="eastAsia"/>
                <w:bCs/>
                <w:szCs w:val="21"/>
              </w:rPr>
              <w:t>3.</w:t>
            </w:r>
            <w:r w:rsidRPr="00765592">
              <w:rPr>
                <w:rFonts w:ascii="Calibri" w:eastAsia="宋体" w:hAnsi="Calibri" w:cs="Times New Roman" w:hint="eastAsia"/>
                <w:bCs/>
                <w:szCs w:val="21"/>
              </w:rPr>
              <w:t>讲话逻辑缜密，讲述完整简练。</w:t>
            </w:r>
            <w:bookmarkEnd w:id="103"/>
          </w:p>
          <w:p w14:paraId="795D6BAB" w14:textId="77777777" w:rsidR="00765592" w:rsidRPr="00765592" w:rsidRDefault="00765592" w:rsidP="00765592">
            <w:pPr>
              <w:tabs>
                <w:tab w:val="left" w:pos="1440"/>
              </w:tabs>
              <w:outlineLvl w:val="0"/>
              <w:rPr>
                <w:rFonts w:ascii="Calibri" w:eastAsia="宋体" w:hAnsi="Calibri" w:cs="Times New Roman"/>
                <w:color w:val="000000"/>
                <w:szCs w:val="21"/>
              </w:rPr>
            </w:pPr>
            <w:bookmarkStart w:id="104" w:name="_Toc20047"/>
            <w:r w:rsidRPr="00765592">
              <w:rPr>
                <w:rFonts w:ascii="Calibri" w:eastAsia="宋体" w:hAnsi="Calibri" w:cs="Times New Roman" w:hint="eastAsia"/>
                <w:bCs/>
                <w:szCs w:val="21"/>
              </w:rPr>
              <w:t>4.</w:t>
            </w:r>
            <w:r w:rsidRPr="00765592">
              <w:rPr>
                <w:rFonts w:ascii="Calibri" w:eastAsia="宋体" w:hAnsi="Calibri" w:cs="Times New Roman" w:hint="eastAsia"/>
                <w:bCs/>
                <w:szCs w:val="21"/>
              </w:rPr>
              <w:t>层次结构合理，场合判断恰当。</w:t>
            </w:r>
            <w:bookmarkEnd w:id="104"/>
          </w:p>
        </w:tc>
      </w:tr>
      <w:tr w:rsidR="00765592" w:rsidRPr="00765592" w14:paraId="0F2F748A" w14:textId="77777777" w:rsidTr="0012052C">
        <w:trPr>
          <w:trHeight w:val="546"/>
        </w:trPr>
        <w:tc>
          <w:tcPr>
            <w:tcW w:w="534" w:type="dxa"/>
            <w:tcBorders>
              <w:top w:val="single" w:sz="4" w:space="0" w:color="auto"/>
              <w:left w:val="single" w:sz="12" w:space="0" w:color="auto"/>
              <w:bottom w:val="single" w:sz="12" w:space="0" w:color="auto"/>
              <w:right w:val="single" w:sz="4" w:space="0" w:color="auto"/>
            </w:tcBorders>
            <w:vAlign w:val="center"/>
          </w:tcPr>
          <w:p w14:paraId="4BAC5FBA"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05" w:name="_Toc29855"/>
            <w:r w:rsidRPr="00765592">
              <w:rPr>
                <w:rFonts w:ascii="Calibri" w:eastAsia="宋体" w:hAnsi="Calibri" w:cs="Times New Roman" w:hint="eastAsia"/>
                <w:b/>
                <w:color w:val="000000"/>
              </w:rPr>
              <w:lastRenderedPageBreak/>
              <w:t>素</w:t>
            </w:r>
            <w:bookmarkEnd w:id="105"/>
          </w:p>
          <w:p w14:paraId="2EE1378A"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06" w:name="_Toc31641"/>
            <w:r w:rsidRPr="00765592">
              <w:rPr>
                <w:rFonts w:ascii="Calibri" w:eastAsia="宋体" w:hAnsi="Calibri" w:cs="Times New Roman" w:hint="eastAsia"/>
                <w:b/>
                <w:color w:val="000000"/>
              </w:rPr>
              <w:t>质</w:t>
            </w:r>
            <w:bookmarkEnd w:id="106"/>
          </w:p>
          <w:p w14:paraId="111C823A"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07" w:name="_Toc29271"/>
            <w:r w:rsidRPr="00765592">
              <w:rPr>
                <w:rFonts w:ascii="Calibri" w:eastAsia="宋体" w:hAnsi="Calibri" w:cs="Times New Roman" w:hint="eastAsia"/>
                <w:b/>
                <w:color w:val="000000"/>
              </w:rPr>
              <w:t>目</w:t>
            </w:r>
            <w:bookmarkEnd w:id="107"/>
          </w:p>
          <w:p w14:paraId="0DBC9D6D" w14:textId="77777777" w:rsidR="00765592" w:rsidRPr="00765592" w:rsidRDefault="00765592" w:rsidP="00765592">
            <w:pPr>
              <w:tabs>
                <w:tab w:val="left" w:pos="1440"/>
              </w:tabs>
              <w:jc w:val="center"/>
              <w:outlineLvl w:val="0"/>
              <w:rPr>
                <w:rFonts w:ascii="Calibri" w:eastAsia="宋体" w:hAnsi="Calibri" w:cs="Times New Roman"/>
                <w:b/>
                <w:color w:val="000000"/>
              </w:rPr>
            </w:pPr>
            <w:bookmarkStart w:id="108" w:name="_Toc2894"/>
            <w:r w:rsidRPr="00765592">
              <w:rPr>
                <w:rFonts w:ascii="Calibri" w:eastAsia="宋体" w:hAnsi="Calibri" w:cs="Times New Roman" w:hint="eastAsia"/>
                <w:b/>
                <w:color w:val="000000"/>
              </w:rPr>
              <w:t>标</w:t>
            </w:r>
            <w:bookmarkEnd w:id="108"/>
          </w:p>
        </w:tc>
        <w:tc>
          <w:tcPr>
            <w:tcW w:w="8051" w:type="dxa"/>
            <w:tcBorders>
              <w:top w:val="single" w:sz="4" w:space="0" w:color="auto"/>
              <w:left w:val="single" w:sz="4" w:space="0" w:color="auto"/>
              <w:bottom w:val="single" w:sz="4" w:space="0" w:color="auto"/>
              <w:right w:val="single" w:sz="12" w:space="0" w:color="auto"/>
            </w:tcBorders>
            <w:vAlign w:val="center"/>
          </w:tcPr>
          <w:p w14:paraId="17F01479" w14:textId="77777777" w:rsidR="00765592" w:rsidRPr="00765592" w:rsidRDefault="00765592" w:rsidP="00765592">
            <w:pPr>
              <w:tabs>
                <w:tab w:val="left" w:pos="1440"/>
              </w:tabs>
              <w:outlineLvl w:val="0"/>
              <w:rPr>
                <w:rFonts w:ascii="Calibri" w:eastAsia="宋体" w:hAnsi="Calibri" w:cs="Times New Roman"/>
                <w:szCs w:val="21"/>
              </w:rPr>
            </w:pPr>
            <w:bookmarkStart w:id="109" w:name="_Toc10309"/>
            <w:r w:rsidRPr="00765592">
              <w:rPr>
                <w:rFonts w:ascii="Calibri" w:eastAsia="宋体" w:hAnsi="Calibri" w:cs="Times New Roman" w:hint="eastAsia"/>
                <w:b/>
                <w:bCs/>
                <w:szCs w:val="21"/>
              </w:rPr>
              <w:t>目标</w:t>
            </w:r>
            <w:r w:rsidRPr="00765592">
              <w:rPr>
                <w:rFonts w:ascii="Calibri" w:eastAsia="宋体" w:hAnsi="Calibri" w:cs="Times New Roman" w:hint="eastAsia"/>
                <w:b/>
                <w:bCs/>
                <w:szCs w:val="21"/>
              </w:rPr>
              <w:t>3</w:t>
            </w:r>
            <w:r w:rsidRPr="00765592">
              <w:rPr>
                <w:rFonts w:ascii="Calibri" w:eastAsia="宋体" w:hAnsi="Calibri" w:cs="Times New Roman" w:hint="eastAsia"/>
                <w:b/>
                <w:bCs/>
                <w:szCs w:val="21"/>
              </w:rPr>
              <w:t>：</w:t>
            </w:r>
            <w:bookmarkEnd w:id="109"/>
          </w:p>
          <w:p w14:paraId="704E306F"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1.</w:t>
            </w:r>
            <w:r w:rsidRPr="00765592">
              <w:rPr>
                <w:rFonts w:ascii="Calibri" w:eastAsia="宋体" w:hAnsi="Calibri" w:cs="Times New Roman" w:hint="eastAsia"/>
                <w:szCs w:val="21"/>
              </w:rPr>
              <w:t>迅速组织语言进行有效表达的能力。</w:t>
            </w:r>
          </w:p>
          <w:p w14:paraId="02A5014C" w14:textId="77777777" w:rsidR="00765592" w:rsidRPr="00765592" w:rsidRDefault="00765592" w:rsidP="00765592">
            <w:pPr>
              <w:rPr>
                <w:rFonts w:ascii="Calibri" w:eastAsia="宋体" w:hAnsi="Calibri" w:cs="Times New Roman"/>
                <w:szCs w:val="21"/>
              </w:rPr>
            </w:pPr>
            <w:r w:rsidRPr="00765592">
              <w:rPr>
                <w:rFonts w:ascii="Calibri" w:eastAsia="宋体" w:hAnsi="Calibri" w:cs="Times New Roman" w:hint="eastAsia"/>
                <w:szCs w:val="21"/>
              </w:rPr>
              <w:t>2.</w:t>
            </w:r>
            <w:r w:rsidRPr="00765592">
              <w:rPr>
                <w:rFonts w:ascii="Calibri" w:eastAsia="宋体" w:hAnsi="Calibri" w:cs="Times New Roman" w:hint="eastAsia"/>
                <w:szCs w:val="21"/>
              </w:rPr>
              <w:t>临场发挥正常状态舒展自然的能力。</w:t>
            </w:r>
          </w:p>
        </w:tc>
      </w:tr>
    </w:tbl>
    <w:p w14:paraId="2A9680E4"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6ADB827E"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110" w:name="_Toc15225"/>
      <w:r w:rsidRPr="00765592">
        <w:rPr>
          <w:rFonts w:ascii="Times New Roman" w:eastAsia="宋体" w:hAnsi="Calibri" w:cs="Times New Roman" w:hint="eastAsia"/>
          <w:b/>
          <w:color w:val="000000"/>
          <w:sz w:val="28"/>
          <w:szCs w:val="28"/>
        </w:rPr>
        <w:t>四、课程主要教学内容、学时安排及教学策略</w:t>
      </w:r>
      <w:bookmarkEnd w:id="110"/>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3"/>
        <w:gridCol w:w="1183"/>
        <w:gridCol w:w="431"/>
        <w:gridCol w:w="3830"/>
        <w:gridCol w:w="676"/>
        <w:gridCol w:w="1142"/>
        <w:gridCol w:w="895"/>
      </w:tblGrid>
      <w:tr w:rsidR="00765592" w:rsidRPr="00765592" w14:paraId="41D7AFE7" w14:textId="77777777" w:rsidTr="0012052C">
        <w:trPr>
          <w:trHeight w:val="340"/>
          <w:jc w:val="center"/>
        </w:trPr>
        <w:tc>
          <w:tcPr>
            <w:tcW w:w="48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022A098C"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实践类型</w:t>
            </w:r>
          </w:p>
        </w:tc>
        <w:tc>
          <w:tcPr>
            <w:tcW w:w="1183"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BCF762"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项目名称</w:t>
            </w:r>
          </w:p>
        </w:tc>
        <w:tc>
          <w:tcPr>
            <w:tcW w:w="431"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6B34EE"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学时</w:t>
            </w:r>
          </w:p>
        </w:tc>
        <w:tc>
          <w:tcPr>
            <w:tcW w:w="3830"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DA867F"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主要教学内容</w:t>
            </w:r>
          </w:p>
        </w:tc>
        <w:tc>
          <w:tcPr>
            <w:tcW w:w="676"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668F86"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项目</w:t>
            </w:r>
          </w:p>
          <w:p w14:paraId="7B9CFC44"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类型</w:t>
            </w:r>
          </w:p>
        </w:tc>
        <w:tc>
          <w:tcPr>
            <w:tcW w:w="1142" w:type="dxa"/>
            <w:tcBorders>
              <w:top w:val="single" w:sz="12" w:space="0" w:color="auto"/>
              <w:left w:val="single" w:sz="4" w:space="0" w:color="auto"/>
              <w:bottom w:val="single" w:sz="4" w:space="0" w:color="auto"/>
              <w:right w:val="single" w:sz="4" w:space="0" w:color="auto"/>
            </w:tcBorders>
            <w:vAlign w:val="center"/>
          </w:tcPr>
          <w:p w14:paraId="5086AED1"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项目</w:t>
            </w:r>
          </w:p>
          <w:p w14:paraId="59ED7A57"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要求</w:t>
            </w:r>
          </w:p>
        </w:tc>
        <w:tc>
          <w:tcPr>
            <w:tcW w:w="895" w:type="dxa"/>
            <w:tcBorders>
              <w:top w:val="single" w:sz="12" w:space="0" w:color="auto"/>
              <w:left w:val="single" w:sz="4" w:space="0" w:color="auto"/>
              <w:bottom w:val="single" w:sz="4" w:space="0" w:color="auto"/>
              <w:right w:val="single" w:sz="12" w:space="0" w:color="auto"/>
            </w:tcBorders>
            <w:vAlign w:val="center"/>
          </w:tcPr>
          <w:p w14:paraId="067B4376" w14:textId="77777777" w:rsidR="00765592" w:rsidRPr="00765592" w:rsidRDefault="00765592" w:rsidP="00765592">
            <w:pPr>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支撑课程目标</w:t>
            </w:r>
          </w:p>
        </w:tc>
      </w:tr>
      <w:tr w:rsidR="00765592" w:rsidRPr="00765592" w14:paraId="30A13F7D" w14:textId="77777777" w:rsidTr="0012052C">
        <w:trPr>
          <w:trHeight w:val="340"/>
          <w:jc w:val="center"/>
        </w:trPr>
        <w:tc>
          <w:tcPr>
            <w:tcW w:w="483" w:type="dxa"/>
            <w:tcBorders>
              <w:top w:val="single" w:sz="4" w:space="0" w:color="auto"/>
              <w:left w:val="single" w:sz="12" w:space="0" w:color="auto"/>
              <w:bottom w:val="single" w:sz="4" w:space="0" w:color="auto"/>
              <w:right w:val="single" w:sz="4" w:space="0" w:color="auto"/>
            </w:tcBorders>
            <w:vAlign w:val="center"/>
          </w:tcPr>
          <w:p w14:paraId="0A8406F0" w14:textId="77777777" w:rsidR="00765592" w:rsidRPr="00765592" w:rsidRDefault="00765592" w:rsidP="00765592">
            <w:pPr>
              <w:outlineLvl w:val="0"/>
              <w:rPr>
                <w:rFonts w:ascii="Calibri" w:eastAsia="宋体" w:hAnsi="Calibri" w:cs="Times New Roman"/>
                <w:color w:val="000000"/>
                <w:szCs w:val="21"/>
              </w:rPr>
            </w:pPr>
            <w:bookmarkStart w:id="111" w:name="_Toc7808"/>
            <w:r w:rsidRPr="00765592">
              <w:rPr>
                <w:rFonts w:ascii="Calibri" w:eastAsia="宋体" w:hAnsi="Calibri" w:cs="Times New Roman" w:hint="eastAsia"/>
                <w:color w:val="000000"/>
                <w:szCs w:val="21"/>
              </w:rPr>
              <w:t>实训</w:t>
            </w:r>
            <w:bookmarkEnd w:id="111"/>
          </w:p>
        </w:tc>
        <w:tc>
          <w:tcPr>
            <w:tcW w:w="1183" w:type="dxa"/>
            <w:tcBorders>
              <w:top w:val="single" w:sz="4" w:space="0" w:color="auto"/>
              <w:left w:val="single" w:sz="4" w:space="0" w:color="auto"/>
              <w:bottom w:val="single" w:sz="4" w:space="0" w:color="auto"/>
              <w:right w:val="single" w:sz="4" w:space="0" w:color="auto"/>
            </w:tcBorders>
            <w:vAlign w:val="center"/>
          </w:tcPr>
          <w:p w14:paraId="060AECBF" w14:textId="77777777" w:rsidR="00765592" w:rsidRPr="00765592" w:rsidRDefault="00765592" w:rsidP="00765592">
            <w:pPr>
              <w:outlineLvl w:val="0"/>
              <w:rPr>
                <w:rFonts w:ascii="Calibri" w:eastAsia="宋体" w:hAnsi="Calibri" w:cs="Times New Roman"/>
                <w:color w:val="000000"/>
                <w:szCs w:val="21"/>
              </w:rPr>
            </w:pPr>
            <w:bookmarkStart w:id="112" w:name="_Toc20150"/>
            <w:r w:rsidRPr="00765592">
              <w:rPr>
                <w:rFonts w:ascii="Calibri" w:eastAsia="宋体" w:hAnsi="Calibri" w:cs="Times New Roman" w:hint="eastAsia"/>
                <w:color w:val="000000"/>
                <w:szCs w:val="21"/>
              </w:rPr>
              <w:t>朗读内部技巧体验</w:t>
            </w:r>
            <w:bookmarkEnd w:id="112"/>
          </w:p>
        </w:tc>
        <w:tc>
          <w:tcPr>
            <w:tcW w:w="431" w:type="dxa"/>
            <w:tcBorders>
              <w:top w:val="single" w:sz="4" w:space="0" w:color="auto"/>
              <w:left w:val="single" w:sz="4" w:space="0" w:color="auto"/>
              <w:bottom w:val="single" w:sz="4" w:space="0" w:color="auto"/>
              <w:right w:val="single" w:sz="4" w:space="0" w:color="auto"/>
            </w:tcBorders>
            <w:vAlign w:val="center"/>
          </w:tcPr>
          <w:p w14:paraId="6C2920C5"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w:t>
            </w:r>
          </w:p>
        </w:tc>
        <w:tc>
          <w:tcPr>
            <w:tcW w:w="3830" w:type="dxa"/>
            <w:tcBorders>
              <w:top w:val="single" w:sz="4" w:space="0" w:color="auto"/>
              <w:left w:val="single" w:sz="4" w:space="0" w:color="auto"/>
              <w:bottom w:val="single" w:sz="4" w:space="0" w:color="auto"/>
              <w:right w:val="single" w:sz="4" w:space="0" w:color="auto"/>
            </w:tcBorders>
            <w:vAlign w:val="center"/>
          </w:tcPr>
          <w:p w14:paraId="00DB070D"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
                <w:color w:val="000000"/>
                <w:szCs w:val="21"/>
              </w:rPr>
              <w:t>指导</w:t>
            </w:r>
            <w:r w:rsidRPr="00765592">
              <w:rPr>
                <w:rFonts w:ascii="Calibri" w:eastAsia="宋体" w:hAnsi="Calibri" w:cs="Times New Roman"/>
                <w:b/>
                <w:color w:val="000000"/>
                <w:szCs w:val="21"/>
              </w:rPr>
              <w:t>内容：</w:t>
            </w:r>
          </w:p>
          <w:p w14:paraId="6DAA3D56"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color w:val="000000"/>
                <w:szCs w:val="21"/>
              </w:rPr>
              <w:t>明确表达目的、实现表达目的、</w:t>
            </w:r>
            <w:r w:rsidRPr="00765592">
              <w:rPr>
                <w:rFonts w:ascii="Calibri" w:eastAsia="宋体" w:hAnsi="Calibri" w:cs="Times New Roman" w:hint="eastAsia"/>
                <w:color w:val="000000"/>
                <w:szCs w:val="21"/>
              </w:rPr>
              <w:t>形象</w:t>
            </w:r>
            <w:r w:rsidRPr="00765592">
              <w:rPr>
                <w:rFonts w:ascii="Calibri" w:eastAsia="宋体" w:hAnsi="Calibri" w:cs="Times New Roman"/>
                <w:color w:val="000000"/>
                <w:szCs w:val="21"/>
              </w:rPr>
              <w:t>感受、逻辑感受</w:t>
            </w:r>
            <w:r w:rsidRPr="00765592">
              <w:rPr>
                <w:rFonts w:ascii="Calibri" w:eastAsia="宋体" w:hAnsi="Calibri" w:cs="Times New Roman" w:hint="eastAsia"/>
                <w:color w:val="000000"/>
                <w:szCs w:val="21"/>
              </w:rPr>
              <w:t>、</w:t>
            </w:r>
            <w:r w:rsidRPr="00765592">
              <w:rPr>
                <w:rFonts w:ascii="Calibri" w:eastAsia="宋体" w:hAnsi="Calibri" w:cs="Times New Roman"/>
                <w:color w:val="000000"/>
                <w:szCs w:val="21"/>
              </w:rPr>
              <w:t>确定朗读基调。</w:t>
            </w:r>
          </w:p>
          <w:p w14:paraId="36FFEE40"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重点：</w:t>
            </w:r>
          </w:p>
          <w:p w14:paraId="1363E2BF" w14:textId="77777777" w:rsidR="00765592" w:rsidRPr="00765592" w:rsidRDefault="00765592" w:rsidP="00765592">
            <w:pPr>
              <w:adjustRightInd w:val="0"/>
              <w:rPr>
                <w:rFonts w:ascii="Calibri" w:eastAsia="宋体" w:hAnsi="Calibri" w:cs="Times New Roman"/>
                <w:bCs/>
                <w:color w:val="000000"/>
                <w:szCs w:val="21"/>
              </w:rPr>
            </w:pPr>
            <w:r w:rsidRPr="00765592">
              <w:rPr>
                <w:rFonts w:ascii="Calibri" w:eastAsia="宋体" w:hAnsi="Calibri" w:cs="Times New Roman" w:hint="eastAsia"/>
                <w:bCs/>
                <w:color w:val="000000"/>
                <w:szCs w:val="21"/>
              </w:rPr>
              <w:t>确定</w:t>
            </w:r>
            <w:r w:rsidRPr="00765592">
              <w:rPr>
                <w:rFonts w:ascii="宋体" w:eastAsia="宋体" w:hAnsi="宋体" w:cs="Times New Roman" w:hint="eastAsia"/>
                <w:color w:val="333333"/>
                <w:szCs w:val="21"/>
              </w:rPr>
              <w:t>朗读目的、体会具体感受、形成态度情感、明确朗读者身份、想象受众对象、进入朗读状态。</w:t>
            </w:r>
          </w:p>
          <w:p w14:paraId="79FE7686" w14:textId="77777777" w:rsidR="00765592" w:rsidRPr="00765592" w:rsidRDefault="00765592" w:rsidP="00765592">
            <w:pPr>
              <w:adjustRightInd w:val="0"/>
              <w:rPr>
                <w:rFonts w:ascii="Calibri" w:eastAsia="宋体" w:hAnsi="Calibri" w:cs="Times New Roman"/>
                <w:b/>
                <w:bCs/>
                <w:color w:val="333333"/>
                <w:szCs w:val="21"/>
              </w:rPr>
            </w:pPr>
            <w:r w:rsidRPr="00765592">
              <w:rPr>
                <w:rFonts w:ascii="Calibri" w:eastAsia="宋体" w:hAnsi="Calibri" w:cs="Times New Roman" w:hint="eastAsia"/>
                <w:b/>
                <w:bCs/>
                <w:color w:val="333333"/>
                <w:szCs w:val="21"/>
              </w:rPr>
              <w:t>难点：</w:t>
            </w:r>
          </w:p>
          <w:p w14:paraId="3215FB46" w14:textId="77777777" w:rsidR="00765592" w:rsidRPr="00765592" w:rsidRDefault="00765592" w:rsidP="00765592">
            <w:pPr>
              <w:adjustRightInd w:val="0"/>
              <w:rPr>
                <w:rFonts w:ascii="Calibri" w:eastAsia="宋体" w:hAnsi="Calibri" w:cs="Times New Roman"/>
                <w:bCs/>
                <w:color w:val="333333"/>
                <w:szCs w:val="21"/>
              </w:rPr>
            </w:pPr>
            <w:r w:rsidRPr="00765592">
              <w:rPr>
                <w:rFonts w:ascii="Calibri" w:eastAsia="宋体" w:hAnsi="Calibri" w:cs="Times New Roman" w:hint="eastAsia"/>
                <w:bCs/>
                <w:color w:val="333333"/>
                <w:szCs w:val="21"/>
              </w:rPr>
              <w:t>不同文体的朗读目的及所需效果不同。</w:t>
            </w:r>
          </w:p>
          <w:p w14:paraId="10558B5E" w14:textId="77777777" w:rsidR="00765592" w:rsidRPr="00765592" w:rsidRDefault="00765592" w:rsidP="00765592">
            <w:pPr>
              <w:shd w:val="clear" w:color="auto" w:fill="FFFFFF"/>
              <w:spacing w:before="75" w:after="75"/>
              <w:ind w:right="75"/>
              <w:rPr>
                <w:rFonts w:ascii="Calibri" w:eastAsia="宋体" w:hAnsi="Calibri" w:cs="Times New Roman"/>
                <w:b/>
                <w:bCs/>
                <w:color w:val="000000"/>
                <w:szCs w:val="21"/>
              </w:rPr>
            </w:pPr>
            <w:proofErr w:type="gramStart"/>
            <w:r w:rsidRPr="00765592">
              <w:rPr>
                <w:rFonts w:ascii="Calibri" w:eastAsia="宋体" w:hAnsi="Calibri" w:cs="Times New Roman" w:hint="eastAsia"/>
                <w:b/>
                <w:bCs/>
                <w:color w:val="000000"/>
                <w:szCs w:val="21"/>
              </w:rPr>
              <w:t>思政元素</w:t>
            </w:r>
            <w:proofErr w:type="gramEnd"/>
            <w:r w:rsidRPr="00765592">
              <w:rPr>
                <w:rFonts w:ascii="Calibri" w:eastAsia="宋体" w:hAnsi="Calibri" w:cs="Times New Roman" w:hint="eastAsia"/>
                <w:b/>
                <w:bCs/>
                <w:color w:val="000000"/>
                <w:szCs w:val="21"/>
              </w:rPr>
              <w:t>：</w:t>
            </w:r>
          </w:p>
          <w:p w14:paraId="3CD04DF2"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Cs/>
                <w:color w:val="000000"/>
                <w:szCs w:val="21"/>
              </w:rPr>
              <w:t>要求学生端正态度，认真按照步骤完成训练，团队各个成员要相互配合。</w:t>
            </w:r>
          </w:p>
        </w:tc>
        <w:tc>
          <w:tcPr>
            <w:tcW w:w="676" w:type="dxa"/>
            <w:tcBorders>
              <w:top w:val="single" w:sz="4" w:space="0" w:color="auto"/>
              <w:left w:val="single" w:sz="4" w:space="0" w:color="auto"/>
              <w:bottom w:val="single" w:sz="4" w:space="0" w:color="auto"/>
              <w:right w:val="single" w:sz="4" w:space="0" w:color="auto"/>
            </w:tcBorders>
            <w:vAlign w:val="center"/>
          </w:tcPr>
          <w:p w14:paraId="1E4B0A9E" w14:textId="77777777" w:rsidR="00765592" w:rsidRPr="00765592" w:rsidRDefault="00765592" w:rsidP="00765592">
            <w:pPr>
              <w:jc w:val="center"/>
              <w:outlineLvl w:val="0"/>
              <w:rPr>
                <w:rFonts w:ascii="Calibri" w:eastAsia="宋体" w:hAnsi="Calibri" w:cs="Times New Roman"/>
                <w:color w:val="000000"/>
                <w:szCs w:val="21"/>
              </w:rPr>
            </w:pPr>
            <w:bookmarkStart w:id="113" w:name="_Toc25767"/>
            <w:r w:rsidRPr="00765592">
              <w:rPr>
                <w:rFonts w:ascii="Calibri" w:eastAsia="宋体" w:hAnsi="Calibri" w:cs="Times New Roman" w:hint="eastAsia"/>
                <w:color w:val="000000"/>
                <w:szCs w:val="21"/>
              </w:rPr>
              <w:t>验证</w:t>
            </w:r>
            <w:bookmarkEnd w:id="113"/>
          </w:p>
        </w:tc>
        <w:tc>
          <w:tcPr>
            <w:tcW w:w="1142" w:type="dxa"/>
            <w:tcBorders>
              <w:top w:val="single" w:sz="4" w:space="0" w:color="auto"/>
              <w:left w:val="single" w:sz="4" w:space="0" w:color="auto"/>
              <w:bottom w:val="single" w:sz="4" w:space="0" w:color="auto"/>
              <w:right w:val="single" w:sz="4" w:space="0" w:color="auto"/>
            </w:tcBorders>
            <w:vAlign w:val="center"/>
          </w:tcPr>
          <w:p w14:paraId="3FE310BC"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color w:val="000000"/>
                <w:szCs w:val="21"/>
              </w:rPr>
              <w:t>掌握朗读的内在规律。</w:t>
            </w:r>
          </w:p>
        </w:tc>
        <w:tc>
          <w:tcPr>
            <w:tcW w:w="895" w:type="dxa"/>
            <w:tcBorders>
              <w:top w:val="single" w:sz="4" w:space="0" w:color="auto"/>
              <w:left w:val="single" w:sz="4" w:space="0" w:color="auto"/>
              <w:bottom w:val="single" w:sz="4" w:space="0" w:color="auto"/>
              <w:right w:val="single" w:sz="12" w:space="0" w:color="auto"/>
            </w:tcBorders>
            <w:vAlign w:val="center"/>
          </w:tcPr>
          <w:p w14:paraId="0505E520"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4E33B485"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tc>
      </w:tr>
      <w:tr w:rsidR="00765592" w:rsidRPr="00765592" w14:paraId="6FEE11BE" w14:textId="77777777" w:rsidTr="0012052C">
        <w:trPr>
          <w:trHeight w:val="340"/>
          <w:jc w:val="center"/>
        </w:trPr>
        <w:tc>
          <w:tcPr>
            <w:tcW w:w="483" w:type="dxa"/>
            <w:tcBorders>
              <w:top w:val="single" w:sz="4" w:space="0" w:color="auto"/>
              <w:left w:val="single" w:sz="12" w:space="0" w:color="auto"/>
              <w:bottom w:val="single" w:sz="4" w:space="0" w:color="auto"/>
              <w:right w:val="single" w:sz="4" w:space="0" w:color="auto"/>
            </w:tcBorders>
            <w:vAlign w:val="center"/>
          </w:tcPr>
          <w:p w14:paraId="350D6AD7" w14:textId="77777777" w:rsidR="00765592" w:rsidRPr="00765592" w:rsidRDefault="00765592" w:rsidP="00765592">
            <w:pPr>
              <w:outlineLvl w:val="0"/>
              <w:rPr>
                <w:rFonts w:ascii="Calibri" w:eastAsia="宋体" w:hAnsi="Calibri" w:cs="Times New Roman"/>
                <w:color w:val="000000"/>
                <w:szCs w:val="21"/>
              </w:rPr>
            </w:pPr>
            <w:bookmarkStart w:id="114" w:name="_Toc22476"/>
            <w:r w:rsidRPr="00765592">
              <w:rPr>
                <w:rFonts w:ascii="Calibri" w:eastAsia="宋体" w:hAnsi="Calibri" w:cs="Times New Roman" w:hint="eastAsia"/>
                <w:color w:val="000000"/>
                <w:szCs w:val="21"/>
              </w:rPr>
              <w:t>实训</w:t>
            </w:r>
            <w:bookmarkEnd w:id="114"/>
          </w:p>
        </w:tc>
        <w:tc>
          <w:tcPr>
            <w:tcW w:w="1183" w:type="dxa"/>
            <w:tcBorders>
              <w:top w:val="single" w:sz="4" w:space="0" w:color="auto"/>
              <w:left w:val="single" w:sz="4" w:space="0" w:color="auto"/>
              <w:bottom w:val="single" w:sz="4" w:space="0" w:color="auto"/>
              <w:right w:val="single" w:sz="4" w:space="0" w:color="auto"/>
            </w:tcBorders>
            <w:vAlign w:val="center"/>
          </w:tcPr>
          <w:p w14:paraId="5EC87812" w14:textId="77777777" w:rsidR="00765592" w:rsidRPr="00765592" w:rsidRDefault="00765592" w:rsidP="00765592">
            <w:pPr>
              <w:outlineLvl w:val="0"/>
              <w:rPr>
                <w:rFonts w:ascii="Calibri" w:eastAsia="宋体" w:hAnsi="Calibri" w:cs="Times New Roman"/>
                <w:color w:val="000000"/>
                <w:szCs w:val="21"/>
              </w:rPr>
            </w:pPr>
            <w:bookmarkStart w:id="115" w:name="_Toc9569"/>
            <w:r w:rsidRPr="00765592">
              <w:rPr>
                <w:rFonts w:ascii="Calibri" w:eastAsia="宋体" w:hAnsi="Calibri" w:cs="Times New Roman" w:hint="eastAsia"/>
                <w:color w:val="000000"/>
                <w:szCs w:val="21"/>
              </w:rPr>
              <w:t>朗读外部技巧运用</w:t>
            </w:r>
            <w:bookmarkEnd w:id="115"/>
          </w:p>
        </w:tc>
        <w:tc>
          <w:tcPr>
            <w:tcW w:w="431" w:type="dxa"/>
            <w:tcBorders>
              <w:top w:val="single" w:sz="4" w:space="0" w:color="auto"/>
              <w:left w:val="single" w:sz="4" w:space="0" w:color="auto"/>
              <w:bottom w:val="single" w:sz="4" w:space="0" w:color="auto"/>
              <w:right w:val="single" w:sz="4" w:space="0" w:color="auto"/>
            </w:tcBorders>
            <w:vAlign w:val="center"/>
          </w:tcPr>
          <w:p w14:paraId="4BB32CB2"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w:t>
            </w:r>
          </w:p>
        </w:tc>
        <w:tc>
          <w:tcPr>
            <w:tcW w:w="3830" w:type="dxa"/>
            <w:tcBorders>
              <w:top w:val="single" w:sz="4" w:space="0" w:color="auto"/>
              <w:left w:val="single" w:sz="4" w:space="0" w:color="auto"/>
              <w:bottom w:val="single" w:sz="4" w:space="0" w:color="auto"/>
              <w:right w:val="single" w:sz="4" w:space="0" w:color="auto"/>
            </w:tcBorders>
            <w:vAlign w:val="center"/>
          </w:tcPr>
          <w:p w14:paraId="33C6808E"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
                <w:color w:val="000000"/>
                <w:szCs w:val="21"/>
              </w:rPr>
              <w:t>指导</w:t>
            </w:r>
            <w:r w:rsidRPr="00765592">
              <w:rPr>
                <w:rFonts w:ascii="Calibri" w:eastAsia="宋体" w:hAnsi="Calibri" w:cs="Times New Roman"/>
                <w:b/>
                <w:color w:val="000000"/>
                <w:szCs w:val="21"/>
              </w:rPr>
              <w:t>内容：</w:t>
            </w:r>
          </w:p>
          <w:p w14:paraId="613EA3E5"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proofErr w:type="gramStart"/>
            <w:r w:rsidRPr="00765592">
              <w:rPr>
                <w:rFonts w:ascii="Calibri" w:eastAsia="宋体" w:hAnsi="Calibri" w:cs="Times New Roman"/>
                <w:color w:val="000000"/>
                <w:szCs w:val="21"/>
              </w:rPr>
              <w:t>掌握停连的</w:t>
            </w:r>
            <w:proofErr w:type="gramEnd"/>
            <w:r w:rsidRPr="00765592">
              <w:rPr>
                <w:rFonts w:ascii="Calibri" w:eastAsia="宋体" w:hAnsi="Calibri" w:cs="Times New Roman"/>
                <w:color w:val="000000"/>
                <w:szCs w:val="21"/>
              </w:rPr>
              <w:t>位置和时间、语句重音的位置和表现方式、节奏的类型、节奏与速度。</w:t>
            </w:r>
          </w:p>
          <w:p w14:paraId="3B228001"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重点：</w:t>
            </w:r>
          </w:p>
          <w:p w14:paraId="35956AD9" w14:textId="77777777" w:rsidR="00765592" w:rsidRPr="00765592" w:rsidRDefault="00765592" w:rsidP="00765592">
            <w:pPr>
              <w:adjustRightInd w:val="0"/>
              <w:rPr>
                <w:rFonts w:ascii="Calibri" w:eastAsia="宋体" w:hAnsi="Calibri" w:cs="Times New Roman"/>
                <w:bCs/>
                <w:color w:val="000000"/>
                <w:szCs w:val="21"/>
              </w:rPr>
            </w:pPr>
            <w:r w:rsidRPr="00765592">
              <w:rPr>
                <w:rFonts w:ascii="Calibri" w:eastAsia="宋体" w:hAnsi="Calibri" w:cs="Times New Roman" w:hint="eastAsia"/>
                <w:bCs/>
                <w:color w:val="000000"/>
                <w:szCs w:val="21"/>
              </w:rPr>
              <w:t>运用</w:t>
            </w:r>
            <w:r w:rsidRPr="00765592">
              <w:rPr>
                <w:rFonts w:ascii="宋体" w:eastAsia="宋体" w:hAnsi="宋体" w:cs="Times New Roman" w:hint="eastAsia"/>
                <w:color w:val="333333"/>
                <w:szCs w:val="21"/>
              </w:rPr>
              <w:t>停连、重音、语气、节奏等外部技巧处理</w:t>
            </w:r>
            <w:r w:rsidRPr="00765592">
              <w:rPr>
                <w:rFonts w:ascii="Calibri" w:eastAsia="宋体" w:hAnsi="Calibri" w:cs="Times New Roman" w:hint="eastAsia"/>
                <w:bCs/>
                <w:color w:val="000000"/>
                <w:szCs w:val="21"/>
              </w:rPr>
              <w:t>以不同文体的先后顺序</w:t>
            </w:r>
            <w:r w:rsidRPr="00765592">
              <w:rPr>
                <w:rFonts w:ascii="宋体" w:eastAsia="宋体" w:hAnsi="宋体" w:cs="Times New Roman" w:hint="eastAsia"/>
                <w:color w:val="333333"/>
                <w:szCs w:val="21"/>
              </w:rPr>
              <w:t>。</w:t>
            </w:r>
          </w:p>
          <w:p w14:paraId="4030E16C" w14:textId="77777777" w:rsidR="00765592" w:rsidRPr="00765592" w:rsidRDefault="00765592" w:rsidP="00765592">
            <w:pPr>
              <w:adjustRightInd w:val="0"/>
              <w:rPr>
                <w:rFonts w:ascii="Calibri" w:eastAsia="宋体" w:hAnsi="Calibri" w:cs="Times New Roman"/>
                <w:b/>
                <w:bCs/>
                <w:color w:val="333333"/>
                <w:szCs w:val="21"/>
              </w:rPr>
            </w:pPr>
            <w:r w:rsidRPr="00765592">
              <w:rPr>
                <w:rFonts w:ascii="Calibri" w:eastAsia="宋体" w:hAnsi="Calibri" w:cs="Times New Roman" w:hint="eastAsia"/>
                <w:b/>
                <w:bCs/>
                <w:color w:val="333333"/>
                <w:szCs w:val="21"/>
              </w:rPr>
              <w:t>难点：</w:t>
            </w:r>
          </w:p>
          <w:p w14:paraId="2E44B6DD" w14:textId="77777777" w:rsidR="00765592" w:rsidRPr="00765592" w:rsidRDefault="00765592" w:rsidP="00765592">
            <w:pPr>
              <w:adjustRightInd w:val="0"/>
              <w:rPr>
                <w:rFonts w:ascii="Calibri" w:eastAsia="宋体" w:hAnsi="Calibri" w:cs="Times New Roman"/>
                <w:bCs/>
                <w:color w:val="333333"/>
                <w:szCs w:val="21"/>
              </w:rPr>
            </w:pPr>
            <w:r w:rsidRPr="00765592">
              <w:rPr>
                <w:rFonts w:ascii="Calibri" w:eastAsia="宋体" w:hAnsi="Calibri" w:cs="Times New Roman" w:hint="eastAsia"/>
                <w:bCs/>
                <w:color w:val="333333"/>
                <w:szCs w:val="21"/>
              </w:rPr>
              <w:t>先后顺序的合理使用。</w:t>
            </w:r>
          </w:p>
          <w:p w14:paraId="1D2812D4" w14:textId="77777777" w:rsidR="00765592" w:rsidRPr="00765592" w:rsidRDefault="00765592" w:rsidP="00765592">
            <w:pPr>
              <w:shd w:val="clear" w:color="auto" w:fill="FFFFFF"/>
              <w:adjustRightInd w:val="0"/>
              <w:spacing w:before="75" w:after="75"/>
              <w:ind w:right="75"/>
              <w:rPr>
                <w:rFonts w:ascii="Calibri" w:eastAsia="宋体" w:hAnsi="Calibri" w:cs="Times New Roman"/>
                <w:b/>
                <w:bCs/>
                <w:color w:val="000000"/>
                <w:szCs w:val="21"/>
              </w:rPr>
            </w:pPr>
            <w:proofErr w:type="gramStart"/>
            <w:r w:rsidRPr="00765592">
              <w:rPr>
                <w:rFonts w:ascii="Calibri" w:eastAsia="宋体" w:hAnsi="Calibri" w:cs="Times New Roman" w:hint="eastAsia"/>
                <w:b/>
                <w:bCs/>
                <w:color w:val="000000"/>
                <w:szCs w:val="21"/>
              </w:rPr>
              <w:t>思政元素</w:t>
            </w:r>
            <w:proofErr w:type="gramEnd"/>
            <w:r w:rsidRPr="00765592">
              <w:rPr>
                <w:rFonts w:ascii="Calibri" w:eastAsia="宋体" w:hAnsi="Calibri" w:cs="Times New Roman" w:hint="eastAsia"/>
                <w:b/>
                <w:bCs/>
                <w:color w:val="000000"/>
                <w:szCs w:val="21"/>
              </w:rPr>
              <w:t>：</w:t>
            </w:r>
          </w:p>
          <w:p w14:paraId="256720FD" w14:textId="77777777" w:rsidR="00765592" w:rsidRPr="00765592" w:rsidRDefault="00765592" w:rsidP="00765592">
            <w:pPr>
              <w:shd w:val="clear" w:color="auto" w:fill="FFFFFF"/>
              <w:adjustRightInd w:val="0"/>
              <w:spacing w:before="75" w:after="75"/>
              <w:ind w:right="75"/>
              <w:rPr>
                <w:rFonts w:ascii="Calibri" w:eastAsia="宋体" w:hAnsi="Calibri" w:cs="Times New Roman"/>
                <w:b/>
                <w:color w:val="000000"/>
                <w:szCs w:val="21"/>
              </w:rPr>
            </w:pPr>
            <w:r w:rsidRPr="00765592">
              <w:rPr>
                <w:rFonts w:ascii="Calibri" w:eastAsia="宋体" w:hAnsi="Calibri" w:cs="Times New Roman" w:hint="eastAsia"/>
                <w:bCs/>
                <w:color w:val="000000"/>
                <w:szCs w:val="21"/>
              </w:rPr>
              <w:t>要求学生端正态度，认真按照步骤完成训练，团队各个成员要相互配合。</w:t>
            </w:r>
          </w:p>
        </w:tc>
        <w:tc>
          <w:tcPr>
            <w:tcW w:w="676" w:type="dxa"/>
            <w:tcBorders>
              <w:top w:val="single" w:sz="4" w:space="0" w:color="auto"/>
              <w:left w:val="single" w:sz="4" w:space="0" w:color="auto"/>
              <w:bottom w:val="single" w:sz="4" w:space="0" w:color="auto"/>
              <w:right w:val="single" w:sz="4" w:space="0" w:color="auto"/>
            </w:tcBorders>
            <w:vAlign w:val="center"/>
          </w:tcPr>
          <w:p w14:paraId="006958D0" w14:textId="77777777" w:rsidR="00765592" w:rsidRPr="00765592" w:rsidRDefault="00765592" w:rsidP="00765592">
            <w:pPr>
              <w:jc w:val="center"/>
              <w:outlineLvl w:val="0"/>
              <w:rPr>
                <w:rFonts w:ascii="Calibri" w:eastAsia="宋体" w:hAnsi="Calibri" w:cs="Times New Roman"/>
                <w:color w:val="000000"/>
                <w:szCs w:val="21"/>
              </w:rPr>
            </w:pPr>
            <w:bookmarkStart w:id="116" w:name="_Toc13761"/>
            <w:r w:rsidRPr="00765592">
              <w:rPr>
                <w:rFonts w:ascii="Calibri" w:eastAsia="宋体" w:hAnsi="Calibri" w:cs="Times New Roman" w:hint="eastAsia"/>
                <w:color w:val="000000"/>
                <w:szCs w:val="21"/>
              </w:rPr>
              <w:t>验证</w:t>
            </w:r>
            <w:bookmarkEnd w:id="116"/>
          </w:p>
        </w:tc>
        <w:tc>
          <w:tcPr>
            <w:tcW w:w="1142" w:type="dxa"/>
            <w:tcBorders>
              <w:top w:val="single" w:sz="4" w:space="0" w:color="auto"/>
              <w:left w:val="single" w:sz="4" w:space="0" w:color="auto"/>
              <w:bottom w:val="single" w:sz="4" w:space="0" w:color="auto"/>
              <w:right w:val="single" w:sz="4" w:space="0" w:color="auto"/>
            </w:tcBorders>
            <w:vAlign w:val="center"/>
          </w:tcPr>
          <w:p w14:paraId="6480E14D"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color w:val="000000"/>
                <w:szCs w:val="21"/>
              </w:rPr>
              <w:t>掌握朗读的表现方式</w:t>
            </w:r>
          </w:p>
        </w:tc>
        <w:tc>
          <w:tcPr>
            <w:tcW w:w="895" w:type="dxa"/>
            <w:tcBorders>
              <w:top w:val="single" w:sz="4" w:space="0" w:color="auto"/>
              <w:left w:val="single" w:sz="4" w:space="0" w:color="auto"/>
              <w:bottom w:val="single" w:sz="4" w:space="0" w:color="auto"/>
              <w:right w:val="single" w:sz="12" w:space="0" w:color="auto"/>
            </w:tcBorders>
            <w:vAlign w:val="center"/>
          </w:tcPr>
          <w:p w14:paraId="3F503A97"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03E47F23"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tc>
      </w:tr>
      <w:tr w:rsidR="00765592" w:rsidRPr="00765592" w14:paraId="4B7A937A" w14:textId="77777777" w:rsidTr="0012052C">
        <w:trPr>
          <w:trHeight w:val="340"/>
          <w:jc w:val="center"/>
        </w:trPr>
        <w:tc>
          <w:tcPr>
            <w:tcW w:w="483" w:type="dxa"/>
            <w:tcBorders>
              <w:top w:val="single" w:sz="4" w:space="0" w:color="auto"/>
              <w:left w:val="single" w:sz="12" w:space="0" w:color="auto"/>
              <w:bottom w:val="single" w:sz="4" w:space="0" w:color="auto"/>
              <w:right w:val="single" w:sz="4" w:space="0" w:color="auto"/>
            </w:tcBorders>
            <w:vAlign w:val="center"/>
          </w:tcPr>
          <w:p w14:paraId="1B2B906D" w14:textId="77777777" w:rsidR="00765592" w:rsidRPr="00765592" w:rsidRDefault="00765592" w:rsidP="00765592">
            <w:pPr>
              <w:outlineLvl w:val="0"/>
              <w:rPr>
                <w:rFonts w:ascii="Calibri" w:eastAsia="宋体" w:hAnsi="Calibri" w:cs="Times New Roman"/>
                <w:color w:val="000000"/>
                <w:szCs w:val="21"/>
              </w:rPr>
            </w:pPr>
            <w:bookmarkStart w:id="117" w:name="_Toc3767"/>
            <w:r w:rsidRPr="00765592">
              <w:rPr>
                <w:rFonts w:ascii="Calibri" w:eastAsia="宋体" w:hAnsi="Calibri" w:cs="Times New Roman" w:hint="eastAsia"/>
                <w:color w:val="000000"/>
                <w:szCs w:val="21"/>
              </w:rPr>
              <w:t>实训</w:t>
            </w:r>
            <w:bookmarkEnd w:id="117"/>
          </w:p>
        </w:tc>
        <w:tc>
          <w:tcPr>
            <w:tcW w:w="1183" w:type="dxa"/>
            <w:tcBorders>
              <w:top w:val="single" w:sz="4" w:space="0" w:color="auto"/>
              <w:left w:val="single" w:sz="4" w:space="0" w:color="auto"/>
              <w:bottom w:val="single" w:sz="4" w:space="0" w:color="auto"/>
              <w:right w:val="single" w:sz="4" w:space="0" w:color="auto"/>
            </w:tcBorders>
            <w:vAlign w:val="center"/>
          </w:tcPr>
          <w:p w14:paraId="71505660" w14:textId="77777777" w:rsidR="00765592" w:rsidRPr="00765592" w:rsidRDefault="00765592" w:rsidP="00765592">
            <w:pPr>
              <w:outlineLvl w:val="0"/>
              <w:rPr>
                <w:rFonts w:ascii="Calibri" w:eastAsia="宋体" w:hAnsi="Calibri" w:cs="Times New Roman"/>
                <w:color w:val="000000"/>
                <w:szCs w:val="21"/>
              </w:rPr>
            </w:pPr>
            <w:bookmarkStart w:id="118" w:name="_Toc17735"/>
            <w:r w:rsidRPr="00765592">
              <w:rPr>
                <w:rFonts w:ascii="Calibri" w:eastAsia="宋体" w:hAnsi="Calibri" w:cs="Times New Roman" w:hint="eastAsia"/>
                <w:color w:val="000000"/>
                <w:szCs w:val="21"/>
              </w:rPr>
              <w:t>三种口头表达样态分析</w:t>
            </w:r>
            <w:bookmarkEnd w:id="118"/>
          </w:p>
        </w:tc>
        <w:tc>
          <w:tcPr>
            <w:tcW w:w="431" w:type="dxa"/>
            <w:tcBorders>
              <w:top w:val="single" w:sz="4" w:space="0" w:color="auto"/>
              <w:left w:val="single" w:sz="4" w:space="0" w:color="auto"/>
              <w:bottom w:val="single" w:sz="4" w:space="0" w:color="auto"/>
              <w:right w:val="single" w:sz="4" w:space="0" w:color="auto"/>
            </w:tcBorders>
            <w:vAlign w:val="center"/>
          </w:tcPr>
          <w:p w14:paraId="320E843B"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w:t>
            </w:r>
          </w:p>
        </w:tc>
        <w:tc>
          <w:tcPr>
            <w:tcW w:w="3830" w:type="dxa"/>
            <w:tcBorders>
              <w:top w:val="single" w:sz="4" w:space="0" w:color="auto"/>
              <w:left w:val="single" w:sz="4" w:space="0" w:color="auto"/>
              <w:bottom w:val="single" w:sz="4" w:space="0" w:color="auto"/>
              <w:right w:val="single" w:sz="4" w:space="0" w:color="auto"/>
            </w:tcBorders>
            <w:vAlign w:val="center"/>
          </w:tcPr>
          <w:p w14:paraId="71F39FE0"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
                <w:color w:val="000000"/>
                <w:szCs w:val="21"/>
              </w:rPr>
              <w:t>指导</w:t>
            </w:r>
            <w:r w:rsidRPr="00765592">
              <w:rPr>
                <w:rFonts w:ascii="Calibri" w:eastAsia="宋体" w:hAnsi="Calibri" w:cs="Times New Roman"/>
                <w:b/>
                <w:color w:val="000000"/>
                <w:szCs w:val="21"/>
              </w:rPr>
              <w:t>内容：</w:t>
            </w:r>
          </w:p>
          <w:p w14:paraId="2A49496A"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color w:val="000000"/>
                <w:szCs w:val="21"/>
              </w:rPr>
              <w:t>从理论上了解三种口头表达分类的鲜明特点。</w:t>
            </w:r>
          </w:p>
          <w:p w14:paraId="589236DB"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重点：</w:t>
            </w:r>
          </w:p>
          <w:p w14:paraId="7C4F571B" w14:textId="77777777" w:rsidR="00765592" w:rsidRPr="00765592" w:rsidRDefault="00765592" w:rsidP="00765592">
            <w:pPr>
              <w:adjustRightInd w:val="0"/>
              <w:rPr>
                <w:rFonts w:ascii="Calibri" w:eastAsia="宋体" w:hAnsi="Calibri" w:cs="Times New Roman"/>
                <w:bCs/>
                <w:color w:val="000000"/>
                <w:szCs w:val="21"/>
              </w:rPr>
            </w:pPr>
            <w:r w:rsidRPr="00765592">
              <w:rPr>
                <w:rFonts w:ascii="Calibri" w:eastAsia="宋体" w:hAnsi="Calibri" w:cs="Times New Roman" w:hint="eastAsia"/>
                <w:bCs/>
                <w:color w:val="000000"/>
                <w:szCs w:val="21"/>
              </w:rPr>
              <w:t>从内容构成、创作流程、呈现方式、效果评估四个方面对三种表达样</w:t>
            </w:r>
            <w:proofErr w:type="gramStart"/>
            <w:r w:rsidRPr="00765592">
              <w:rPr>
                <w:rFonts w:ascii="Calibri" w:eastAsia="宋体" w:hAnsi="Calibri" w:cs="Times New Roman" w:hint="eastAsia"/>
                <w:bCs/>
                <w:color w:val="000000"/>
                <w:szCs w:val="21"/>
              </w:rPr>
              <w:t>态进行</w:t>
            </w:r>
            <w:proofErr w:type="gramEnd"/>
            <w:r w:rsidRPr="00765592">
              <w:rPr>
                <w:rFonts w:ascii="Calibri" w:eastAsia="宋体" w:hAnsi="Calibri" w:cs="Times New Roman" w:hint="eastAsia"/>
                <w:bCs/>
                <w:color w:val="000000"/>
                <w:szCs w:val="21"/>
              </w:rPr>
              <w:t>分</w:t>
            </w:r>
            <w:r w:rsidRPr="00765592">
              <w:rPr>
                <w:rFonts w:ascii="Calibri" w:eastAsia="宋体" w:hAnsi="Calibri" w:cs="Times New Roman" w:hint="eastAsia"/>
                <w:bCs/>
                <w:color w:val="000000"/>
                <w:szCs w:val="21"/>
              </w:rPr>
              <w:lastRenderedPageBreak/>
              <w:t>析。</w:t>
            </w:r>
          </w:p>
          <w:p w14:paraId="0ACDA810" w14:textId="77777777" w:rsidR="00765592" w:rsidRPr="00765592" w:rsidRDefault="00765592" w:rsidP="00765592">
            <w:pPr>
              <w:adjustRightInd w:val="0"/>
              <w:rPr>
                <w:rFonts w:ascii="Calibri" w:eastAsia="宋体" w:hAnsi="Calibri" w:cs="Times New Roman"/>
                <w:b/>
                <w:bCs/>
                <w:color w:val="333333"/>
                <w:szCs w:val="21"/>
              </w:rPr>
            </w:pPr>
            <w:r w:rsidRPr="00765592">
              <w:rPr>
                <w:rFonts w:ascii="Calibri" w:eastAsia="宋体" w:hAnsi="Calibri" w:cs="Times New Roman" w:hint="eastAsia"/>
                <w:b/>
                <w:bCs/>
                <w:color w:val="333333"/>
                <w:szCs w:val="21"/>
              </w:rPr>
              <w:t>难点：</w:t>
            </w:r>
          </w:p>
          <w:p w14:paraId="0EB52E08" w14:textId="77777777" w:rsidR="00765592" w:rsidRPr="00765592" w:rsidRDefault="00765592" w:rsidP="00765592">
            <w:pPr>
              <w:adjustRightInd w:val="0"/>
              <w:rPr>
                <w:rFonts w:ascii="Calibri" w:eastAsia="宋体" w:hAnsi="Calibri" w:cs="Times New Roman"/>
                <w:bCs/>
                <w:color w:val="333333"/>
                <w:szCs w:val="21"/>
              </w:rPr>
            </w:pPr>
            <w:r w:rsidRPr="00765592">
              <w:rPr>
                <w:rFonts w:ascii="Calibri" w:eastAsia="宋体" w:hAnsi="Calibri" w:cs="Times New Roman" w:hint="eastAsia"/>
                <w:bCs/>
                <w:color w:val="333333"/>
                <w:szCs w:val="21"/>
              </w:rPr>
              <w:t>三种表达</w:t>
            </w:r>
            <w:proofErr w:type="gramStart"/>
            <w:r w:rsidRPr="00765592">
              <w:rPr>
                <w:rFonts w:ascii="Calibri" w:eastAsia="宋体" w:hAnsi="Calibri" w:cs="Times New Roman" w:hint="eastAsia"/>
                <w:bCs/>
                <w:color w:val="333333"/>
                <w:szCs w:val="21"/>
              </w:rPr>
              <w:t>样态所匹配</w:t>
            </w:r>
            <w:proofErr w:type="gramEnd"/>
            <w:r w:rsidRPr="00765592">
              <w:rPr>
                <w:rFonts w:ascii="Calibri" w:eastAsia="宋体" w:hAnsi="Calibri" w:cs="Times New Roman" w:hint="eastAsia"/>
                <w:bCs/>
                <w:color w:val="333333"/>
                <w:szCs w:val="21"/>
              </w:rPr>
              <w:t>的适用场景。</w:t>
            </w:r>
          </w:p>
          <w:p w14:paraId="57B38F91" w14:textId="77777777" w:rsidR="00765592" w:rsidRPr="00765592" w:rsidRDefault="00765592" w:rsidP="00765592">
            <w:pPr>
              <w:shd w:val="clear" w:color="auto" w:fill="FFFFFF"/>
              <w:spacing w:before="75" w:after="75"/>
              <w:ind w:right="75"/>
              <w:rPr>
                <w:rFonts w:ascii="Calibri" w:eastAsia="宋体" w:hAnsi="Calibri" w:cs="Times New Roman"/>
                <w:b/>
                <w:bCs/>
                <w:color w:val="000000"/>
                <w:szCs w:val="21"/>
              </w:rPr>
            </w:pPr>
            <w:proofErr w:type="gramStart"/>
            <w:r w:rsidRPr="00765592">
              <w:rPr>
                <w:rFonts w:ascii="Calibri" w:eastAsia="宋体" w:hAnsi="Calibri" w:cs="Times New Roman" w:hint="eastAsia"/>
                <w:b/>
                <w:bCs/>
                <w:color w:val="000000"/>
                <w:szCs w:val="21"/>
              </w:rPr>
              <w:t>思政元素</w:t>
            </w:r>
            <w:proofErr w:type="gramEnd"/>
            <w:r w:rsidRPr="00765592">
              <w:rPr>
                <w:rFonts w:ascii="Calibri" w:eastAsia="宋体" w:hAnsi="Calibri" w:cs="Times New Roman" w:hint="eastAsia"/>
                <w:b/>
                <w:bCs/>
                <w:color w:val="000000"/>
                <w:szCs w:val="21"/>
              </w:rPr>
              <w:t>：</w:t>
            </w:r>
          </w:p>
          <w:p w14:paraId="1E97A364"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Cs/>
                <w:color w:val="000000"/>
                <w:szCs w:val="21"/>
              </w:rPr>
              <w:t>要求学生端正态度，认真按照步骤完成训练，团队各个成员要相互配合。</w:t>
            </w:r>
          </w:p>
        </w:tc>
        <w:tc>
          <w:tcPr>
            <w:tcW w:w="676" w:type="dxa"/>
            <w:tcBorders>
              <w:top w:val="single" w:sz="4" w:space="0" w:color="auto"/>
              <w:left w:val="single" w:sz="4" w:space="0" w:color="auto"/>
              <w:bottom w:val="single" w:sz="4" w:space="0" w:color="auto"/>
              <w:right w:val="single" w:sz="4" w:space="0" w:color="auto"/>
            </w:tcBorders>
            <w:vAlign w:val="center"/>
          </w:tcPr>
          <w:p w14:paraId="3A63F484" w14:textId="77777777" w:rsidR="00765592" w:rsidRPr="00765592" w:rsidRDefault="00765592" w:rsidP="00765592">
            <w:pPr>
              <w:jc w:val="center"/>
              <w:outlineLvl w:val="0"/>
              <w:rPr>
                <w:rFonts w:ascii="Calibri" w:eastAsia="宋体" w:hAnsi="Calibri" w:cs="Times New Roman"/>
                <w:color w:val="000000"/>
                <w:szCs w:val="21"/>
              </w:rPr>
            </w:pPr>
            <w:bookmarkStart w:id="119" w:name="_Toc32300"/>
            <w:r w:rsidRPr="00765592">
              <w:rPr>
                <w:rFonts w:ascii="Calibri" w:eastAsia="宋体" w:hAnsi="Calibri" w:cs="Times New Roman" w:hint="eastAsia"/>
                <w:color w:val="000000"/>
                <w:szCs w:val="21"/>
              </w:rPr>
              <w:lastRenderedPageBreak/>
              <w:t>验证</w:t>
            </w:r>
            <w:bookmarkEnd w:id="119"/>
          </w:p>
        </w:tc>
        <w:tc>
          <w:tcPr>
            <w:tcW w:w="1142" w:type="dxa"/>
            <w:tcBorders>
              <w:top w:val="single" w:sz="4" w:space="0" w:color="auto"/>
              <w:left w:val="single" w:sz="4" w:space="0" w:color="auto"/>
              <w:bottom w:val="single" w:sz="4" w:space="0" w:color="auto"/>
              <w:right w:val="single" w:sz="4" w:space="0" w:color="auto"/>
            </w:tcBorders>
            <w:vAlign w:val="center"/>
          </w:tcPr>
          <w:p w14:paraId="27A846D8"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color w:val="000000"/>
                <w:szCs w:val="21"/>
              </w:rPr>
              <w:t>能有效区分三种表达方式的适用场合。</w:t>
            </w:r>
          </w:p>
        </w:tc>
        <w:tc>
          <w:tcPr>
            <w:tcW w:w="895" w:type="dxa"/>
            <w:tcBorders>
              <w:top w:val="single" w:sz="4" w:space="0" w:color="auto"/>
              <w:left w:val="single" w:sz="4" w:space="0" w:color="auto"/>
              <w:bottom w:val="single" w:sz="4" w:space="0" w:color="auto"/>
              <w:right w:val="single" w:sz="12" w:space="0" w:color="auto"/>
            </w:tcBorders>
            <w:vAlign w:val="center"/>
          </w:tcPr>
          <w:p w14:paraId="7DB28C9B"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2</w:t>
            </w:r>
          </w:p>
          <w:p w14:paraId="45C902BB"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5104335D" w14:textId="77777777" w:rsidTr="0012052C">
        <w:trPr>
          <w:trHeight w:val="1913"/>
          <w:jc w:val="center"/>
        </w:trPr>
        <w:tc>
          <w:tcPr>
            <w:tcW w:w="483" w:type="dxa"/>
            <w:tcBorders>
              <w:top w:val="single" w:sz="4" w:space="0" w:color="auto"/>
              <w:left w:val="single" w:sz="12" w:space="0" w:color="auto"/>
              <w:bottom w:val="single" w:sz="4" w:space="0" w:color="auto"/>
              <w:right w:val="single" w:sz="4" w:space="0" w:color="auto"/>
            </w:tcBorders>
            <w:vAlign w:val="center"/>
          </w:tcPr>
          <w:p w14:paraId="38789D77" w14:textId="77777777" w:rsidR="00765592" w:rsidRPr="00765592" w:rsidRDefault="00765592" w:rsidP="00765592">
            <w:pPr>
              <w:outlineLvl w:val="0"/>
              <w:rPr>
                <w:rFonts w:ascii="Calibri" w:eastAsia="宋体" w:hAnsi="Calibri" w:cs="Times New Roman"/>
                <w:color w:val="000000"/>
                <w:szCs w:val="21"/>
              </w:rPr>
            </w:pPr>
            <w:bookmarkStart w:id="120" w:name="_Toc6893"/>
            <w:r w:rsidRPr="00765592">
              <w:rPr>
                <w:rFonts w:ascii="Calibri" w:eastAsia="宋体" w:hAnsi="Calibri" w:cs="Times New Roman" w:hint="eastAsia"/>
                <w:color w:val="000000"/>
                <w:szCs w:val="21"/>
              </w:rPr>
              <w:t>实训</w:t>
            </w:r>
            <w:bookmarkEnd w:id="120"/>
          </w:p>
        </w:tc>
        <w:tc>
          <w:tcPr>
            <w:tcW w:w="1183" w:type="dxa"/>
            <w:tcBorders>
              <w:top w:val="single" w:sz="4" w:space="0" w:color="auto"/>
              <w:left w:val="single" w:sz="4" w:space="0" w:color="auto"/>
              <w:bottom w:val="single" w:sz="4" w:space="0" w:color="auto"/>
              <w:right w:val="single" w:sz="4" w:space="0" w:color="auto"/>
            </w:tcBorders>
            <w:vAlign w:val="center"/>
          </w:tcPr>
          <w:p w14:paraId="063DB886" w14:textId="77777777" w:rsidR="00765592" w:rsidRPr="00765592" w:rsidRDefault="00765592" w:rsidP="00765592">
            <w:pPr>
              <w:outlineLvl w:val="0"/>
              <w:rPr>
                <w:rFonts w:ascii="Calibri" w:eastAsia="宋体" w:hAnsi="Calibri" w:cs="Times New Roman"/>
                <w:color w:val="000000"/>
                <w:szCs w:val="21"/>
              </w:rPr>
            </w:pPr>
            <w:bookmarkStart w:id="121" w:name="_Toc5837"/>
            <w:r w:rsidRPr="00765592">
              <w:rPr>
                <w:rFonts w:ascii="Calibri" w:eastAsia="宋体" w:hAnsi="Calibri" w:cs="Times New Roman" w:hint="eastAsia"/>
                <w:color w:val="000000"/>
                <w:szCs w:val="21"/>
              </w:rPr>
              <w:t>表演表达的策划与实践</w:t>
            </w:r>
            <w:bookmarkEnd w:id="121"/>
          </w:p>
        </w:tc>
        <w:tc>
          <w:tcPr>
            <w:tcW w:w="431" w:type="dxa"/>
            <w:tcBorders>
              <w:top w:val="single" w:sz="4" w:space="0" w:color="auto"/>
              <w:left w:val="single" w:sz="4" w:space="0" w:color="auto"/>
              <w:bottom w:val="single" w:sz="4" w:space="0" w:color="auto"/>
              <w:right w:val="single" w:sz="4" w:space="0" w:color="auto"/>
            </w:tcBorders>
            <w:vAlign w:val="center"/>
          </w:tcPr>
          <w:p w14:paraId="08DC9B70"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4</w:t>
            </w:r>
          </w:p>
        </w:tc>
        <w:tc>
          <w:tcPr>
            <w:tcW w:w="3830" w:type="dxa"/>
            <w:tcBorders>
              <w:top w:val="single" w:sz="4" w:space="0" w:color="auto"/>
              <w:left w:val="single" w:sz="4" w:space="0" w:color="auto"/>
              <w:bottom w:val="single" w:sz="4" w:space="0" w:color="auto"/>
              <w:right w:val="single" w:sz="4" w:space="0" w:color="auto"/>
            </w:tcBorders>
            <w:vAlign w:val="center"/>
          </w:tcPr>
          <w:p w14:paraId="1243D85B"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
                <w:color w:val="000000"/>
                <w:szCs w:val="21"/>
              </w:rPr>
              <w:t>指导</w:t>
            </w:r>
            <w:r w:rsidRPr="00765592">
              <w:rPr>
                <w:rFonts w:ascii="Calibri" w:eastAsia="宋体" w:hAnsi="Calibri" w:cs="Times New Roman"/>
                <w:b/>
                <w:color w:val="000000"/>
                <w:szCs w:val="21"/>
              </w:rPr>
              <w:t>内容：</w:t>
            </w:r>
          </w:p>
          <w:p w14:paraId="4FCFC52B"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hint="eastAsia"/>
                <w:color w:val="000000"/>
                <w:szCs w:val="21"/>
              </w:rPr>
              <w:t>表演类口头表达的定义及适用范围。</w:t>
            </w:r>
          </w:p>
          <w:p w14:paraId="70CBDF9B"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重点：</w:t>
            </w:r>
          </w:p>
          <w:p w14:paraId="584E271B" w14:textId="77777777" w:rsidR="00765592" w:rsidRPr="00765592" w:rsidRDefault="00765592" w:rsidP="00765592">
            <w:pPr>
              <w:adjustRightInd w:val="0"/>
              <w:rPr>
                <w:rFonts w:ascii="Calibri" w:eastAsia="宋体" w:hAnsi="Calibri" w:cs="Times New Roman"/>
                <w:bCs/>
                <w:color w:val="000000"/>
                <w:szCs w:val="21"/>
              </w:rPr>
            </w:pPr>
            <w:r w:rsidRPr="00765592">
              <w:rPr>
                <w:rFonts w:ascii="Calibri" w:eastAsia="宋体" w:hAnsi="Calibri" w:cs="Times New Roman" w:hint="eastAsia"/>
                <w:bCs/>
                <w:color w:val="000000"/>
                <w:szCs w:val="21"/>
              </w:rPr>
              <w:t>形体态势语、场地分析、观众心理、表达目的。</w:t>
            </w:r>
          </w:p>
          <w:p w14:paraId="493F22EE" w14:textId="77777777" w:rsidR="00765592" w:rsidRPr="00765592" w:rsidRDefault="00765592" w:rsidP="00765592">
            <w:pPr>
              <w:adjustRightInd w:val="0"/>
              <w:rPr>
                <w:rFonts w:ascii="Calibri" w:eastAsia="宋体" w:hAnsi="Calibri" w:cs="Times New Roman"/>
                <w:b/>
                <w:bCs/>
                <w:color w:val="333333"/>
                <w:szCs w:val="21"/>
              </w:rPr>
            </w:pPr>
            <w:r w:rsidRPr="00765592">
              <w:rPr>
                <w:rFonts w:ascii="Calibri" w:eastAsia="宋体" w:hAnsi="Calibri" w:cs="Times New Roman" w:hint="eastAsia"/>
                <w:b/>
                <w:bCs/>
                <w:color w:val="333333"/>
                <w:szCs w:val="21"/>
              </w:rPr>
              <w:t>难点：</w:t>
            </w:r>
          </w:p>
          <w:p w14:paraId="162BE26D" w14:textId="77777777" w:rsidR="00765592" w:rsidRPr="00765592" w:rsidRDefault="00765592" w:rsidP="00765592">
            <w:pPr>
              <w:adjustRightInd w:val="0"/>
              <w:rPr>
                <w:rFonts w:ascii="Calibri" w:eastAsia="宋体" w:hAnsi="Calibri" w:cs="Times New Roman"/>
                <w:bCs/>
                <w:color w:val="333333"/>
                <w:szCs w:val="21"/>
              </w:rPr>
            </w:pPr>
            <w:r w:rsidRPr="00765592">
              <w:rPr>
                <w:rFonts w:ascii="Calibri" w:eastAsia="宋体" w:hAnsi="Calibri" w:cs="Times New Roman" w:hint="eastAsia"/>
                <w:bCs/>
                <w:color w:val="333333"/>
                <w:szCs w:val="21"/>
              </w:rPr>
              <w:t>对表达效果及时</w:t>
            </w:r>
            <w:proofErr w:type="gramStart"/>
            <w:r w:rsidRPr="00765592">
              <w:rPr>
                <w:rFonts w:ascii="Calibri" w:eastAsia="宋体" w:hAnsi="Calibri" w:cs="Times New Roman" w:hint="eastAsia"/>
                <w:bCs/>
                <w:color w:val="333333"/>
                <w:szCs w:val="21"/>
              </w:rPr>
              <w:t>作出</w:t>
            </w:r>
            <w:proofErr w:type="gramEnd"/>
            <w:r w:rsidRPr="00765592">
              <w:rPr>
                <w:rFonts w:ascii="Calibri" w:eastAsia="宋体" w:hAnsi="Calibri" w:cs="Times New Roman" w:hint="eastAsia"/>
                <w:bCs/>
                <w:color w:val="333333"/>
                <w:szCs w:val="21"/>
              </w:rPr>
              <w:t>有效评估。</w:t>
            </w:r>
          </w:p>
          <w:p w14:paraId="2C9A1A88" w14:textId="77777777" w:rsidR="00765592" w:rsidRPr="00765592" w:rsidRDefault="00765592" w:rsidP="00765592">
            <w:pPr>
              <w:shd w:val="clear" w:color="auto" w:fill="FFFFFF"/>
              <w:spacing w:before="75" w:after="75"/>
              <w:ind w:right="75"/>
              <w:rPr>
                <w:rFonts w:ascii="Calibri" w:eastAsia="宋体" w:hAnsi="Calibri" w:cs="Times New Roman"/>
                <w:b/>
                <w:bCs/>
                <w:color w:val="000000"/>
                <w:szCs w:val="21"/>
              </w:rPr>
            </w:pPr>
            <w:proofErr w:type="gramStart"/>
            <w:r w:rsidRPr="00765592">
              <w:rPr>
                <w:rFonts w:ascii="Calibri" w:eastAsia="宋体" w:hAnsi="Calibri" w:cs="Times New Roman" w:hint="eastAsia"/>
                <w:b/>
                <w:bCs/>
                <w:color w:val="000000"/>
                <w:szCs w:val="21"/>
              </w:rPr>
              <w:t>思政元素</w:t>
            </w:r>
            <w:proofErr w:type="gramEnd"/>
            <w:r w:rsidRPr="00765592">
              <w:rPr>
                <w:rFonts w:ascii="Calibri" w:eastAsia="宋体" w:hAnsi="Calibri" w:cs="Times New Roman" w:hint="eastAsia"/>
                <w:b/>
                <w:bCs/>
                <w:color w:val="000000"/>
                <w:szCs w:val="21"/>
              </w:rPr>
              <w:t>：</w:t>
            </w:r>
          </w:p>
          <w:p w14:paraId="2EF8B052"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Cs/>
                <w:color w:val="000000"/>
                <w:szCs w:val="21"/>
              </w:rPr>
              <w:t>要求学生端正态度，认真按照步骤完成训练，团队各个成员要相互配合。</w:t>
            </w:r>
          </w:p>
        </w:tc>
        <w:tc>
          <w:tcPr>
            <w:tcW w:w="676" w:type="dxa"/>
            <w:tcBorders>
              <w:top w:val="single" w:sz="4" w:space="0" w:color="auto"/>
              <w:left w:val="single" w:sz="4" w:space="0" w:color="auto"/>
              <w:bottom w:val="single" w:sz="4" w:space="0" w:color="auto"/>
              <w:right w:val="single" w:sz="4" w:space="0" w:color="auto"/>
            </w:tcBorders>
            <w:vAlign w:val="center"/>
          </w:tcPr>
          <w:p w14:paraId="1590F642" w14:textId="77777777" w:rsidR="00765592" w:rsidRPr="00765592" w:rsidRDefault="00765592" w:rsidP="00765592">
            <w:pPr>
              <w:jc w:val="center"/>
              <w:outlineLvl w:val="0"/>
              <w:rPr>
                <w:rFonts w:ascii="Calibri" w:eastAsia="宋体" w:hAnsi="Calibri" w:cs="Times New Roman"/>
                <w:color w:val="000000"/>
                <w:szCs w:val="21"/>
              </w:rPr>
            </w:pPr>
            <w:bookmarkStart w:id="122" w:name="_Toc29557"/>
            <w:r w:rsidRPr="00765592">
              <w:rPr>
                <w:rFonts w:ascii="Calibri" w:eastAsia="宋体" w:hAnsi="Calibri" w:cs="Times New Roman" w:hint="eastAsia"/>
                <w:color w:val="000000"/>
                <w:szCs w:val="21"/>
              </w:rPr>
              <w:t>验证</w:t>
            </w:r>
            <w:bookmarkEnd w:id="122"/>
          </w:p>
        </w:tc>
        <w:tc>
          <w:tcPr>
            <w:tcW w:w="1142" w:type="dxa"/>
            <w:tcBorders>
              <w:top w:val="single" w:sz="4" w:space="0" w:color="auto"/>
              <w:left w:val="single" w:sz="4" w:space="0" w:color="auto"/>
              <w:bottom w:val="single" w:sz="4" w:space="0" w:color="auto"/>
              <w:right w:val="single" w:sz="4" w:space="0" w:color="auto"/>
            </w:tcBorders>
            <w:vAlign w:val="center"/>
          </w:tcPr>
          <w:p w14:paraId="75440BDA"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color w:val="000000"/>
                <w:szCs w:val="21"/>
              </w:rPr>
              <w:t>表现自然，情感充沛。</w:t>
            </w:r>
          </w:p>
        </w:tc>
        <w:tc>
          <w:tcPr>
            <w:tcW w:w="895" w:type="dxa"/>
            <w:tcBorders>
              <w:top w:val="single" w:sz="4" w:space="0" w:color="auto"/>
              <w:left w:val="single" w:sz="4" w:space="0" w:color="auto"/>
              <w:bottom w:val="single" w:sz="4" w:space="0" w:color="auto"/>
              <w:right w:val="single" w:sz="12" w:space="0" w:color="auto"/>
            </w:tcBorders>
            <w:vAlign w:val="center"/>
          </w:tcPr>
          <w:p w14:paraId="4E87AE25"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46309656"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7FDE8FD4" w14:textId="77777777" w:rsidTr="0012052C">
        <w:trPr>
          <w:trHeight w:val="340"/>
          <w:jc w:val="center"/>
        </w:trPr>
        <w:tc>
          <w:tcPr>
            <w:tcW w:w="483" w:type="dxa"/>
            <w:tcBorders>
              <w:top w:val="single" w:sz="4" w:space="0" w:color="auto"/>
              <w:left w:val="single" w:sz="12" w:space="0" w:color="auto"/>
              <w:bottom w:val="single" w:sz="4" w:space="0" w:color="auto"/>
              <w:right w:val="single" w:sz="4" w:space="0" w:color="auto"/>
            </w:tcBorders>
            <w:vAlign w:val="center"/>
          </w:tcPr>
          <w:p w14:paraId="2933539F" w14:textId="77777777" w:rsidR="00765592" w:rsidRPr="00765592" w:rsidRDefault="00765592" w:rsidP="00765592">
            <w:pPr>
              <w:outlineLvl w:val="0"/>
              <w:rPr>
                <w:rFonts w:ascii="Calibri" w:eastAsia="宋体" w:hAnsi="Calibri" w:cs="Times New Roman"/>
                <w:color w:val="000000"/>
                <w:szCs w:val="21"/>
              </w:rPr>
            </w:pPr>
            <w:bookmarkStart w:id="123" w:name="_Toc22670"/>
            <w:r w:rsidRPr="00765592">
              <w:rPr>
                <w:rFonts w:ascii="Calibri" w:eastAsia="宋体" w:hAnsi="Calibri" w:cs="Times New Roman" w:hint="eastAsia"/>
                <w:color w:val="000000"/>
                <w:szCs w:val="21"/>
              </w:rPr>
              <w:t>实训</w:t>
            </w:r>
            <w:bookmarkEnd w:id="123"/>
          </w:p>
        </w:tc>
        <w:tc>
          <w:tcPr>
            <w:tcW w:w="1183" w:type="dxa"/>
            <w:tcBorders>
              <w:top w:val="single" w:sz="4" w:space="0" w:color="auto"/>
              <w:left w:val="single" w:sz="4" w:space="0" w:color="auto"/>
              <w:bottom w:val="single" w:sz="4" w:space="0" w:color="auto"/>
              <w:right w:val="single" w:sz="4" w:space="0" w:color="auto"/>
            </w:tcBorders>
            <w:vAlign w:val="center"/>
          </w:tcPr>
          <w:p w14:paraId="311BD6A0" w14:textId="77777777" w:rsidR="00765592" w:rsidRPr="00765592" w:rsidRDefault="00765592" w:rsidP="00765592">
            <w:pPr>
              <w:outlineLvl w:val="0"/>
              <w:rPr>
                <w:rFonts w:ascii="Calibri" w:eastAsia="宋体" w:hAnsi="Calibri" w:cs="Times New Roman"/>
                <w:color w:val="000000"/>
                <w:szCs w:val="21"/>
              </w:rPr>
            </w:pPr>
            <w:bookmarkStart w:id="124" w:name="_Toc13376"/>
            <w:r w:rsidRPr="00765592">
              <w:rPr>
                <w:rFonts w:ascii="Calibri" w:eastAsia="宋体" w:hAnsi="Calibri" w:cs="Times New Roman" w:hint="eastAsia"/>
                <w:color w:val="000000"/>
                <w:szCs w:val="21"/>
              </w:rPr>
              <w:t>工作表达的策划与实践</w:t>
            </w:r>
            <w:bookmarkEnd w:id="124"/>
          </w:p>
        </w:tc>
        <w:tc>
          <w:tcPr>
            <w:tcW w:w="431" w:type="dxa"/>
            <w:tcBorders>
              <w:top w:val="single" w:sz="4" w:space="0" w:color="auto"/>
              <w:left w:val="single" w:sz="4" w:space="0" w:color="auto"/>
              <w:bottom w:val="single" w:sz="4" w:space="0" w:color="auto"/>
              <w:right w:val="single" w:sz="4" w:space="0" w:color="auto"/>
            </w:tcBorders>
            <w:vAlign w:val="center"/>
          </w:tcPr>
          <w:p w14:paraId="14058621"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4</w:t>
            </w:r>
          </w:p>
        </w:tc>
        <w:tc>
          <w:tcPr>
            <w:tcW w:w="3830" w:type="dxa"/>
            <w:tcBorders>
              <w:top w:val="single" w:sz="4" w:space="0" w:color="auto"/>
              <w:left w:val="single" w:sz="4" w:space="0" w:color="auto"/>
              <w:bottom w:val="single" w:sz="4" w:space="0" w:color="auto"/>
              <w:right w:val="single" w:sz="4" w:space="0" w:color="auto"/>
            </w:tcBorders>
            <w:vAlign w:val="center"/>
          </w:tcPr>
          <w:p w14:paraId="32F756D6"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
                <w:color w:val="000000"/>
                <w:szCs w:val="21"/>
              </w:rPr>
              <w:t>指导</w:t>
            </w:r>
            <w:r w:rsidRPr="00765592">
              <w:rPr>
                <w:rFonts w:ascii="Calibri" w:eastAsia="宋体" w:hAnsi="Calibri" w:cs="Times New Roman"/>
                <w:b/>
                <w:color w:val="000000"/>
                <w:szCs w:val="21"/>
              </w:rPr>
              <w:t>内容：</w:t>
            </w:r>
          </w:p>
          <w:p w14:paraId="55CB2815"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hint="eastAsia"/>
                <w:color w:val="000000"/>
                <w:szCs w:val="21"/>
              </w:rPr>
              <w:t>工作类口头表达的定义及创作流程。</w:t>
            </w:r>
          </w:p>
          <w:p w14:paraId="6DCD8D63"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重点：</w:t>
            </w:r>
          </w:p>
          <w:p w14:paraId="01B5EE0E" w14:textId="77777777" w:rsidR="00765592" w:rsidRPr="00765592" w:rsidRDefault="00765592" w:rsidP="00765592">
            <w:pPr>
              <w:adjustRightInd w:val="0"/>
              <w:rPr>
                <w:rFonts w:ascii="Calibri" w:eastAsia="宋体" w:hAnsi="Calibri" w:cs="Times New Roman"/>
                <w:bCs/>
                <w:color w:val="000000"/>
                <w:szCs w:val="21"/>
              </w:rPr>
            </w:pPr>
            <w:r w:rsidRPr="00765592">
              <w:rPr>
                <w:rFonts w:ascii="Calibri" w:eastAsia="宋体" w:hAnsi="Calibri" w:cs="Times New Roman" w:hint="eastAsia"/>
                <w:bCs/>
                <w:color w:val="000000"/>
                <w:szCs w:val="21"/>
              </w:rPr>
              <w:t>充分认识会议、讲解、汇报、主持等带有工作性质的表达之间的样态区别。</w:t>
            </w:r>
          </w:p>
          <w:p w14:paraId="3B7A2F88" w14:textId="77777777" w:rsidR="00765592" w:rsidRPr="00765592" w:rsidRDefault="00765592" w:rsidP="00765592">
            <w:pPr>
              <w:adjustRightInd w:val="0"/>
              <w:rPr>
                <w:rFonts w:ascii="Calibri" w:eastAsia="宋体" w:hAnsi="Calibri" w:cs="Times New Roman"/>
                <w:b/>
                <w:bCs/>
                <w:color w:val="333333"/>
                <w:szCs w:val="21"/>
              </w:rPr>
            </w:pPr>
            <w:r w:rsidRPr="00765592">
              <w:rPr>
                <w:rFonts w:ascii="Calibri" w:eastAsia="宋体" w:hAnsi="Calibri" w:cs="Times New Roman" w:hint="eastAsia"/>
                <w:b/>
                <w:bCs/>
                <w:color w:val="333333"/>
                <w:szCs w:val="21"/>
              </w:rPr>
              <w:t>难点：</w:t>
            </w:r>
          </w:p>
          <w:p w14:paraId="597E40D6" w14:textId="77777777" w:rsidR="00765592" w:rsidRPr="00765592" w:rsidRDefault="00765592" w:rsidP="00765592">
            <w:pPr>
              <w:adjustRightInd w:val="0"/>
              <w:rPr>
                <w:rFonts w:ascii="Calibri" w:eastAsia="宋体" w:hAnsi="Calibri" w:cs="Times New Roman"/>
                <w:bCs/>
                <w:color w:val="333333"/>
                <w:szCs w:val="21"/>
              </w:rPr>
            </w:pPr>
            <w:r w:rsidRPr="00765592">
              <w:rPr>
                <w:rFonts w:ascii="Calibri" w:eastAsia="宋体" w:hAnsi="Calibri" w:cs="Times New Roman" w:hint="eastAsia"/>
                <w:bCs/>
                <w:color w:val="333333"/>
                <w:szCs w:val="21"/>
              </w:rPr>
              <w:t>能在书面语言与有声语言之间灵活切换表达思维。</w:t>
            </w:r>
          </w:p>
          <w:p w14:paraId="5B8A26B6" w14:textId="77777777" w:rsidR="00765592" w:rsidRPr="00765592" w:rsidRDefault="00765592" w:rsidP="00765592">
            <w:pPr>
              <w:shd w:val="clear" w:color="auto" w:fill="FFFFFF"/>
              <w:spacing w:before="75" w:after="75"/>
              <w:ind w:right="75"/>
              <w:rPr>
                <w:rFonts w:ascii="Calibri" w:eastAsia="宋体" w:hAnsi="Calibri" w:cs="Times New Roman"/>
                <w:b/>
                <w:bCs/>
                <w:color w:val="000000"/>
                <w:szCs w:val="21"/>
              </w:rPr>
            </w:pPr>
            <w:proofErr w:type="gramStart"/>
            <w:r w:rsidRPr="00765592">
              <w:rPr>
                <w:rFonts w:ascii="Calibri" w:eastAsia="宋体" w:hAnsi="Calibri" w:cs="Times New Roman" w:hint="eastAsia"/>
                <w:b/>
                <w:bCs/>
                <w:color w:val="000000"/>
                <w:szCs w:val="21"/>
              </w:rPr>
              <w:t>思政元素</w:t>
            </w:r>
            <w:proofErr w:type="gramEnd"/>
            <w:r w:rsidRPr="00765592">
              <w:rPr>
                <w:rFonts w:ascii="Calibri" w:eastAsia="宋体" w:hAnsi="Calibri" w:cs="Times New Roman" w:hint="eastAsia"/>
                <w:b/>
                <w:bCs/>
                <w:color w:val="000000"/>
                <w:szCs w:val="21"/>
              </w:rPr>
              <w:t>：</w:t>
            </w:r>
          </w:p>
          <w:p w14:paraId="5DFBED35"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Cs/>
                <w:color w:val="000000"/>
                <w:szCs w:val="21"/>
              </w:rPr>
              <w:t>要求学生端正态度，认真按照步骤完成训练，团队各个成员要相互配合。</w:t>
            </w:r>
          </w:p>
        </w:tc>
        <w:tc>
          <w:tcPr>
            <w:tcW w:w="676" w:type="dxa"/>
            <w:tcBorders>
              <w:top w:val="single" w:sz="4" w:space="0" w:color="auto"/>
              <w:left w:val="single" w:sz="4" w:space="0" w:color="auto"/>
              <w:bottom w:val="single" w:sz="4" w:space="0" w:color="auto"/>
              <w:right w:val="single" w:sz="4" w:space="0" w:color="auto"/>
            </w:tcBorders>
            <w:vAlign w:val="center"/>
          </w:tcPr>
          <w:p w14:paraId="24C7E2F9" w14:textId="77777777" w:rsidR="00765592" w:rsidRPr="00765592" w:rsidRDefault="00765592" w:rsidP="00765592">
            <w:pPr>
              <w:jc w:val="center"/>
              <w:outlineLvl w:val="0"/>
              <w:rPr>
                <w:rFonts w:ascii="Calibri" w:eastAsia="宋体" w:hAnsi="Calibri" w:cs="Times New Roman"/>
                <w:color w:val="000000"/>
                <w:szCs w:val="21"/>
              </w:rPr>
            </w:pPr>
            <w:bookmarkStart w:id="125" w:name="_Toc19368"/>
            <w:r w:rsidRPr="00765592">
              <w:rPr>
                <w:rFonts w:ascii="Calibri" w:eastAsia="宋体" w:hAnsi="Calibri" w:cs="Times New Roman" w:hint="eastAsia"/>
                <w:color w:val="000000"/>
                <w:szCs w:val="21"/>
              </w:rPr>
              <w:t>验证</w:t>
            </w:r>
            <w:bookmarkEnd w:id="125"/>
          </w:p>
        </w:tc>
        <w:tc>
          <w:tcPr>
            <w:tcW w:w="1142" w:type="dxa"/>
            <w:tcBorders>
              <w:top w:val="single" w:sz="4" w:space="0" w:color="auto"/>
              <w:left w:val="single" w:sz="4" w:space="0" w:color="auto"/>
              <w:bottom w:val="single" w:sz="4" w:space="0" w:color="auto"/>
              <w:right w:val="single" w:sz="4" w:space="0" w:color="auto"/>
            </w:tcBorders>
            <w:vAlign w:val="center"/>
          </w:tcPr>
          <w:p w14:paraId="235B2055"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color w:val="000000"/>
                <w:szCs w:val="21"/>
              </w:rPr>
              <w:t>目标清晰，层次分明。</w:t>
            </w:r>
          </w:p>
        </w:tc>
        <w:tc>
          <w:tcPr>
            <w:tcW w:w="895" w:type="dxa"/>
            <w:tcBorders>
              <w:top w:val="single" w:sz="4" w:space="0" w:color="auto"/>
              <w:left w:val="single" w:sz="4" w:space="0" w:color="auto"/>
              <w:bottom w:val="single" w:sz="4" w:space="0" w:color="auto"/>
              <w:right w:val="single" w:sz="12" w:space="0" w:color="auto"/>
            </w:tcBorders>
            <w:vAlign w:val="center"/>
          </w:tcPr>
          <w:p w14:paraId="79F4275B"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2696BD07"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r w:rsidR="00765592" w:rsidRPr="00765592" w14:paraId="7AD30DA3" w14:textId="77777777" w:rsidTr="0012052C">
        <w:trPr>
          <w:trHeight w:val="340"/>
          <w:jc w:val="center"/>
        </w:trPr>
        <w:tc>
          <w:tcPr>
            <w:tcW w:w="483" w:type="dxa"/>
            <w:tcBorders>
              <w:top w:val="single" w:sz="4" w:space="0" w:color="auto"/>
              <w:left w:val="single" w:sz="12" w:space="0" w:color="auto"/>
              <w:bottom w:val="single" w:sz="4" w:space="0" w:color="auto"/>
              <w:right w:val="single" w:sz="4" w:space="0" w:color="auto"/>
            </w:tcBorders>
            <w:vAlign w:val="center"/>
          </w:tcPr>
          <w:p w14:paraId="1840B380" w14:textId="77777777" w:rsidR="00765592" w:rsidRPr="00765592" w:rsidRDefault="00765592" w:rsidP="00765592">
            <w:pPr>
              <w:outlineLvl w:val="0"/>
              <w:rPr>
                <w:rFonts w:ascii="Calibri" w:eastAsia="宋体" w:hAnsi="Calibri" w:cs="Times New Roman"/>
                <w:color w:val="000000"/>
                <w:szCs w:val="21"/>
              </w:rPr>
            </w:pPr>
            <w:bookmarkStart w:id="126" w:name="_Toc25516"/>
            <w:r w:rsidRPr="00765592">
              <w:rPr>
                <w:rFonts w:ascii="Calibri" w:eastAsia="宋体" w:hAnsi="Calibri" w:cs="Times New Roman" w:hint="eastAsia"/>
                <w:color w:val="000000"/>
                <w:szCs w:val="21"/>
              </w:rPr>
              <w:t>实训</w:t>
            </w:r>
            <w:bookmarkEnd w:id="126"/>
          </w:p>
        </w:tc>
        <w:tc>
          <w:tcPr>
            <w:tcW w:w="1183" w:type="dxa"/>
            <w:tcBorders>
              <w:top w:val="single" w:sz="4" w:space="0" w:color="auto"/>
              <w:left w:val="single" w:sz="4" w:space="0" w:color="auto"/>
              <w:bottom w:val="single" w:sz="4" w:space="0" w:color="auto"/>
              <w:right w:val="single" w:sz="4" w:space="0" w:color="auto"/>
            </w:tcBorders>
            <w:vAlign w:val="center"/>
          </w:tcPr>
          <w:p w14:paraId="0532F62B" w14:textId="77777777" w:rsidR="00765592" w:rsidRPr="00765592" w:rsidRDefault="00765592" w:rsidP="00765592">
            <w:pPr>
              <w:outlineLvl w:val="0"/>
              <w:rPr>
                <w:rFonts w:ascii="Calibri" w:eastAsia="宋体" w:hAnsi="Calibri" w:cs="Times New Roman"/>
                <w:color w:val="000000"/>
                <w:szCs w:val="21"/>
              </w:rPr>
            </w:pPr>
            <w:bookmarkStart w:id="127" w:name="_Toc10199"/>
            <w:r w:rsidRPr="00765592">
              <w:rPr>
                <w:rFonts w:ascii="Calibri" w:eastAsia="宋体" w:hAnsi="Calibri" w:cs="Times New Roman" w:hint="eastAsia"/>
                <w:color w:val="000000"/>
                <w:szCs w:val="21"/>
              </w:rPr>
              <w:t>生活表达的策划与实践</w:t>
            </w:r>
            <w:bookmarkEnd w:id="127"/>
          </w:p>
        </w:tc>
        <w:tc>
          <w:tcPr>
            <w:tcW w:w="431" w:type="dxa"/>
            <w:tcBorders>
              <w:top w:val="single" w:sz="4" w:space="0" w:color="auto"/>
              <w:left w:val="single" w:sz="4" w:space="0" w:color="auto"/>
              <w:bottom w:val="single" w:sz="4" w:space="0" w:color="auto"/>
              <w:right w:val="single" w:sz="4" w:space="0" w:color="auto"/>
            </w:tcBorders>
            <w:vAlign w:val="center"/>
          </w:tcPr>
          <w:p w14:paraId="0F1A79BC" w14:textId="77777777" w:rsidR="00765592" w:rsidRPr="00765592" w:rsidRDefault="00765592" w:rsidP="00765592">
            <w:pPr>
              <w:jc w:val="center"/>
              <w:rPr>
                <w:rFonts w:ascii="Calibri" w:eastAsia="宋体" w:hAnsi="Calibri" w:cs="Times New Roman"/>
                <w:color w:val="000000"/>
                <w:szCs w:val="21"/>
              </w:rPr>
            </w:pPr>
            <w:r w:rsidRPr="00765592">
              <w:rPr>
                <w:rFonts w:ascii="Calibri" w:eastAsia="宋体" w:hAnsi="Calibri" w:cs="Times New Roman" w:hint="eastAsia"/>
                <w:bCs/>
                <w:color w:val="000000"/>
                <w:szCs w:val="21"/>
              </w:rPr>
              <w:t>2</w:t>
            </w:r>
          </w:p>
        </w:tc>
        <w:tc>
          <w:tcPr>
            <w:tcW w:w="3830" w:type="dxa"/>
            <w:tcBorders>
              <w:top w:val="single" w:sz="4" w:space="0" w:color="auto"/>
              <w:left w:val="single" w:sz="4" w:space="0" w:color="auto"/>
              <w:bottom w:val="single" w:sz="4" w:space="0" w:color="auto"/>
              <w:right w:val="single" w:sz="4" w:space="0" w:color="auto"/>
            </w:tcBorders>
            <w:vAlign w:val="center"/>
          </w:tcPr>
          <w:p w14:paraId="05BCD7EC" w14:textId="77777777" w:rsidR="00765592" w:rsidRPr="00765592" w:rsidRDefault="00765592" w:rsidP="00765592">
            <w:pPr>
              <w:shd w:val="clear" w:color="auto" w:fill="FFFFFF"/>
              <w:spacing w:before="75" w:after="75"/>
              <w:ind w:right="75"/>
              <w:rPr>
                <w:rFonts w:ascii="Calibri" w:eastAsia="宋体" w:hAnsi="Calibri" w:cs="Times New Roman"/>
                <w:b/>
                <w:color w:val="000000"/>
                <w:szCs w:val="21"/>
              </w:rPr>
            </w:pPr>
            <w:r w:rsidRPr="00765592">
              <w:rPr>
                <w:rFonts w:ascii="Calibri" w:eastAsia="宋体" w:hAnsi="Calibri" w:cs="Times New Roman" w:hint="eastAsia"/>
                <w:b/>
                <w:color w:val="000000"/>
                <w:szCs w:val="21"/>
              </w:rPr>
              <w:t>指导</w:t>
            </w:r>
            <w:r w:rsidRPr="00765592">
              <w:rPr>
                <w:rFonts w:ascii="Calibri" w:eastAsia="宋体" w:hAnsi="Calibri" w:cs="Times New Roman"/>
                <w:b/>
                <w:color w:val="000000"/>
                <w:szCs w:val="21"/>
              </w:rPr>
              <w:t>内容：</w:t>
            </w:r>
          </w:p>
          <w:p w14:paraId="38B43C2C"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hint="eastAsia"/>
                <w:color w:val="000000"/>
                <w:szCs w:val="21"/>
              </w:rPr>
              <w:t>生活类口头表达的定义及所需要素。</w:t>
            </w:r>
          </w:p>
          <w:p w14:paraId="757529BD" w14:textId="77777777" w:rsidR="00765592" w:rsidRPr="00765592" w:rsidRDefault="00765592" w:rsidP="00765592">
            <w:pPr>
              <w:adjustRightInd w:val="0"/>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重点：</w:t>
            </w:r>
          </w:p>
          <w:p w14:paraId="2ACF3BFC" w14:textId="77777777" w:rsidR="00765592" w:rsidRPr="00765592" w:rsidRDefault="00765592" w:rsidP="00765592">
            <w:pPr>
              <w:adjustRightInd w:val="0"/>
              <w:rPr>
                <w:rFonts w:ascii="Calibri" w:eastAsia="宋体" w:hAnsi="Calibri" w:cs="Times New Roman"/>
                <w:bCs/>
                <w:color w:val="000000"/>
                <w:szCs w:val="21"/>
              </w:rPr>
            </w:pPr>
            <w:r w:rsidRPr="00765592">
              <w:rPr>
                <w:rFonts w:ascii="Calibri" w:eastAsia="宋体" w:hAnsi="Calibri" w:cs="Times New Roman" w:hint="eastAsia"/>
                <w:bCs/>
                <w:color w:val="000000"/>
                <w:szCs w:val="21"/>
              </w:rPr>
              <w:t>充分理解生活表达中对谈话氛围的要求以及对内容完整性、针对性的弱化处理。</w:t>
            </w:r>
          </w:p>
          <w:p w14:paraId="6B3D03FE" w14:textId="77777777" w:rsidR="00765592" w:rsidRPr="00765592" w:rsidRDefault="00765592" w:rsidP="00765592">
            <w:pPr>
              <w:adjustRightInd w:val="0"/>
              <w:rPr>
                <w:rFonts w:ascii="Calibri" w:eastAsia="宋体" w:hAnsi="Calibri" w:cs="Times New Roman"/>
                <w:b/>
                <w:bCs/>
                <w:color w:val="333333"/>
                <w:szCs w:val="21"/>
              </w:rPr>
            </w:pPr>
            <w:r w:rsidRPr="00765592">
              <w:rPr>
                <w:rFonts w:ascii="Calibri" w:eastAsia="宋体" w:hAnsi="Calibri" w:cs="Times New Roman" w:hint="eastAsia"/>
                <w:b/>
                <w:bCs/>
                <w:color w:val="333333"/>
                <w:szCs w:val="21"/>
              </w:rPr>
              <w:t>难点：</w:t>
            </w:r>
          </w:p>
          <w:p w14:paraId="1ECF1220" w14:textId="77777777" w:rsidR="00765592" w:rsidRPr="00765592" w:rsidRDefault="00765592" w:rsidP="00765592">
            <w:pPr>
              <w:adjustRightInd w:val="0"/>
              <w:rPr>
                <w:rFonts w:ascii="Calibri" w:eastAsia="宋体" w:hAnsi="Calibri" w:cs="Times New Roman"/>
                <w:bCs/>
                <w:color w:val="333333"/>
                <w:szCs w:val="21"/>
              </w:rPr>
            </w:pPr>
            <w:r w:rsidRPr="00765592">
              <w:rPr>
                <w:rFonts w:ascii="Calibri" w:eastAsia="宋体" w:hAnsi="Calibri" w:cs="Times New Roman" w:hint="eastAsia"/>
                <w:bCs/>
                <w:color w:val="333333"/>
                <w:szCs w:val="21"/>
              </w:rPr>
              <w:t>生活表达与随意聊天的本质区别。</w:t>
            </w:r>
          </w:p>
          <w:p w14:paraId="08F70A01" w14:textId="77777777" w:rsidR="00765592" w:rsidRPr="00765592" w:rsidRDefault="00765592" w:rsidP="00765592">
            <w:pPr>
              <w:shd w:val="clear" w:color="auto" w:fill="FFFFFF"/>
              <w:spacing w:before="75" w:after="75"/>
              <w:ind w:right="75"/>
              <w:rPr>
                <w:rFonts w:ascii="Calibri" w:eastAsia="宋体" w:hAnsi="Calibri" w:cs="Times New Roman"/>
                <w:b/>
                <w:bCs/>
                <w:color w:val="000000"/>
                <w:szCs w:val="21"/>
              </w:rPr>
            </w:pPr>
            <w:proofErr w:type="gramStart"/>
            <w:r w:rsidRPr="00765592">
              <w:rPr>
                <w:rFonts w:ascii="Calibri" w:eastAsia="宋体" w:hAnsi="Calibri" w:cs="Times New Roman" w:hint="eastAsia"/>
                <w:b/>
                <w:bCs/>
                <w:color w:val="000000"/>
                <w:szCs w:val="21"/>
              </w:rPr>
              <w:t>思政元素</w:t>
            </w:r>
            <w:proofErr w:type="gramEnd"/>
            <w:r w:rsidRPr="00765592">
              <w:rPr>
                <w:rFonts w:ascii="Calibri" w:eastAsia="宋体" w:hAnsi="Calibri" w:cs="Times New Roman" w:hint="eastAsia"/>
                <w:b/>
                <w:bCs/>
                <w:color w:val="000000"/>
                <w:szCs w:val="21"/>
              </w:rPr>
              <w:t>：</w:t>
            </w:r>
          </w:p>
          <w:p w14:paraId="08477A92"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hint="eastAsia"/>
                <w:bCs/>
                <w:color w:val="000000"/>
                <w:szCs w:val="21"/>
              </w:rPr>
              <w:t>要求学生端正态度，认真按照步骤完成训练，团队各个成员要相互配合。</w:t>
            </w:r>
          </w:p>
        </w:tc>
        <w:tc>
          <w:tcPr>
            <w:tcW w:w="676" w:type="dxa"/>
            <w:tcBorders>
              <w:top w:val="single" w:sz="4" w:space="0" w:color="auto"/>
              <w:left w:val="single" w:sz="4" w:space="0" w:color="auto"/>
              <w:bottom w:val="single" w:sz="4" w:space="0" w:color="auto"/>
              <w:right w:val="single" w:sz="4" w:space="0" w:color="auto"/>
            </w:tcBorders>
            <w:vAlign w:val="center"/>
          </w:tcPr>
          <w:p w14:paraId="3935DAFA" w14:textId="77777777" w:rsidR="00765592" w:rsidRPr="00765592" w:rsidRDefault="00765592" w:rsidP="00765592">
            <w:pPr>
              <w:jc w:val="center"/>
              <w:outlineLvl w:val="0"/>
              <w:rPr>
                <w:rFonts w:ascii="Calibri" w:eastAsia="宋体" w:hAnsi="Calibri" w:cs="Times New Roman"/>
                <w:color w:val="000000"/>
                <w:szCs w:val="21"/>
              </w:rPr>
            </w:pPr>
            <w:bookmarkStart w:id="128" w:name="_Toc476"/>
            <w:r w:rsidRPr="00765592">
              <w:rPr>
                <w:rFonts w:ascii="Calibri" w:eastAsia="宋体" w:hAnsi="Calibri" w:cs="Times New Roman" w:hint="eastAsia"/>
                <w:color w:val="000000"/>
                <w:szCs w:val="21"/>
              </w:rPr>
              <w:t>验证</w:t>
            </w:r>
            <w:bookmarkEnd w:id="128"/>
          </w:p>
        </w:tc>
        <w:tc>
          <w:tcPr>
            <w:tcW w:w="1142" w:type="dxa"/>
            <w:tcBorders>
              <w:top w:val="single" w:sz="4" w:space="0" w:color="auto"/>
              <w:left w:val="single" w:sz="4" w:space="0" w:color="auto"/>
              <w:bottom w:val="single" w:sz="4" w:space="0" w:color="auto"/>
              <w:right w:val="single" w:sz="4" w:space="0" w:color="auto"/>
            </w:tcBorders>
            <w:vAlign w:val="center"/>
          </w:tcPr>
          <w:p w14:paraId="621E7B8A" w14:textId="77777777" w:rsidR="00765592" w:rsidRPr="00765592" w:rsidRDefault="00765592" w:rsidP="00765592">
            <w:pPr>
              <w:shd w:val="clear" w:color="auto" w:fill="FFFFFF"/>
              <w:spacing w:before="75" w:after="75"/>
              <w:ind w:right="75"/>
              <w:rPr>
                <w:rFonts w:ascii="Calibri" w:eastAsia="宋体" w:hAnsi="Calibri" w:cs="Times New Roman"/>
                <w:color w:val="000000"/>
                <w:szCs w:val="21"/>
              </w:rPr>
            </w:pPr>
            <w:r w:rsidRPr="00765592">
              <w:rPr>
                <w:rFonts w:ascii="Calibri" w:eastAsia="宋体" w:hAnsi="Calibri" w:cs="Times New Roman"/>
                <w:color w:val="000000"/>
                <w:szCs w:val="21"/>
              </w:rPr>
              <w:t>灵活快捷，氛围融洽。</w:t>
            </w:r>
          </w:p>
        </w:tc>
        <w:tc>
          <w:tcPr>
            <w:tcW w:w="895" w:type="dxa"/>
            <w:tcBorders>
              <w:top w:val="single" w:sz="4" w:space="0" w:color="auto"/>
              <w:left w:val="single" w:sz="4" w:space="0" w:color="auto"/>
              <w:bottom w:val="single" w:sz="4" w:space="0" w:color="auto"/>
              <w:right w:val="single" w:sz="12" w:space="0" w:color="auto"/>
            </w:tcBorders>
            <w:vAlign w:val="center"/>
          </w:tcPr>
          <w:p w14:paraId="46764B5A"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1</w:t>
            </w:r>
          </w:p>
          <w:p w14:paraId="43359CF4" w14:textId="77777777" w:rsidR="00765592" w:rsidRPr="00765592" w:rsidRDefault="00765592" w:rsidP="00765592">
            <w:pPr>
              <w:rPr>
                <w:rFonts w:ascii="Calibri" w:eastAsia="宋体" w:hAnsi="Calibri" w:cs="Times New Roman"/>
                <w:color w:val="000000"/>
                <w:szCs w:val="21"/>
              </w:rPr>
            </w:pPr>
            <w:r w:rsidRPr="00765592">
              <w:rPr>
                <w:rFonts w:ascii="Calibri" w:eastAsia="宋体" w:hAnsi="Calibri" w:cs="Times New Roman" w:hint="eastAsia"/>
                <w:color w:val="000000"/>
                <w:szCs w:val="21"/>
              </w:rPr>
              <w:t>目标</w:t>
            </w:r>
            <w:r w:rsidRPr="00765592">
              <w:rPr>
                <w:rFonts w:ascii="Calibri" w:eastAsia="宋体" w:hAnsi="Calibri" w:cs="Times New Roman" w:hint="eastAsia"/>
                <w:color w:val="000000"/>
                <w:szCs w:val="21"/>
              </w:rPr>
              <w:t>3</w:t>
            </w:r>
          </w:p>
        </w:tc>
      </w:tr>
    </w:tbl>
    <w:p w14:paraId="0DBF0D9F" w14:textId="77777777" w:rsidR="00765592" w:rsidRPr="00765592" w:rsidRDefault="00765592" w:rsidP="00765592">
      <w:pPr>
        <w:ind w:firstLineChars="200" w:firstLine="562"/>
        <w:rPr>
          <w:rFonts w:ascii="Times New Roman" w:eastAsia="宋体" w:hAnsi="Calibri" w:cs="Times New Roman"/>
          <w:b/>
          <w:color w:val="000000"/>
          <w:sz w:val="28"/>
          <w:szCs w:val="28"/>
        </w:rPr>
      </w:pPr>
    </w:p>
    <w:p w14:paraId="757A3359" w14:textId="77777777" w:rsidR="00765592" w:rsidRPr="00765592" w:rsidRDefault="00765592" w:rsidP="00765592">
      <w:pPr>
        <w:ind w:firstLineChars="200" w:firstLine="562"/>
        <w:outlineLvl w:val="0"/>
        <w:rPr>
          <w:rFonts w:ascii="Times New Roman" w:eastAsia="宋体" w:hAnsi="Calibri" w:cs="Times New Roman"/>
          <w:b/>
          <w:color w:val="000000"/>
          <w:sz w:val="28"/>
          <w:szCs w:val="28"/>
        </w:rPr>
      </w:pPr>
      <w:bookmarkStart w:id="129" w:name="_Toc24240"/>
      <w:r w:rsidRPr="00765592">
        <w:rPr>
          <w:rFonts w:ascii="Times New Roman" w:eastAsia="宋体" w:hAnsi="Calibri" w:cs="Times New Roman" w:hint="eastAsia"/>
          <w:b/>
          <w:color w:val="000000"/>
          <w:sz w:val="28"/>
          <w:szCs w:val="28"/>
        </w:rPr>
        <w:lastRenderedPageBreak/>
        <w:t>五、学生学习成效评估方式及标准</w:t>
      </w:r>
      <w:bookmarkEnd w:id="129"/>
    </w:p>
    <w:p w14:paraId="6C10CC13"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考核与评价是对课程教学目标中的知识目标、能力目标和素质目标等进行综合评价。在本课程中，学生的最终成绩是由平时成绩、期末考查等两个部分组成。</w:t>
      </w:r>
    </w:p>
    <w:p w14:paraId="5B71E0B9" w14:textId="77777777" w:rsidR="00765592" w:rsidRPr="00765592" w:rsidRDefault="00765592" w:rsidP="00765592">
      <w:pPr>
        <w:spacing w:line="360" w:lineRule="auto"/>
        <w:ind w:firstLineChars="200" w:firstLine="420"/>
        <w:rPr>
          <w:rFonts w:ascii="宋体" w:eastAsia="宋体" w:hAnsi="宋体" w:cs="Times New Roman"/>
          <w:color w:val="000000"/>
          <w:szCs w:val="21"/>
        </w:rPr>
      </w:pPr>
    </w:p>
    <w:p w14:paraId="3AC701BC"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1.平时成绩（占总成绩的30%）：采用百分制。平时成绩分作业（占10%）、小组汇报成绩（占10%）和考勤（占10%）三个部分。评分标准如下表：</w:t>
      </w:r>
    </w:p>
    <w:tbl>
      <w:tblPr>
        <w:tblStyle w:val="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765592" w:rsidRPr="00765592" w14:paraId="5342C2A7" w14:textId="77777777" w:rsidTr="0012052C">
        <w:trPr>
          <w:trHeight w:val="351"/>
          <w:jc w:val="center"/>
        </w:trPr>
        <w:tc>
          <w:tcPr>
            <w:tcW w:w="1578" w:type="dxa"/>
            <w:vMerge w:val="restart"/>
            <w:tcBorders>
              <w:top w:val="single" w:sz="12" w:space="0" w:color="auto"/>
              <w:left w:val="single" w:sz="12" w:space="0" w:color="auto"/>
              <w:bottom w:val="single" w:sz="4" w:space="0" w:color="auto"/>
              <w:right w:val="single" w:sz="4" w:space="0" w:color="auto"/>
            </w:tcBorders>
            <w:vAlign w:val="center"/>
          </w:tcPr>
          <w:p w14:paraId="7F9A4BAE" w14:textId="77777777" w:rsidR="00765592" w:rsidRPr="00765592" w:rsidRDefault="00765592" w:rsidP="00765592">
            <w:pPr>
              <w:ind w:firstLineChars="200" w:firstLine="422"/>
              <w:rPr>
                <w:rFonts w:ascii="Times New Roman"/>
                <w:b/>
                <w:color w:val="000000"/>
                <w:kern w:val="0"/>
                <w:szCs w:val="21"/>
              </w:rPr>
            </w:pPr>
            <w:r w:rsidRPr="00765592">
              <w:rPr>
                <w:rFonts w:ascii="宋体" w:eastAsia="宋体" w:hAnsi="宋体" w:cs="宋体" w:hint="eastAsia"/>
                <w:b/>
                <w:color w:val="000000"/>
                <w:kern w:val="0"/>
                <w:szCs w:val="21"/>
              </w:rPr>
              <w:t>等级</w:t>
            </w:r>
          </w:p>
        </w:tc>
        <w:tc>
          <w:tcPr>
            <w:tcW w:w="6944" w:type="dxa"/>
            <w:tcBorders>
              <w:top w:val="single" w:sz="12" w:space="0" w:color="auto"/>
              <w:left w:val="single" w:sz="4" w:space="0" w:color="auto"/>
              <w:bottom w:val="single" w:sz="4" w:space="0" w:color="auto"/>
              <w:right w:val="single" w:sz="12" w:space="0" w:color="auto"/>
            </w:tcBorders>
            <w:vAlign w:val="center"/>
          </w:tcPr>
          <w:p w14:paraId="5D564FDD" w14:textId="77777777" w:rsidR="00765592" w:rsidRPr="00765592" w:rsidRDefault="00765592" w:rsidP="00765592">
            <w:pPr>
              <w:ind w:firstLineChars="1000" w:firstLine="2108"/>
              <w:rPr>
                <w:rFonts w:ascii="Times New Roman"/>
                <w:b/>
                <w:color w:val="000000"/>
                <w:kern w:val="0"/>
                <w:szCs w:val="21"/>
              </w:rPr>
            </w:pPr>
            <w:r w:rsidRPr="00765592">
              <w:rPr>
                <w:rFonts w:ascii="宋体" w:eastAsia="宋体" w:hAnsi="宋体" w:cs="宋体" w:hint="eastAsia"/>
                <w:b/>
                <w:color w:val="000000"/>
                <w:kern w:val="0"/>
                <w:szCs w:val="21"/>
              </w:rPr>
              <w:t>评</w:t>
            </w:r>
            <w:r w:rsidRPr="00765592">
              <w:rPr>
                <w:rFonts w:ascii="Times New Roman"/>
                <w:b/>
                <w:color w:val="000000"/>
                <w:kern w:val="0"/>
                <w:szCs w:val="21"/>
              </w:rPr>
              <w:t xml:space="preserve">     </w:t>
            </w:r>
            <w:r w:rsidRPr="00765592">
              <w:rPr>
                <w:rFonts w:ascii="宋体" w:eastAsia="宋体" w:hAnsi="宋体" w:cs="宋体" w:hint="eastAsia"/>
                <w:b/>
                <w:color w:val="000000"/>
                <w:kern w:val="0"/>
                <w:szCs w:val="21"/>
              </w:rPr>
              <w:t>分</w:t>
            </w:r>
            <w:r w:rsidRPr="00765592">
              <w:rPr>
                <w:rFonts w:ascii="Times New Roman"/>
                <w:b/>
                <w:color w:val="000000"/>
                <w:kern w:val="0"/>
                <w:szCs w:val="21"/>
              </w:rPr>
              <w:t xml:space="preserve">    </w:t>
            </w:r>
            <w:r w:rsidRPr="00765592">
              <w:rPr>
                <w:rFonts w:ascii="宋体" w:eastAsia="宋体" w:hAnsi="宋体" w:cs="宋体" w:hint="eastAsia"/>
                <w:b/>
                <w:color w:val="000000"/>
                <w:kern w:val="0"/>
                <w:szCs w:val="21"/>
              </w:rPr>
              <w:t>标</w:t>
            </w:r>
            <w:r w:rsidRPr="00765592">
              <w:rPr>
                <w:rFonts w:ascii="Times New Roman"/>
                <w:b/>
                <w:color w:val="000000"/>
                <w:kern w:val="0"/>
                <w:szCs w:val="21"/>
              </w:rPr>
              <w:t xml:space="preserve">     </w:t>
            </w:r>
            <w:r w:rsidRPr="00765592">
              <w:rPr>
                <w:rFonts w:ascii="宋体" w:eastAsia="宋体" w:hAnsi="宋体" w:cs="宋体" w:hint="eastAsia"/>
                <w:b/>
                <w:color w:val="000000"/>
                <w:kern w:val="0"/>
                <w:szCs w:val="21"/>
              </w:rPr>
              <w:t>准</w:t>
            </w:r>
          </w:p>
        </w:tc>
      </w:tr>
      <w:tr w:rsidR="00765592" w:rsidRPr="00765592" w14:paraId="2325F2E5" w14:textId="77777777" w:rsidTr="0012052C">
        <w:trPr>
          <w:trHeight w:val="382"/>
          <w:jc w:val="center"/>
        </w:trPr>
        <w:tc>
          <w:tcPr>
            <w:tcW w:w="0" w:type="auto"/>
            <w:vMerge/>
            <w:tcBorders>
              <w:top w:val="single" w:sz="12" w:space="0" w:color="auto"/>
              <w:left w:val="single" w:sz="12" w:space="0" w:color="auto"/>
              <w:bottom w:val="single" w:sz="4" w:space="0" w:color="auto"/>
              <w:right w:val="single" w:sz="4" w:space="0" w:color="auto"/>
            </w:tcBorders>
            <w:vAlign w:val="center"/>
          </w:tcPr>
          <w:p w14:paraId="433253B0" w14:textId="77777777" w:rsidR="00765592" w:rsidRPr="00765592" w:rsidRDefault="00765592" w:rsidP="00765592">
            <w:pPr>
              <w:widowControl/>
              <w:rPr>
                <w:rFonts w:ascii="Times New Roman"/>
                <w:b/>
                <w:color w:val="000000"/>
                <w:kern w:val="0"/>
                <w:szCs w:val="21"/>
              </w:rPr>
            </w:pPr>
          </w:p>
        </w:tc>
        <w:tc>
          <w:tcPr>
            <w:tcW w:w="6944" w:type="dxa"/>
            <w:tcBorders>
              <w:top w:val="single" w:sz="4" w:space="0" w:color="auto"/>
              <w:left w:val="single" w:sz="4" w:space="0" w:color="auto"/>
              <w:bottom w:val="single" w:sz="4" w:space="0" w:color="auto"/>
              <w:right w:val="single" w:sz="12" w:space="0" w:color="auto"/>
            </w:tcBorders>
            <w:vAlign w:val="center"/>
          </w:tcPr>
          <w:p w14:paraId="7CC16AAA" w14:textId="77777777" w:rsidR="00765592" w:rsidRPr="00765592" w:rsidRDefault="00765592" w:rsidP="00765592">
            <w:pPr>
              <w:rPr>
                <w:rFonts w:ascii="Times New Roman"/>
                <w:b/>
                <w:color w:val="000000"/>
                <w:kern w:val="0"/>
                <w:szCs w:val="21"/>
              </w:rPr>
            </w:pPr>
            <w:r w:rsidRPr="00765592">
              <w:rPr>
                <w:rFonts w:ascii="Times New Roman"/>
                <w:b/>
                <w:color w:val="000000"/>
                <w:kern w:val="0"/>
                <w:szCs w:val="21"/>
              </w:rPr>
              <w:t>1.</w:t>
            </w:r>
            <w:r w:rsidRPr="00765592">
              <w:rPr>
                <w:rFonts w:ascii="宋体" w:eastAsia="宋体" w:hAnsi="宋体" w:cs="宋体" w:hint="eastAsia"/>
                <w:b/>
                <w:color w:val="000000"/>
                <w:kern w:val="0"/>
                <w:szCs w:val="21"/>
              </w:rPr>
              <w:t>作业；</w:t>
            </w:r>
            <w:r w:rsidRPr="00765592">
              <w:rPr>
                <w:rFonts w:ascii="Times New Roman"/>
                <w:b/>
                <w:color w:val="000000"/>
                <w:kern w:val="0"/>
                <w:szCs w:val="21"/>
              </w:rPr>
              <w:t>2.</w:t>
            </w:r>
            <w:r w:rsidRPr="00765592">
              <w:rPr>
                <w:rFonts w:ascii="宋体" w:eastAsia="宋体" w:hAnsi="宋体" w:cs="宋体" w:hint="eastAsia"/>
                <w:b/>
                <w:color w:val="000000"/>
                <w:kern w:val="0"/>
                <w:szCs w:val="21"/>
              </w:rPr>
              <w:t>小组汇报；</w:t>
            </w:r>
            <w:r w:rsidRPr="00765592">
              <w:rPr>
                <w:rFonts w:ascii="Times New Roman"/>
                <w:b/>
                <w:color w:val="000000"/>
                <w:kern w:val="0"/>
                <w:szCs w:val="21"/>
              </w:rPr>
              <w:t>3.</w:t>
            </w:r>
            <w:r w:rsidRPr="00765592">
              <w:rPr>
                <w:rFonts w:ascii="宋体" w:eastAsia="宋体" w:hAnsi="宋体" w:cs="宋体" w:hint="eastAsia"/>
                <w:b/>
                <w:color w:val="000000"/>
                <w:kern w:val="0"/>
                <w:szCs w:val="21"/>
              </w:rPr>
              <w:t>考勤。</w:t>
            </w:r>
          </w:p>
        </w:tc>
      </w:tr>
      <w:tr w:rsidR="00765592" w:rsidRPr="00765592" w14:paraId="087D32D4"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01E40DD7" w14:textId="77777777" w:rsidR="00765592" w:rsidRPr="00765592" w:rsidRDefault="00765592" w:rsidP="00765592">
            <w:pPr>
              <w:spacing w:line="329" w:lineRule="exact"/>
              <w:jc w:val="center"/>
              <w:rPr>
                <w:color w:val="333333"/>
                <w:kern w:val="0"/>
                <w:szCs w:val="21"/>
              </w:rPr>
            </w:pPr>
            <w:r w:rsidRPr="00765592">
              <w:rPr>
                <w:rFonts w:ascii="宋体" w:eastAsia="宋体" w:hAnsi="宋体" w:cs="宋体" w:hint="eastAsia"/>
                <w:color w:val="333333"/>
                <w:kern w:val="0"/>
                <w:szCs w:val="21"/>
              </w:rPr>
              <w:t>优秀</w:t>
            </w:r>
          </w:p>
          <w:p w14:paraId="24F3B1FF" w14:textId="77777777" w:rsidR="00765592" w:rsidRPr="00765592" w:rsidRDefault="00765592" w:rsidP="00765592">
            <w:pPr>
              <w:spacing w:line="329"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90</w:t>
            </w:r>
            <w:r w:rsidRPr="00765592">
              <w:rPr>
                <w:rFonts w:ascii="宋体" w:eastAsia="宋体" w:hAnsi="宋体" w:cs="宋体" w:hint="eastAsia"/>
                <w:color w:val="333333"/>
                <w:kern w:val="0"/>
                <w:szCs w:val="21"/>
              </w:rPr>
              <w:t>～</w:t>
            </w:r>
            <w:r w:rsidRPr="00765592">
              <w:rPr>
                <w:rFonts w:hint="eastAsia"/>
                <w:color w:val="333333"/>
                <w:kern w:val="0"/>
                <w:szCs w:val="21"/>
              </w:rPr>
              <w:t>100</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340042A8"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90%</w:t>
            </w:r>
            <w:r w:rsidRPr="00765592">
              <w:rPr>
                <w:rFonts w:ascii="宋体" w:eastAsia="宋体" w:hAnsi="宋体" w:cs="宋体" w:hint="eastAsia"/>
                <w:color w:val="333333"/>
                <w:kern w:val="0"/>
                <w:szCs w:val="21"/>
              </w:rPr>
              <w:t>。</w:t>
            </w:r>
          </w:p>
          <w:p w14:paraId="0909E84C"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表述逻辑严谨、新颖。</w:t>
            </w:r>
          </w:p>
          <w:p w14:paraId="5C21671A"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表述观点清晰、正确。</w:t>
            </w:r>
          </w:p>
        </w:tc>
      </w:tr>
      <w:tr w:rsidR="00765592" w:rsidRPr="00765592" w14:paraId="021EDEC5"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4613B573"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良好</w:t>
            </w:r>
          </w:p>
          <w:p w14:paraId="7D24CCB9"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80</w:t>
            </w:r>
            <w:r w:rsidRPr="00765592">
              <w:rPr>
                <w:rFonts w:ascii="宋体" w:eastAsia="宋体" w:hAnsi="宋体" w:cs="宋体" w:hint="eastAsia"/>
                <w:color w:val="333333"/>
                <w:kern w:val="0"/>
                <w:szCs w:val="21"/>
              </w:rPr>
              <w:t>～</w:t>
            </w:r>
            <w:r w:rsidRPr="00765592">
              <w:rPr>
                <w:rFonts w:hint="eastAsia"/>
                <w:color w:val="333333"/>
                <w:kern w:val="0"/>
                <w:szCs w:val="21"/>
              </w:rPr>
              <w:t>89</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07CECE25"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80%</w:t>
            </w:r>
            <w:r w:rsidRPr="00765592">
              <w:rPr>
                <w:rFonts w:ascii="宋体" w:eastAsia="宋体" w:hAnsi="宋体" w:cs="宋体" w:hint="eastAsia"/>
                <w:color w:val="333333"/>
                <w:kern w:val="0"/>
                <w:szCs w:val="21"/>
              </w:rPr>
              <w:t>。</w:t>
            </w:r>
          </w:p>
          <w:p w14:paraId="23C71B83"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表述逻辑缜密。</w:t>
            </w:r>
          </w:p>
          <w:p w14:paraId="287741AA"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表述观点清晰、正确。</w:t>
            </w:r>
          </w:p>
        </w:tc>
      </w:tr>
      <w:tr w:rsidR="00765592" w:rsidRPr="00765592" w14:paraId="770B60AC"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7554CE08" w14:textId="77777777" w:rsidR="00765592" w:rsidRPr="00765592" w:rsidRDefault="00765592" w:rsidP="00765592">
            <w:pPr>
              <w:spacing w:line="386" w:lineRule="exact"/>
              <w:jc w:val="center"/>
              <w:rPr>
                <w:color w:val="333333"/>
                <w:kern w:val="0"/>
                <w:szCs w:val="21"/>
              </w:rPr>
            </w:pPr>
            <w:r w:rsidRPr="00765592">
              <w:rPr>
                <w:rFonts w:ascii="宋体" w:eastAsia="宋体" w:hAnsi="宋体" w:cs="宋体" w:hint="eastAsia"/>
                <w:color w:val="333333"/>
                <w:kern w:val="0"/>
                <w:szCs w:val="21"/>
              </w:rPr>
              <w:t>中等</w:t>
            </w:r>
          </w:p>
          <w:p w14:paraId="5170F807" w14:textId="77777777" w:rsidR="00765592" w:rsidRPr="00765592" w:rsidRDefault="00765592" w:rsidP="00765592">
            <w:pPr>
              <w:spacing w:line="386"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70</w:t>
            </w:r>
            <w:r w:rsidRPr="00765592">
              <w:rPr>
                <w:rFonts w:ascii="宋体" w:eastAsia="宋体" w:hAnsi="宋体" w:cs="宋体" w:hint="eastAsia"/>
                <w:color w:val="333333"/>
                <w:kern w:val="0"/>
                <w:szCs w:val="21"/>
              </w:rPr>
              <w:t>～</w:t>
            </w:r>
            <w:r w:rsidRPr="00765592">
              <w:rPr>
                <w:rFonts w:hint="eastAsia"/>
                <w:color w:val="333333"/>
                <w:kern w:val="0"/>
                <w:szCs w:val="21"/>
              </w:rPr>
              <w:t>79</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75E7FD54"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70%</w:t>
            </w:r>
            <w:r w:rsidRPr="00765592">
              <w:rPr>
                <w:rFonts w:ascii="宋体" w:eastAsia="宋体" w:hAnsi="宋体" w:cs="宋体" w:hint="eastAsia"/>
                <w:color w:val="333333"/>
                <w:kern w:val="0"/>
                <w:szCs w:val="21"/>
              </w:rPr>
              <w:t>。</w:t>
            </w:r>
          </w:p>
          <w:p w14:paraId="5FEE8915"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表述逻辑较为严谨。</w:t>
            </w:r>
          </w:p>
          <w:p w14:paraId="5D0DD759"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表述观点清晰、正确。</w:t>
            </w:r>
          </w:p>
        </w:tc>
      </w:tr>
      <w:tr w:rsidR="00765592" w:rsidRPr="00765592" w14:paraId="19C1633E" w14:textId="77777777" w:rsidTr="0012052C">
        <w:trPr>
          <w:jc w:val="center"/>
        </w:trPr>
        <w:tc>
          <w:tcPr>
            <w:tcW w:w="1578" w:type="dxa"/>
            <w:tcBorders>
              <w:top w:val="single" w:sz="4" w:space="0" w:color="auto"/>
              <w:left w:val="single" w:sz="12" w:space="0" w:color="auto"/>
              <w:bottom w:val="single" w:sz="4" w:space="0" w:color="auto"/>
              <w:right w:val="single" w:sz="4" w:space="0" w:color="auto"/>
            </w:tcBorders>
          </w:tcPr>
          <w:p w14:paraId="0A88A38B"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及格</w:t>
            </w:r>
          </w:p>
          <w:p w14:paraId="36F6C51E" w14:textId="77777777" w:rsidR="00765592" w:rsidRPr="00765592" w:rsidRDefault="00765592" w:rsidP="00765592">
            <w:pPr>
              <w:spacing w:line="376"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60</w:t>
            </w:r>
            <w:r w:rsidRPr="00765592">
              <w:rPr>
                <w:rFonts w:ascii="宋体" w:eastAsia="宋体" w:hAnsi="宋体" w:cs="宋体" w:hint="eastAsia"/>
                <w:color w:val="333333"/>
                <w:kern w:val="0"/>
                <w:szCs w:val="21"/>
              </w:rPr>
              <w:t>～</w:t>
            </w:r>
            <w:r w:rsidRPr="00765592">
              <w:rPr>
                <w:rFonts w:hint="eastAsia"/>
                <w:color w:val="333333"/>
                <w:kern w:val="0"/>
                <w:szCs w:val="21"/>
              </w:rPr>
              <w:t>69</w:t>
            </w:r>
            <w:r w:rsidRPr="00765592">
              <w:rPr>
                <w:rFonts w:ascii="宋体" w:eastAsia="宋体" w:hAnsi="宋体" w:cs="宋体" w:hint="eastAsia"/>
                <w:color w:val="333333"/>
                <w:kern w:val="0"/>
                <w:szCs w:val="21"/>
              </w:rPr>
              <w:t>分）</w:t>
            </w:r>
          </w:p>
        </w:tc>
        <w:tc>
          <w:tcPr>
            <w:tcW w:w="6944" w:type="dxa"/>
            <w:tcBorders>
              <w:top w:val="single" w:sz="4" w:space="0" w:color="auto"/>
              <w:left w:val="single" w:sz="4" w:space="0" w:color="auto"/>
              <w:bottom w:val="single" w:sz="4" w:space="0" w:color="auto"/>
              <w:right w:val="single" w:sz="12" w:space="0" w:color="auto"/>
            </w:tcBorders>
          </w:tcPr>
          <w:p w14:paraId="33F4DD86" w14:textId="77777777" w:rsidR="00765592" w:rsidRPr="00765592" w:rsidRDefault="00765592" w:rsidP="00765592">
            <w:pPr>
              <w:spacing w:line="369"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普通话标准程度大于</w:t>
            </w:r>
            <w:r w:rsidRPr="00765592">
              <w:rPr>
                <w:rFonts w:hint="eastAsia"/>
                <w:color w:val="333333"/>
                <w:kern w:val="0"/>
                <w:szCs w:val="21"/>
              </w:rPr>
              <w:t>60%</w:t>
            </w:r>
            <w:r w:rsidRPr="00765592">
              <w:rPr>
                <w:rFonts w:ascii="宋体" w:eastAsia="宋体" w:hAnsi="宋体" w:cs="宋体" w:hint="eastAsia"/>
                <w:color w:val="333333"/>
                <w:kern w:val="0"/>
                <w:szCs w:val="21"/>
              </w:rPr>
              <w:t>。</w:t>
            </w:r>
          </w:p>
          <w:p w14:paraId="53E33E69"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表述逻辑有层次。</w:t>
            </w:r>
          </w:p>
          <w:p w14:paraId="4FDE2F17"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表述观点正确。</w:t>
            </w:r>
          </w:p>
        </w:tc>
      </w:tr>
      <w:tr w:rsidR="00765592" w:rsidRPr="00765592" w14:paraId="10687C79" w14:textId="77777777" w:rsidTr="0012052C">
        <w:trPr>
          <w:jc w:val="center"/>
        </w:trPr>
        <w:tc>
          <w:tcPr>
            <w:tcW w:w="1578" w:type="dxa"/>
            <w:tcBorders>
              <w:top w:val="single" w:sz="4" w:space="0" w:color="auto"/>
              <w:left w:val="single" w:sz="12" w:space="0" w:color="auto"/>
              <w:bottom w:val="single" w:sz="12" w:space="0" w:color="auto"/>
              <w:right w:val="single" w:sz="4" w:space="0" w:color="auto"/>
            </w:tcBorders>
          </w:tcPr>
          <w:p w14:paraId="2B090BDB" w14:textId="77777777" w:rsidR="00765592" w:rsidRPr="00765592" w:rsidRDefault="00765592" w:rsidP="00765592">
            <w:pPr>
              <w:spacing w:line="272" w:lineRule="exact"/>
              <w:jc w:val="center"/>
              <w:rPr>
                <w:color w:val="333333"/>
                <w:kern w:val="0"/>
                <w:szCs w:val="21"/>
              </w:rPr>
            </w:pPr>
            <w:r w:rsidRPr="00765592">
              <w:rPr>
                <w:rFonts w:ascii="宋体" w:eastAsia="宋体" w:hAnsi="宋体" w:cs="宋体" w:hint="eastAsia"/>
                <w:color w:val="333333"/>
                <w:kern w:val="0"/>
                <w:szCs w:val="21"/>
              </w:rPr>
              <w:t>不及格</w:t>
            </w:r>
          </w:p>
          <w:p w14:paraId="15188B3B" w14:textId="77777777" w:rsidR="00765592" w:rsidRPr="00765592" w:rsidRDefault="00765592" w:rsidP="00765592">
            <w:pPr>
              <w:spacing w:line="272" w:lineRule="exact"/>
              <w:jc w:val="center"/>
              <w:rPr>
                <w:color w:val="333333"/>
                <w:kern w:val="0"/>
                <w:szCs w:val="21"/>
              </w:rPr>
            </w:pPr>
            <w:r w:rsidRPr="00765592">
              <w:rPr>
                <w:rFonts w:ascii="宋体" w:eastAsia="宋体" w:hAnsi="宋体" w:cs="宋体" w:hint="eastAsia"/>
                <w:color w:val="333333"/>
                <w:kern w:val="0"/>
                <w:szCs w:val="21"/>
              </w:rPr>
              <w:t>（</w:t>
            </w:r>
            <w:r w:rsidRPr="00765592">
              <w:rPr>
                <w:rFonts w:hint="eastAsia"/>
                <w:color w:val="333333"/>
                <w:kern w:val="0"/>
                <w:szCs w:val="21"/>
              </w:rPr>
              <w:t>60</w:t>
            </w:r>
            <w:r w:rsidRPr="00765592">
              <w:rPr>
                <w:rFonts w:ascii="宋体" w:eastAsia="宋体" w:hAnsi="宋体" w:cs="宋体" w:hint="eastAsia"/>
                <w:color w:val="333333"/>
                <w:kern w:val="0"/>
                <w:szCs w:val="21"/>
              </w:rPr>
              <w:t>以下）</w:t>
            </w:r>
          </w:p>
        </w:tc>
        <w:tc>
          <w:tcPr>
            <w:tcW w:w="6944" w:type="dxa"/>
            <w:tcBorders>
              <w:top w:val="single" w:sz="4" w:space="0" w:color="auto"/>
              <w:left w:val="single" w:sz="4" w:space="0" w:color="auto"/>
              <w:bottom w:val="single" w:sz="12" w:space="0" w:color="auto"/>
              <w:right w:val="single" w:sz="12" w:space="0" w:color="auto"/>
            </w:tcBorders>
          </w:tcPr>
          <w:p w14:paraId="69A21286"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1.</w:t>
            </w:r>
            <w:r w:rsidRPr="00765592">
              <w:rPr>
                <w:rFonts w:ascii="宋体" w:eastAsia="宋体" w:hAnsi="宋体" w:cs="宋体" w:hint="eastAsia"/>
                <w:color w:val="333333"/>
                <w:kern w:val="0"/>
                <w:szCs w:val="21"/>
              </w:rPr>
              <w:t>普通话标准程度小于</w:t>
            </w:r>
            <w:r w:rsidRPr="00765592">
              <w:rPr>
                <w:rFonts w:hint="eastAsia"/>
                <w:color w:val="333333"/>
                <w:kern w:val="0"/>
                <w:szCs w:val="21"/>
              </w:rPr>
              <w:t>60%</w:t>
            </w:r>
            <w:r w:rsidRPr="00765592">
              <w:rPr>
                <w:rFonts w:ascii="宋体" w:eastAsia="宋体" w:hAnsi="宋体" w:cs="宋体" w:hint="eastAsia"/>
                <w:color w:val="333333"/>
                <w:kern w:val="0"/>
                <w:szCs w:val="21"/>
              </w:rPr>
              <w:t>。</w:t>
            </w:r>
          </w:p>
          <w:p w14:paraId="09AD9273" w14:textId="77777777" w:rsidR="00765592" w:rsidRPr="00765592" w:rsidRDefault="00765592" w:rsidP="00765592">
            <w:pPr>
              <w:spacing w:line="280" w:lineRule="exact"/>
              <w:rPr>
                <w:color w:val="333333"/>
                <w:kern w:val="0"/>
                <w:szCs w:val="21"/>
              </w:rPr>
            </w:pPr>
            <w:r w:rsidRPr="00765592">
              <w:rPr>
                <w:rFonts w:hint="eastAsia"/>
                <w:color w:val="333333"/>
                <w:kern w:val="0"/>
                <w:szCs w:val="21"/>
              </w:rPr>
              <w:t>2.</w:t>
            </w:r>
            <w:r w:rsidRPr="00765592">
              <w:rPr>
                <w:rFonts w:ascii="宋体" w:eastAsia="宋体" w:hAnsi="宋体" w:cs="宋体" w:hint="eastAsia"/>
                <w:color w:val="333333"/>
                <w:kern w:val="0"/>
                <w:szCs w:val="21"/>
              </w:rPr>
              <w:t>表述逻辑混乱。</w:t>
            </w:r>
          </w:p>
          <w:p w14:paraId="62D7EB3D" w14:textId="77777777" w:rsidR="00765592" w:rsidRPr="00765592" w:rsidRDefault="00765592" w:rsidP="00765592">
            <w:pPr>
              <w:rPr>
                <w:color w:val="000000"/>
                <w:kern w:val="0"/>
                <w:szCs w:val="21"/>
              </w:rPr>
            </w:pPr>
            <w:r w:rsidRPr="00765592">
              <w:rPr>
                <w:rFonts w:hint="eastAsia"/>
                <w:color w:val="333333"/>
                <w:kern w:val="0"/>
                <w:szCs w:val="21"/>
              </w:rPr>
              <w:t>3.</w:t>
            </w:r>
            <w:r w:rsidRPr="00765592">
              <w:rPr>
                <w:rFonts w:ascii="宋体" w:eastAsia="宋体" w:hAnsi="宋体" w:cs="宋体" w:hint="eastAsia"/>
                <w:color w:val="333333"/>
                <w:kern w:val="0"/>
                <w:szCs w:val="21"/>
              </w:rPr>
              <w:t>表述观点不明确或观点错误。</w:t>
            </w:r>
          </w:p>
        </w:tc>
      </w:tr>
    </w:tbl>
    <w:p w14:paraId="137BE45C" w14:textId="77777777" w:rsidR="00765592" w:rsidRPr="00765592" w:rsidRDefault="00765592" w:rsidP="00765592">
      <w:pPr>
        <w:spacing w:line="360" w:lineRule="auto"/>
        <w:ind w:firstLineChars="200" w:firstLine="420"/>
        <w:rPr>
          <w:rFonts w:ascii="宋体" w:eastAsia="宋体" w:hAnsi="宋体" w:cs="Times New Roman"/>
          <w:color w:val="000000"/>
          <w:szCs w:val="21"/>
        </w:rPr>
      </w:pPr>
    </w:p>
    <w:p w14:paraId="12F44BF5"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2.期末考查（占总成绩的70%）：采用百分制。期末考核内容、题型和分值分配情况请见下表：</w:t>
      </w:r>
    </w:p>
    <w:tbl>
      <w:tblPr>
        <w:tblW w:w="88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8"/>
        <w:gridCol w:w="4475"/>
        <w:gridCol w:w="1134"/>
        <w:gridCol w:w="993"/>
        <w:gridCol w:w="802"/>
      </w:tblGrid>
      <w:tr w:rsidR="00765592" w:rsidRPr="00765592" w14:paraId="247AA4AB" w14:textId="77777777" w:rsidTr="0012052C">
        <w:trPr>
          <w:trHeight w:val="340"/>
          <w:jc w:val="center"/>
        </w:trPr>
        <w:tc>
          <w:tcPr>
            <w:tcW w:w="1488" w:type="dxa"/>
            <w:tcBorders>
              <w:top w:val="single" w:sz="12" w:space="0" w:color="auto"/>
              <w:left w:val="single" w:sz="12" w:space="0" w:color="auto"/>
              <w:bottom w:val="single" w:sz="4" w:space="0" w:color="auto"/>
              <w:right w:val="single" w:sz="4" w:space="0" w:color="auto"/>
            </w:tcBorders>
            <w:vAlign w:val="center"/>
          </w:tcPr>
          <w:p w14:paraId="4112A1C3"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w:t>
            </w:r>
          </w:p>
          <w:p w14:paraId="02D492AE"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模块</w:t>
            </w:r>
          </w:p>
        </w:tc>
        <w:tc>
          <w:tcPr>
            <w:tcW w:w="4475" w:type="dxa"/>
            <w:tcBorders>
              <w:top w:val="single" w:sz="12" w:space="0" w:color="auto"/>
              <w:left w:val="single" w:sz="4" w:space="0" w:color="auto"/>
              <w:bottom w:val="single" w:sz="4" w:space="0" w:color="auto"/>
              <w:right w:val="single" w:sz="4" w:space="0" w:color="auto"/>
            </w:tcBorders>
            <w:vAlign w:val="center"/>
          </w:tcPr>
          <w:p w14:paraId="300BD2B6" w14:textId="77777777" w:rsidR="00765592" w:rsidRPr="00765592" w:rsidRDefault="00765592" w:rsidP="00765592">
            <w:pPr>
              <w:snapToGrid w:val="0"/>
              <w:ind w:left="18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考核内容</w:t>
            </w:r>
          </w:p>
        </w:tc>
        <w:tc>
          <w:tcPr>
            <w:tcW w:w="1134" w:type="dxa"/>
            <w:tcBorders>
              <w:top w:val="single" w:sz="12" w:space="0" w:color="auto"/>
              <w:left w:val="single" w:sz="4" w:space="0" w:color="auto"/>
              <w:bottom w:val="single" w:sz="4" w:space="0" w:color="auto"/>
              <w:right w:val="single" w:sz="4" w:space="0" w:color="auto"/>
            </w:tcBorders>
          </w:tcPr>
          <w:p w14:paraId="509F5E1F"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主要</w:t>
            </w:r>
          </w:p>
          <w:p w14:paraId="0CEA991E"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题型</w:t>
            </w:r>
          </w:p>
        </w:tc>
        <w:tc>
          <w:tcPr>
            <w:tcW w:w="993" w:type="dxa"/>
            <w:tcBorders>
              <w:top w:val="single" w:sz="12" w:space="0" w:color="auto"/>
              <w:left w:val="single" w:sz="4" w:space="0" w:color="auto"/>
              <w:bottom w:val="single" w:sz="4" w:space="0" w:color="auto"/>
              <w:right w:val="single" w:sz="4" w:space="0" w:color="auto"/>
            </w:tcBorders>
            <w:vAlign w:val="center"/>
          </w:tcPr>
          <w:p w14:paraId="1F00BCD0"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支撑目标</w:t>
            </w:r>
          </w:p>
        </w:tc>
        <w:tc>
          <w:tcPr>
            <w:tcW w:w="802" w:type="dxa"/>
            <w:tcBorders>
              <w:top w:val="single" w:sz="12" w:space="0" w:color="auto"/>
              <w:left w:val="single" w:sz="4" w:space="0" w:color="auto"/>
              <w:bottom w:val="single" w:sz="4" w:space="0" w:color="auto"/>
              <w:right w:val="single" w:sz="12" w:space="0" w:color="auto"/>
            </w:tcBorders>
            <w:vAlign w:val="center"/>
          </w:tcPr>
          <w:p w14:paraId="7A5831C7" w14:textId="77777777" w:rsidR="00765592" w:rsidRPr="00765592" w:rsidRDefault="00765592" w:rsidP="00765592">
            <w:pPr>
              <w:snapToGrid w:val="0"/>
              <w:jc w:val="center"/>
              <w:rPr>
                <w:rFonts w:ascii="Calibri" w:eastAsia="宋体" w:hAnsi="Calibri" w:cs="Times New Roman"/>
                <w:b/>
                <w:bCs/>
                <w:color w:val="000000"/>
                <w:szCs w:val="21"/>
              </w:rPr>
            </w:pPr>
            <w:r w:rsidRPr="00765592">
              <w:rPr>
                <w:rFonts w:ascii="Calibri" w:eastAsia="宋体" w:hAnsi="Calibri" w:cs="Times New Roman" w:hint="eastAsia"/>
                <w:b/>
                <w:bCs/>
                <w:color w:val="000000"/>
                <w:szCs w:val="21"/>
              </w:rPr>
              <w:t>分值</w:t>
            </w:r>
          </w:p>
        </w:tc>
      </w:tr>
      <w:tr w:rsidR="00765592" w:rsidRPr="00765592" w14:paraId="1AF6964F" w14:textId="77777777" w:rsidTr="0012052C">
        <w:trPr>
          <w:trHeight w:val="339"/>
          <w:jc w:val="center"/>
        </w:trPr>
        <w:tc>
          <w:tcPr>
            <w:tcW w:w="1488" w:type="dxa"/>
            <w:tcBorders>
              <w:top w:val="single" w:sz="4" w:space="0" w:color="auto"/>
              <w:left w:val="single" w:sz="12" w:space="0" w:color="auto"/>
              <w:bottom w:val="single" w:sz="4" w:space="0" w:color="auto"/>
              <w:right w:val="single" w:sz="4" w:space="0" w:color="auto"/>
            </w:tcBorders>
            <w:vAlign w:val="center"/>
          </w:tcPr>
          <w:p w14:paraId="100BF3E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普通话</w:t>
            </w:r>
          </w:p>
        </w:tc>
        <w:tc>
          <w:tcPr>
            <w:tcW w:w="4475" w:type="dxa"/>
            <w:tcBorders>
              <w:top w:val="single" w:sz="4" w:space="0" w:color="auto"/>
              <w:left w:val="single" w:sz="4" w:space="0" w:color="auto"/>
              <w:bottom w:val="single" w:sz="4" w:space="0" w:color="auto"/>
              <w:right w:val="single" w:sz="4" w:space="0" w:color="auto"/>
            </w:tcBorders>
            <w:vAlign w:val="center"/>
          </w:tcPr>
          <w:p w14:paraId="3598150C"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普通话运用能力，普通话标准程度</w:t>
            </w:r>
          </w:p>
        </w:tc>
        <w:tc>
          <w:tcPr>
            <w:tcW w:w="1134" w:type="dxa"/>
            <w:tcBorders>
              <w:top w:val="single" w:sz="4" w:space="0" w:color="auto"/>
              <w:left w:val="single" w:sz="4" w:space="0" w:color="auto"/>
              <w:bottom w:val="single" w:sz="4" w:space="0" w:color="auto"/>
              <w:right w:val="single" w:sz="4" w:space="0" w:color="auto"/>
            </w:tcBorders>
            <w:vAlign w:val="center"/>
          </w:tcPr>
          <w:p w14:paraId="266C2F13"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w:t>
            </w:r>
          </w:p>
        </w:tc>
        <w:tc>
          <w:tcPr>
            <w:tcW w:w="993" w:type="dxa"/>
            <w:tcBorders>
              <w:top w:val="single" w:sz="4" w:space="0" w:color="auto"/>
              <w:left w:val="single" w:sz="4" w:space="0" w:color="auto"/>
              <w:bottom w:val="single" w:sz="4" w:space="0" w:color="auto"/>
              <w:right w:val="single" w:sz="4" w:space="0" w:color="auto"/>
            </w:tcBorders>
            <w:vAlign w:val="center"/>
          </w:tcPr>
          <w:p w14:paraId="1F56AAD8"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1</w:t>
            </w:r>
          </w:p>
        </w:tc>
        <w:tc>
          <w:tcPr>
            <w:tcW w:w="802" w:type="dxa"/>
            <w:tcBorders>
              <w:top w:val="single" w:sz="4" w:space="0" w:color="auto"/>
              <w:left w:val="single" w:sz="4" w:space="0" w:color="auto"/>
              <w:bottom w:val="single" w:sz="4" w:space="0" w:color="auto"/>
              <w:right w:val="single" w:sz="12" w:space="0" w:color="auto"/>
            </w:tcBorders>
            <w:vAlign w:val="center"/>
          </w:tcPr>
          <w:p w14:paraId="5AE4EA1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20</w:t>
            </w:r>
          </w:p>
        </w:tc>
      </w:tr>
      <w:tr w:rsidR="00765592" w:rsidRPr="00765592" w14:paraId="595278C4" w14:textId="77777777" w:rsidTr="0012052C">
        <w:trPr>
          <w:trHeight w:val="339"/>
          <w:jc w:val="center"/>
        </w:trPr>
        <w:tc>
          <w:tcPr>
            <w:tcW w:w="1488" w:type="dxa"/>
            <w:tcBorders>
              <w:top w:val="single" w:sz="4" w:space="0" w:color="auto"/>
              <w:left w:val="single" w:sz="12" w:space="0" w:color="auto"/>
              <w:bottom w:val="single" w:sz="4" w:space="0" w:color="auto"/>
              <w:right w:val="single" w:sz="4" w:space="0" w:color="auto"/>
            </w:tcBorders>
            <w:vAlign w:val="center"/>
          </w:tcPr>
          <w:p w14:paraId="00F10F86"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演讲主题</w:t>
            </w:r>
          </w:p>
        </w:tc>
        <w:tc>
          <w:tcPr>
            <w:tcW w:w="4475" w:type="dxa"/>
            <w:tcBorders>
              <w:top w:val="single" w:sz="4" w:space="0" w:color="auto"/>
              <w:left w:val="single" w:sz="4" w:space="0" w:color="auto"/>
              <w:bottom w:val="single" w:sz="4" w:space="0" w:color="auto"/>
              <w:right w:val="single" w:sz="4" w:space="0" w:color="auto"/>
            </w:tcBorders>
            <w:vAlign w:val="center"/>
          </w:tcPr>
          <w:p w14:paraId="3AED2B59"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演讲主题的正确性，主题是否突出</w:t>
            </w:r>
          </w:p>
        </w:tc>
        <w:tc>
          <w:tcPr>
            <w:tcW w:w="1134" w:type="dxa"/>
            <w:tcBorders>
              <w:top w:val="single" w:sz="4" w:space="0" w:color="auto"/>
              <w:left w:val="single" w:sz="4" w:space="0" w:color="auto"/>
              <w:bottom w:val="single" w:sz="4" w:space="0" w:color="auto"/>
              <w:right w:val="single" w:sz="4" w:space="0" w:color="auto"/>
            </w:tcBorders>
            <w:vAlign w:val="center"/>
          </w:tcPr>
          <w:p w14:paraId="37A4BA7E"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w:t>
            </w:r>
          </w:p>
        </w:tc>
        <w:tc>
          <w:tcPr>
            <w:tcW w:w="993" w:type="dxa"/>
            <w:tcBorders>
              <w:top w:val="single" w:sz="4" w:space="0" w:color="auto"/>
              <w:left w:val="single" w:sz="4" w:space="0" w:color="auto"/>
              <w:bottom w:val="single" w:sz="4" w:space="0" w:color="auto"/>
              <w:right w:val="single" w:sz="4" w:space="0" w:color="auto"/>
            </w:tcBorders>
            <w:vAlign w:val="center"/>
          </w:tcPr>
          <w:p w14:paraId="45934BD0"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1</w:t>
            </w:r>
          </w:p>
        </w:tc>
        <w:tc>
          <w:tcPr>
            <w:tcW w:w="802" w:type="dxa"/>
            <w:tcBorders>
              <w:top w:val="single" w:sz="4" w:space="0" w:color="auto"/>
              <w:left w:val="single" w:sz="4" w:space="0" w:color="auto"/>
              <w:bottom w:val="single" w:sz="4" w:space="0" w:color="auto"/>
              <w:right w:val="single" w:sz="12" w:space="0" w:color="auto"/>
            </w:tcBorders>
            <w:vAlign w:val="center"/>
          </w:tcPr>
          <w:p w14:paraId="3ED054D0"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20</w:t>
            </w:r>
          </w:p>
        </w:tc>
      </w:tr>
      <w:tr w:rsidR="00765592" w:rsidRPr="00765592" w14:paraId="2F0A8104" w14:textId="77777777" w:rsidTr="0012052C">
        <w:trPr>
          <w:trHeight w:val="339"/>
          <w:jc w:val="center"/>
        </w:trPr>
        <w:tc>
          <w:tcPr>
            <w:tcW w:w="1488" w:type="dxa"/>
            <w:tcBorders>
              <w:top w:val="single" w:sz="4" w:space="0" w:color="auto"/>
              <w:left w:val="single" w:sz="12" w:space="0" w:color="auto"/>
              <w:bottom w:val="single" w:sz="4" w:space="0" w:color="auto"/>
              <w:right w:val="single" w:sz="4" w:space="0" w:color="auto"/>
            </w:tcBorders>
            <w:vAlign w:val="center"/>
          </w:tcPr>
          <w:p w14:paraId="4BEFE2CD"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演讲结构</w:t>
            </w:r>
          </w:p>
        </w:tc>
        <w:tc>
          <w:tcPr>
            <w:tcW w:w="4475" w:type="dxa"/>
            <w:tcBorders>
              <w:top w:val="single" w:sz="4" w:space="0" w:color="auto"/>
              <w:left w:val="single" w:sz="4" w:space="0" w:color="auto"/>
              <w:bottom w:val="single" w:sz="4" w:space="0" w:color="auto"/>
              <w:right w:val="single" w:sz="4" w:space="0" w:color="auto"/>
            </w:tcBorders>
            <w:vAlign w:val="center"/>
          </w:tcPr>
          <w:p w14:paraId="4CDCA604"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演讲结构安排是否合理，逻辑关系是否顺畅</w:t>
            </w:r>
          </w:p>
        </w:tc>
        <w:tc>
          <w:tcPr>
            <w:tcW w:w="1134" w:type="dxa"/>
            <w:tcBorders>
              <w:top w:val="single" w:sz="4" w:space="0" w:color="auto"/>
              <w:left w:val="single" w:sz="4" w:space="0" w:color="auto"/>
              <w:bottom w:val="single" w:sz="4" w:space="0" w:color="auto"/>
              <w:right w:val="single" w:sz="4" w:space="0" w:color="auto"/>
            </w:tcBorders>
            <w:vAlign w:val="center"/>
          </w:tcPr>
          <w:p w14:paraId="47D9D599"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w:t>
            </w:r>
          </w:p>
        </w:tc>
        <w:tc>
          <w:tcPr>
            <w:tcW w:w="993" w:type="dxa"/>
            <w:tcBorders>
              <w:top w:val="single" w:sz="4" w:space="0" w:color="auto"/>
              <w:left w:val="single" w:sz="4" w:space="0" w:color="auto"/>
              <w:bottom w:val="single" w:sz="4" w:space="0" w:color="auto"/>
              <w:right w:val="single" w:sz="4" w:space="0" w:color="auto"/>
            </w:tcBorders>
            <w:vAlign w:val="center"/>
          </w:tcPr>
          <w:p w14:paraId="0AE428E0"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2</w:t>
            </w:r>
          </w:p>
        </w:tc>
        <w:tc>
          <w:tcPr>
            <w:tcW w:w="802" w:type="dxa"/>
            <w:tcBorders>
              <w:top w:val="single" w:sz="4" w:space="0" w:color="auto"/>
              <w:left w:val="single" w:sz="4" w:space="0" w:color="auto"/>
              <w:bottom w:val="single" w:sz="4" w:space="0" w:color="auto"/>
              <w:right w:val="single" w:sz="12" w:space="0" w:color="auto"/>
            </w:tcBorders>
            <w:vAlign w:val="center"/>
          </w:tcPr>
          <w:p w14:paraId="6E00C821"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20</w:t>
            </w:r>
          </w:p>
        </w:tc>
      </w:tr>
      <w:tr w:rsidR="00765592" w:rsidRPr="00765592" w14:paraId="45C2F60A" w14:textId="77777777" w:rsidTr="0012052C">
        <w:trPr>
          <w:trHeight w:val="339"/>
          <w:jc w:val="center"/>
        </w:trPr>
        <w:tc>
          <w:tcPr>
            <w:tcW w:w="1488" w:type="dxa"/>
            <w:tcBorders>
              <w:top w:val="single" w:sz="4" w:space="0" w:color="auto"/>
              <w:left w:val="single" w:sz="12" w:space="0" w:color="auto"/>
              <w:bottom w:val="single" w:sz="4" w:space="0" w:color="auto"/>
              <w:right w:val="single" w:sz="4" w:space="0" w:color="auto"/>
            </w:tcBorders>
            <w:vAlign w:val="center"/>
          </w:tcPr>
          <w:p w14:paraId="41044700"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演讲状态</w:t>
            </w:r>
          </w:p>
        </w:tc>
        <w:tc>
          <w:tcPr>
            <w:tcW w:w="4475" w:type="dxa"/>
            <w:tcBorders>
              <w:top w:val="single" w:sz="4" w:space="0" w:color="auto"/>
              <w:left w:val="single" w:sz="4" w:space="0" w:color="auto"/>
              <w:bottom w:val="single" w:sz="4" w:space="0" w:color="auto"/>
              <w:right w:val="single" w:sz="4" w:space="0" w:color="auto"/>
            </w:tcBorders>
            <w:vAlign w:val="center"/>
          </w:tcPr>
          <w:p w14:paraId="5C24AEF4"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演讲状态是否符合主题。</w:t>
            </w:r>
          </w:p>
        </w:tc>
        <w:tc>
          <w:tcPr>
            <w:tcW w:w="1134" w:type="dxa"/>
            <w:tcBorders>
              <w:top w:val="single" w:sz="4" w:space="0" w:color="auto"/>
              <w:left w:val="single" w:sz="4" w:space="0" w:color="auto"/>
              <w:bottom w:val="single" w:sz="4" w:space="0" w:color="auto"/>
              <w:right w:val="single" w:sz="4" w:space="0" w:color="auto"/>
            </w:tcBorders>
            <w:vAlign w:val="center"/>
          </w:tcPr>
          <w:p w14:paraId="0658AC52"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w:t>
            </w:r>
          </w:p>
        </w:tc>
        <w:tc>
          <w:tcPr>
            <w:tcW w:w="993" w:type="dxa"/>
            <w:tcBorders>
              <w:top w:val="single" w:sz="4" w:space="0" w:color="auto"/>
              <w:left w:val="single" w:sz="4" w:space="0" w:color="auto"/>
              <w:bottom w:val="single" w:sz="4" w:space="0" w:color="auto"/>
              <w:right w:val="single" w:sz="4" w:space="0" w:color="auto"/>
            </w:tcBorders>
            <w:vAlign w:val="center"/>
          </w:tcPr>
          <w:p w14:paraId="12D78BED"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2</w:t>
            </w:r>
          </w:p>
        </w:tc>
        <w:tc>
          <w:tcPr>
            <w:tcW w:w="802" w:type="dxa"/>
            <w:tcBorders>
              <w:top w:val="single" w:sz="4" w:space="0" w:color="auto"/>
              <w:left w:val="single" w:sz="4" w:space="0" w:color="auto"/>
              <w:bottom w:val="single" w:sz="4" w:space="0" w:color="auto"/>
              <w:right w:val="single" w:sz="12" w:space="0" w:color="auto"/>
            </w:tcBorders>
            <w:vAlign w:val="center"/>
          </w:tcPr>
          <w:p w14:paraId="721FB72C"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20</w:t>
            </w:r>
          </w:p>
        </w:tc>
      </w:tr>
      <w:tr w:rsidR="00765592" w:rsidRPr="00765592" w14:paraId="3DAB71AA" w14:textId="77777777" w:rsidTr="0012052C">
        <w:trPr>
          <w:trHeight w:val="339"/>
          <w:jc w:val="center"/>
        </w:trPr>
        <w:tc>
          <w:tcPr>
            <w:tcW w:w="1488" w:type="dxa"/>
            <w:tcBorders>
              <w:top w:val="single" w:sz="4" w:space="0" w:color="auto"/>
              <w:left w:val="single" w:sz="12" w:space="0" w:color="auto"/>
              <w:bottom w:val="single" w:sz="4" w:space="0" w:color="auto"/>
              <w:right w:val="single" w:sz="4" w:space="0" w:color="auto"/>
            </w:tcBorders>
            <w:vAlign w:val="center"/>
          </w:tcPr>
          <w:p w14:paraId="6365BC91"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互动环节</w:t>
            </w:r>
          </w:p>
        </w:tc>
        <w:tc>
          <w:tcPr>
            <w:tcW w:w="4475" w:type="dxa"/>
            <w:tcBorders>
              <w:top w:val="single" w:sz="4" w:space="0" w:color="auto"/>
              <w:left w:val="single" w:sz="4" w:space="0" w:color="auto"/>
              <w:bottom w:val="single" w:sz="4" w:space="0" w:color="auto"/>
              <w:right w:val="single" w:sz="4" w:space="0" w:color="auto"/>
            </w:tcBorders>
            <w:vAlign w:val="center"/>
          </w:tcPr>
          <w:p w14:paraId="50FFE5D6" w14:textId="77777777" w:rsidR="00765592" w:rsidRPr="00765592" w:rsidRDefault="00765592" w:rsidP="00765592">
            <w:pPr>
              <w:snapToGrid w:val="0"/>
              <w:ind w:left="181"/>
              <w:rPr>
                <w:rFonts w:ascii="Calibri" w:eastAsia="宋体" w:hAnsi="Calibri" w:cs="Times New Roman"/>
                <w:color w:val="333333"/>
                <w:szCs w:val="21"/>
              </w:rPr>
            </w:pPr>
            <w:r w:rsidRPr="00765592">
              <w:rPr>
                <w:rFonts w:ascii="Calibri" w:eastAsia="宋体" w:hAnsi="Calibri" w:cs="Times New Roman"/>
                <w:color w:val="333333"/>
                <w:szCs w:val="21"/>
              </w:rPr>
              <w:t>明互动与暗互动的运用。</w:t>
            </w:r>
          </w:p>
        </w:tc>
        <w:tc>
          <w:tcPr>
            <w:tcW w:w="1134" w:type="dxa"/>
            <w:tcBorders>
              <w:top w:val="single" w:sz="4" w:space="0" w:color="auto"/>
              <w:left w:val="single" w:sz="4" w:space="0" w:color="auto"/>
              <w:bottom w:val="single" w:sz="4" w:space="0" w:color="auto"/>
              <w:right w:val="single" w:sz="4" w:space="0" w:color="auto"/>
            </w:tcBorders>
            <w:vAlign w:val="center"/>
          </w:tcPr>
          <w:p w14:paraId="04211072"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w:t>
            </w:r>
          </w:p>
        </w:tc>
        <w:tc>
          <w:tcPr>
            <w:tcW w:w="993" w:type="dxa"/>
            <w:tcBorders>
              <w:top w:val="single" w:sz="4" w:space="0" w:color="auto"/>
              <w:left w:val="single" w:sz="4" w:space="0" w:color="auto"/>
              <w:bottom w:val="single" w:sz="4" w:space="0" w:color="auto"/>
              <w:right w:val="single" w:sz="4" w:space="0" w:color="auto"/>
            </w:tcBorders>
            <w:vAlign w:val="center"/>
          </w:tcPr>
          <w:p w14:paraId="0380A6C1"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3</w:t>
            </w:r>
          </w:p>
        </w:tc>
        <w:tc>
          <w:tcPr>
            <w:tcW w:w="802" w:type="dxa"/>
            <w:tcBorders>
              <w:top w:val="single" w:sz="4" w:space="0" w:color="auto"/>
              <w:left w:val="single" w:sz="4" w:space="0" w:color="auto"/>
              <w:bottom w:val="single" w:sz="4" w:space="0" w:color="auto"/>
              <w:right w:val="single" w:sz="12" w:space="0" w:color="auto"/>
            </w:tcBorders>
            <w:vAlign w:val="center"/>
          </w:tcPr>
          <w:p w14:paraId="7989FC92"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10</w:t>
            </w:r>
          </w:p>
        </w:tc>
      </w:tr>
      <w:tr w:rsidR="00765592" w:rsidRPr="00765592" w14:paraId="06FCEC87" w14:textId="77777777" w:rsidTr="0012052C">
        <w:trPr>
          <w:trHeight w:val="340"/>
          <w:jc w:val="center"/>
        </w:trPr>
        <w:tc>
          <w:tcPr>
            <w:tcW w:w="1488" w:type="dxa"/>
            <w:tcBorders>
              <w:top w:val="single" w:sz="4" w:space="0" w:color="auto"/>
              <w:left w:val="single" w:sz="12" w:space="0" w:color="auto"/>
              <w:bottom w:val="single" w:sz="12" w:space="0" w:color="auto"/>
              <w:right w:val="single" w:sz="4" w:space="0" w:color="auto"/>
            </w:tcBorders>
            <w:vAlign w:val="center"/>
          </w:tcPr>
          <w:p w14:paraId="75344DB6"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综合效果</w:t>
            </w:r>
          </w:p>
        </w:tc>
        <w:tc>
          <w:tcPr>
            <w:tcW w:w="4475" w:type="dxa"/>
            <w:tcBorders>
              <w:top w:val="single" w:sz="4" w:space="0" w:color="auto"/>
              <w:left w:val="single" w:sz="4" w:space="0" w:color="auto"/>
              <w:bottom w:val="single" w:sz="12" w:space="0" w:color="auto"/>
              <w:right w:val="single" w:sz="4" w:space="0" w:color="auto"/>
            </w:tcBorders>
            <w:vAlign w:val="center"/>
          </w:tcPr>
          <w:p w14:paraId="72963FD7" w14:textId="77777777" w:rsidR="00765592" w:rsidRPr="00765592" w:rsidRDefault="00765592" w:rsidP="00765592">
            <w:pPr>
              <w:snapToGrid w:val="0"/>
              <w:ind w:leftChars="86" w:left="454" w:hangingChars="130" w:hanging="273"/>
              <w:rPr>
                <w:rFonts w:ascii="Calibri" w:eastAsia="宋体" w:hAnsi="Calibri" w:cs="Times New Roman"/>
                <w:color w:val="000000"/>
                <w:szCs w:val="21"/>
              </w:rPr>
            </w:pPr>
            <w:r w:rsidRPr="00765592">
              <w:rPr>
                <w:rFonts w:ascii="Calibri" w:eastAsia="宋体" w:hAnsi="Calibri" w:cs="Times New Roman"/>
                <w:color w:val="000000"/>
                <w:szCs w:val="21"/>
              </w:rPr>
              <w:t>观众反馈</w:t>
            </w:r>
          </w:p>
        </w:tc>
        <w:tc>
          <w:tcPr>
            <w:tcW w:w="1134" w:type="dxa"/>
            <w:tcBorders>
              <w:top w:val="single" w:sz="4" w:space="0" w:color="auto"/>
              <w:left w:val="single" w:sz="4" w:space="0" w:color="auto"/>
              <w:bottom w:val="single" w:sz="12" w:space="0" w:color="auto"/>
              <w:right w:val="single" w:sz="4" w:space="0" w:color="auto"/>
            </w:tcBorders>
          </w:tcPr>
          <w:p w14:paraId="091C1DB6"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演讲</w:t>
            </w:r>
          </w:p>
        </w:tc>
        <w:tc>
          <w:tcPr>
            <w:tcW w:w="993" w:type="dxa"/>
            <w:tcBorders>
              <w:top w:val="single" w:sz="4" w:space="0" w:color="auto"/>
              <w:left w:val="single" w:sz="4" w:space="0" w:color="auto"/>
              <w:bottom w:val="single" w:sz="12" w:space="0" w:color="auto"/>
              <w:right w:val="single" w:sz="4" w:space="0" w:color="auto"/>
            </w:tcBorders>
            <w:vAlign w:val="center"/>
          </w:tcPr>
          <w:p w14:paraId="16AC734F"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color w:val="000000"/>
                <w:szCs w:val="21"/>
              </w:rPr>
              <w:t>目标</w:t>
            </w:r>
            <w:r w:rsidRPr="00765592">
              <w:rPr>
                <w:rFonts w:ascii="Calibri" w:eastAsia="宋体" w:hAnsi="Calibri" w:cs="Times New Roman" w:hint="eastAsia"/>
                <w:color w:val="000000"/>
                <w:szCs w:val="21"/>
              </w:rPr>
              <w:t>3</w:t>
            </w:r>
          </w:p>
        </w:tc>
        <w:tc>
          <w:tcPr>
            <w:tcW w:w="802" w:type="dxa"/>
            <w:tcBorders>
              <w:top w:val="single" w:sz="4" w:space="0" w:color="auto"/>
              <w:left w:val="single" w:sz="4" w:space="0" w:color="auto"/>
              <w:bottom w:val="single" w:sz="12" w:space="0" w:color="auto"/>
              <w:right w:val="single" w:sz="12" w:space="0" w:color="auto"/>
            </w:tcBorders>
            <w:vAlign w:val="center"/>
          </w:tcPr>
          <w:p w14:paraId="70D06D45" w14:textId="77777777" w:rsidR="00765592" w:rsidRPr="00765592" w:rsidRDefault="00765592" w:rsidP="00765592">
            <w:pPr>
              <w:snapToGrid w:val="0"/>
              <w:jc w:val="center"/>
              <w:rPr>
                <w:rFonts w:ascii="Calibri" w:eastAsia="宋体" w:hAnsi="Calibri" w:cs="Times New Roman"/>
                <w:color w:val="000000"/>
                <w:szCs w:val="21"/>
              </w:rPr>
            </w:pPr>
            <w:r w:rsidRPr="00765592">
              <w:rPr>
                <w:rFonts w:ascii="Calibri" w:eastAsia="宋体" w:hAnsi="Calibri" w:cs="Times New Roman" w:hint="eastAsia"/>
                <w:color w:val="000000"/>
                <w:szCs w:val="21"/>
              </w:rPr>
              <w:t>10</w:t>
            </w:r>
          </w:p>
        </w:tc>
      </w:tr>
    </w:tbl>
    <w:p w14:paraId="300A9F48" w14:textId="77777777" w:rsidR="00765592" w:rsidRPr="00765592" w:rsidRDefault="00765592" w:rsidP="00765592">
      <w:pPr>
        <w:rPr>
          <w:rFonts w:ascii="Times New Roman" w:eastAsia="宋体" w:hAnsi="Calibri" w:cs="Times New Roman"/>
          <w:b/>
          <w:color w:val="000000"/>
          <w:sz w:val="28"/>
          <w:szCs w:val="28"/>
        </w:rPr>
      </w:pPr>
    </w:p>
    <w:p w14:paraId="228D5564" w14:textId="77777777" w:rsidR="00765592" w:rsidRPr="00765592" w:rsidRDefault="00765592" w:rsidP="00765592">
      <w:pPr>
        <w:rPr>
          <w:rFonts w:ascii="Times New Roman" w:eastAsia="宋体" w:hAnsi="Calibri" w:cs="Times New Roman"/>
          <w:b/>
          <w:color w:val="000000"/>
          <w:sz w:val="28"/>
          <w:szCs w:val="28"/>
        </w:rPr>
      </w:pPr>
    </w:p>
    <w:p w14:paraId="231194B4" w14:textId="77777777" w:rsidR="00765592" w:rsidRPr="00765592" w:rsidRDefault="00765592" w:rsidP="00765592">
      <w:pPr>
        <w:autoSpaceDE w:val="0"/>
        <w:autoSpaceDN w:val="0"/>
        <w:ind w:left="422"/>
        <w:jc w:val="left"/>
        <w:outlineLvl w:val="0"/>
        <w:rPr>
          <w:rFonts w:ascii="Times New Roman" w:eastAsia="宋体" w:hAnsi="宋体" w:cs="Times New Roman"/>
          <w:b/>
          <w:color w:val="000000"/>
          <w:kern w:val="0"/>
          <w:sz w:val="28"/>
          <w:szCs w:val="28"/>
        </w:rPr>
      </w:pPr>
      <w:bookmarkStart w:id="130" w:name="_Toc11328"/>
      <w:r w:rsidRPr="00765592">
        <w:rPr>
          <w:rFonts w:ascii="Times New Roman" w:eastAsia="宋体" w:hAnsi="宋体" w:cs="Times New Roman" w:hint="eastAsia"/>
          <w:b/>
          <w:color w:val="000000"/>
          <w:kern w:val="0"/>
          <w:sz w:val="28"/>
          <w:szCs w:val="28"/>
        </w:rPr>
        <w:lastRenderedPageBreak/>
        <w:t>六、教学安排及要求</w:t>
      </w:r>
      <w:bookmarkEnd w:id="130"/>
    </w:p>
    <w:tbl>
      <w:tblPr>
        <w:tblStyle w:val="3"/>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765592" w:rsidRPr="00765592" w14:paraId="7C5D07EF" w14:textId="77777777" w:rsidTr="0012052C">
        <w:trPr>
          <w:trHeight w:val="416"/>
        </w:trPr>
        <w:tc>
          <w:tcPr>
            <w:tcW w:w="844" w:type="dxa"/>
            <w:tcBorders>
              <w:top w:val="single" w:sz="12" w:space="0" w:color="auto"/>
              <w:left w:val="single" w:sz="12" w:space="0" w:color="auto"/>
              <w:bottom w:val="single" w:sz="4" w:space="0" w:color="auto"/>
              <w:right w:val="single" w:sz="4" w:space="0" w:color="auto"/>
            </w:tcBorders>
            <w:vAlign w:val="center"/>
          </w:tcPr>
          <w:p w14:paraId="748279C8" w14:textId="77777777" w:rsidR="00765592" w:rsidRPr="00765592" w:rsidRDefault="00765592" w:rsidP="00765592">
            <w:pPr>
              <w:snapToGrid w:val="0"/>
              <w:jc w:val="center"/>
              <w:rPr>
                <w:b/>
                <w:color w:val="333333"/>
                <w:kern w:val="0"/>
                <w:szCs w:val="21"/>
              </w:rPr>
            </w:pPr>
            <w:r w:rsidRPr="00765592">
              <w:rPr>
                <w:rFonts w:ascii="宋体" w:eastAsia="宋体" w:hAnsi="宋体" w:cs="宋体" w:hint="eastAsia"/>
                <w:b/>
                <w:color w:val="333333"/>
                <w:kern w:val="0"/>
                <w:szCs w:val="21"/>
              </w:rPr>
              <w:t>序号</w:t>
            </w:r>
          </w:p>
        </w:tc>
        <w:tc>
          <w:tcPr>
            <w:tcW w:w="1725" w:type="dxa"/>
            <w:tcBorders>
              <w:top w:val="single" w:sz="12" w:space="0" w:color="auto"/>
              <w:left w:val="single" w:sz="4" w:space="0" w:color="auto"/>
              <w:bottom w:val="single" w:sz="4" w:space="0" w:color="auto"/>
              <w:right w:val="single" w:sz="4" w:space="0" w:color="auto"/>
            </w:tcBorders>
            <w:vAlign w:val="center"/>
          </w:tcPr>
          <w:p w14:paraId="4C86D6EE" w14:textId="77777777" w:rsidR="00765592" w:rsidRPr="00765592" w:rsidRDefault="00765592" w:rsidP="00765592">
            <w:pPr>
              <w:snapToGrid w:val="0"/>
              <w:jc w:val="center"/>
              <w:rPr>
                <w:b/>
                <w:color w:val="333333"/>
                <w:kern w:val="0"/>
                <w:szCs w:val="21"/>
              </w:rPr>
            </w:pPr>
            <w:r w:rsidRPr="00765592">
              <w:rPr>
                <w:rFonts w:ascii="宋体" w:eastAsia="宋体" w:hAnsi="宋体" w:cs="宋体" w:hint="eastAsia"/>
                <w:b/>
                <w:color w:val="333333"/>
                <w:kern w:val="0"/>
                <w:szCs w:val="21"/>
              </w:rPr>
              <w:t>教学安排事项</w:t>
            </w:r>
          </w:p>
        </w:tc>
        <w:tc>
          <w:tcPr>
            <w:tcW w:w="6328" w:type="dxa"/>
            <w:tcBorders>
              <w:top w:val="single" w:sz="12" w:space="0" w:color="auto"/>
              <w:left w:val="single" w:sz="4" w:space="0" w:color="auto"/>
              <w:bottom w:val="single" w:sz="4" w:space="0" w:color="auto"/>
              <w:right w:val="single" w:sz="12" w:space="0" w:color="auto"/>
            </w:tcBorders>
            <w:vAlign w:val="center"/>
          </w:tcPr>
          <w:p w14:paraId="6BF04A3D" w14:textId="77777777" w:rsidR="00765592" w:rsidRPr="00765592" w:rsidRDefault="00765592" w:rsidP="00765592">
            <w:pPr>
              <w:ind w:firstLineChars="200" w:firstLine="420"/>
              <w:jc w:val="center"/>
              <w:rPr>
                <w:b/>
                <w:color w:val="000000"/>
                <w:kern w:val="0"/>
                <w:szCs w:val="21"/>
              </w:rPr>
            </w:pPr>
            <w:r w:rsidRPr="00765592">
              <w:rPr>
                <w:rFonts w:eastAsia="等线" w:hint="eastAsia"/>
                <w:b/>
                <w:color w:val="000000"/>
                <w:kern w:val="0"/>
                <w:szCs w:val="21"/>
              </w:rPr>
              <w:t>要</w:t>
            </w:r>
            <w:r w:rsidRPr="00765592">
              <w:rPr>
                <w:rFonts w:eastAsia="等线" w:hint="eastAsia"/>
                <w:b/>
                <w:color w:val="000000"/>
                <w:kern w:val="0"/>
                <w:szCs w:val="21"/>
              </w:rPr>
              <w:t xml:space="preserve">    </w:t>
            </w:r>
            <w:r w:rsidRPr="00765592">
              <w:rPr>
                <w:rFonts w:eastAsia="等线" w:hint="eastAsia"/>
                <w:b/>
                <w:color w:val="000000"/>
                <w:kern w:val="0"/>
                <w:szCs w:val="21"/>
              </w:rPr>
              <w:t>求</w:t>
            </w:r>
          </w:p>
        </w:tc>
      </w:tr>
      <w:tr w:rsidR="00765592" w:rsidRPr="00765592" w14:paraId="340CF257" w14:textId="77777777" w:rsidTr="0012052C">
        <w:tc>
          <w:tcPr>
            <w:tcW w:w="844" w:type="dxa"/>
            <w:tcBorders>
              <w:top w:val="single" w:sz="4" w:space="0" w:color="auto"/>
              <w:left w:val="single" w:sz="12" w:space="0" w:color="auto"/>
              <w:bottom w:val="single" w:sz="4" w:space="0" w:color="auto"/>
              <w:right w:val="single" w:sz="4" w:space="0" w:color="auto"/>
            </w:tcBorders>
            <w:vAlign w:val="center"/>
          </w:tcPr>
          <w:p w14:paraId="18064CBE" w14:textId="77777777" w:rsidR="00765592" w:rsidRPr="00765592" w:rsidRDefault="00765592" w:rsidP="00765592">
            <w:pPr>
              <w:snapToGrid w:val="0"/>
              <w:ind w:firstLineChars="100" w:firstLine="210"/>
              <w:jc w:val="center"/>
              <w:rPr>
                <w:color w:val="333333"/>
                <w:kern w:val="0"/>
                <w:szCs w:val="21"/>
              </w:rPr>
            </w:pPr>
            <w:r w:rsidRPr="00765592">
              <w:rPr>
                <w:rFonts w:hint="eastAsia"/>
                <w:color w:val="333333"/>
                <w:kern w:val="0"/>
                <w:szCs w:val="21"/>
              </w:rPr>
              <w:t>1</w:t>
            </w:r>
          </w:p>
        </w:tc>
        <w:tc>
          <w:tcPr>
            <w:tcW w:w="1725" w:type="dxa"/>
            <w:tcBorders>
              <w:top w:val="single" w:sz="4" w:space="0" w:color="auto"/>
              <w:left w:val="single" w:sz="4" w:space="0" w:color="auto"/>
              <w:bottom w:val="single" w:sz="4" w:space="0" w:color="auto"/>
              <w:right w:val="single" w:sz="4" w:space="0" w:color="auto"/>
            </w:tcBorders>
            <w:vAlign w:val="center"/>
          </w:tcPr>
          <w:p w14:paraId="44BAE4AC"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授课教师</w:t>
            </w:r>
          </w:p>
        </w:tc>
        <w:tc>
          <w:tcPr>
            <w:tcW w:w="6328" w:type="dxa"/>
            <w:tcBorders>
              <w:top w:val="single" w:sz="4" w:space="0" w:color="auto"/>
              <w:left w:val="single" w:sz="4" w:space="0" w:color="auto"/>
              <w:bottom w:val="single" w:sz="4" w:space="0" w:color="auto"/>
              <w:right w:val="single" w:sz="12" w:space="0" w:color="auto"/>
            </w:tcBorders>
            <w:vAlign w:val="center"/>
          </w:tcPr>
          <w:p w14:paraId="50E3778B" w14:textId="77777777" w:rsidR="00765592" w:rsidRPr="00765592" w:rsidRDefault="00765592" w:rsidP="00765592">
            <w:pPr>
              <w:rPr>
                <w:color w:val="000000"/>
                <w:kern w:val="0"/>
                <w:szCs w:val="21"/>
              </w:rPr>
            </w:pPr>
            <w:r w:rsidRPr="00765592">
              <w:rPr>
                <w:rFonts w:eastAsia="等线" w:hint="eastAsia"/>
                <w:color w:val="000000"/>
                <w:kern w:val="0"/>
                <w:szCs w:val="21"/>
              </w:rPr>
              <w:t>职称：中级及以上</w:t>
            </w:r>
            <w:r w:rsidRPr="00765592">
              <w:rPr>
                <w:rFonts w:eastAsia="等线" w:hint="eastAsia"/>
                <w:color w:val="000000"/>
                <w:kern w:val="0"/>
                <w:szCs w:val="21"/>
              </w:rPr>
              <w:t xml:space="preserve">          </w:t>
            </w:r>
            <w:r w:rsidRPr="00765592">
              <w:rPr>
                <w:rFonts w:eastAsia="等线" w:hint="eastAsia"/>
                <w:color w:val="000000"/>
                <w:kern w:val="0"/>
                <w:szCs w:val="21"/>
              </w:rPr>
              <w:t>学历（位）：硕士及以上</w:t>
            </w:r>
          </w:p>
          <w:p w14:paraId="416E0043" w14:textId="77777777" w:rsidR="00765592" w:rsidRPr="00765592" w:rsidRDefault="00765592" w:rsidP="00765592">
            <w:pPr>
              <w:rPr>
                <w:color w:val="000000"/>
                <w:kern w:val="0"/>
                <w:szCs w:val="21"/>
              </w:rPr>
            </w:pPr>
            <w:r w:rsidRPr="00765592">
              <w:rPr>
                <w:rFonts w:eastAsia="等线" w:hint="eastAsia"/>
                <w:color w:val="000000"/>
                <w:kern w:val="0"/>
                <w:szCs w:val="21"/>
              </w:rPr>
              <w:t>其他：有相关工作经验</w:t>
            </w:r>
          </w:p>
        </w:tc>
      </w:tr>
      <w:tr w:rsidR="00765592" w:rsidRPr="00765592" w14:paraId="1A2D34B1" w14:textId="77777777" w:rsidTr="0012052C">
        <w:tc>
          <w:tcPr>
            <w:tcW w:w="844" w:type="dxa"/>
            <w:tcBorders>
              <w:top w:val="single" w:sz="4" w:space="0" w:color="auto"/>
              <w:left w:val="single" w:sz="12" w:space="0" w:color="auto"/>
              <w:bottom w:val="single" w:sz="4" w:space="0" w:color="auto"/>
              <w:right w:val="single" w:sz="4" w:space="0" w:color="auto"/>
            </w:tcBorders>
            <w:vAlign w:val="center"/>
          </w:tcPr>
          <w:p w14:paraId="6FB9D1F0"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2</w:t>
            </w:r>
          </w:p>
        </w:tc>
        <w:tc>
          <w:tcPr>
            <w:tcW w:w="1725" w:type="dxa"/>
            <w:tcBorders>
              <w:top w:val="single" w:sz="4" w:space="0" w:color="auto"/>
              <w:left w:val="single" w:sz="4" w:space="0" w:color="auto"/>
              <w:bottom w:val="single" w:sz="4" w:space="0" w:color="auto"/>
              <w:right w:val="single" w:sz="4" w:space="0" w:color="auto"/>
            </w:tcBorders>
            <w:vAlign w:val="center"/>
          </w:tcPr>
          <w:p w14:paraId="46B7D854"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课程时间</w:t>
            </w:r>
          </w:p>
        </w:tc>
        <w:tc>
          <w:tcPr>
            <w:tcW w:w="6328" w:type="dxa"/>
            <w:tcBorders>
              <w:top w:val="single" w:sz="4" w:space="0" w:color="auto"/>
              <w:left w:val="single" w:sz="4" w:space="0" w:color="auto"/>
              <w:bottom w:val="single" w:sz="4" w:space="0" w:color="auto"/>
              <w:right w:val="single" w:sz="12" w:space="0" w:color="auto"/>
            </w:tcBorders>
            <w:vAlign w:val="center"/>
          </w:tcPr>
          <w:p w14:paraId="15F2D6F9" w14:textId="77777777" w:rsidR="00765592" w:rsidRPr="00765592" w:rsidRDefault="00765592" w:rsidP="00765592">
            <w:pPr>
              <w:rPr>
                <w:color w:val="000000"/>
                <w:kern w:val="0"/>
                <w:szCs w:val="21"/>
              </w:rPr>
            </w:pPr>
            <w:r w:rsidRPr="00765592">
              <w:rPr>
                <w:rFonts w:eastAsia="等线" w:hint="eastAsia"/>
                <w:color w:val="000000"/>
                <w:kern w:val="0"/>
                <w:szCs w:val="21"/>
              </w:rPr>
              <w:t>周次：</w:t>
            </w:r>
            <w:r w:rsidRPr="00765592">
              <w:rPr>
                <w:rFonts w:eastAsia="等线" w:hint="eastAsia"/>
                <w:color w:val="000000"/>
                <w:kern w:val="0"/>
                <w:szCs w:val="21"/>
              </w:rPr>
              <w:t xml:space="preserve">8       </w:t>
            </w:r>
          </w:p>
          <w:p w14:paraId="202DDABC" w14:textId="77777777" w:rsidR="00765592" w:rsidRPr="00765592" w:rsidRDefault="00765592" w:rsidP="00765592">
            <w:pPr>
              <w:rPr>
                <w:color w:val="000000"/>
                <w:kern w:val="0"/>
                <w:szCs w:val="21"/>
              </w:rPr>
            </w:pPr>
            <w:r w:rsidRPr="00765592">
              <w:rPr>
                <w:rFonts w:eastAsia="等线" w:hint="eastAsia"/>
                <w:color w:val="000000"/>
                <w:kern w:val="0"/>
                <w:szCs w:val="21"/>
              </w:rPr>
              <w:t>节次：</w:t>
            </w:r>
            <w:r w:rsidRPr="00765592">
              <w:rPr>
                <w:rFonts w:eastAsia="等线" w:hint="eastAsia"/>
                <w:color w:val="000000"/>
                <w:kern w:val="0"/>
                <w:szCs w:val="21"/>
              </w:rPr>
              <w:t>2</w:t>
            </w:r>
            <w:r w:rsidRPr="00765592">
              <w:rPr>
                <w:rFonts w:eastAsia="等线"/>
                <w:color w:val="000000"/>
                <w:kern w:val="0"/>
                <w:szCs w:val="21"/>
              </w:rPr>
              <w:t xml:space="preserve"> </w:t>
            </w:r>
          </w:p>
        </w:tc>
      </w:tr>
      <w:tr w:rsidR="00765592" w:rsidRPr="00765592" w14:paraId="56DC9BC9" w14:textId="77777777" w:rsidTr="0012052C">
        <w:tc>
          <w:tcPr>
            <w:tcW w:w="844" w:type="dxa"/>
            <w:tcBorders>
              <w:top w:val="single" w:sz="4" w:space="0" w:color="auto"/>
              <w:left w:val="single" w:sz="12" w:space="0" w:color="auto"/>
              <w:bottom w:val="single" w:sz="4" w:space="0" w:color="auto"/>
              <w:right w:val="single" w:sz="4" w:space="0" w:color="auto"/>
            </w:tcBorders>
            <w:vAlign w:val="center"/>
          </w:tcPr>
          <w:p w14:paraId="534B2E56"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3</w:t>
            </w:r>
          </w:p>
        </w:tc>
        <w:tc>
          <w:tcPr>
            <w:tcW w:w="1725" w:type="dxa"/>
            <w:tcBorders>
              <w:top w:val="single" w:sz="4" w:space="0" w:color="auto"/>
              <w:left w:val="single" w:sz="4" w:space="0" w:color="auto"/>
              <w:bottom w:val="single" w:sz="4" w:space="0" w:color="auto"/>
              <w:right w:val="single" w:sz="4" w:space="0" w:color="auto"/>
            </w:tcBorders>
            <w:vAlign w:val="center"/>
          </w:tcPr>
          <w:p w14:paraId="063D7063"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授课地点</w:t>
            </w:r>
          </w:p>
        </w:tc>
        <w:tc>
          <w:tcPr>
            <w:tcW w:w="6328" w:type="dxa"/>
            <w:tcBorders>
              <w:top w:val="single" w:sz="4" w:space="0" w:color="auto"/>
              <w:left w:val="single" w:sz="4" w:space="0" w:color="auto"/>
              <w:bottom w:val="single" w:sz="4" w:space="0" w:color="auto"/>
              <w:right w:val="single" w:sz="12" w:space="0" w:color="auto"/>
            </w:tcBorders>
            <w:vAlign w:val="center"/>
          </w:tcPr>
          <w:p w14:paraId="7E0D42F4" w14:textId="77777777" w:rsidR="00765592" w:rsidRPr="00765592" w:rsidRDefault="00765592" w:rsidP="00765592">
            <w:pPr>
              <w:rPr>
                <w:color w:val="000000"/>
                <w:kern w:val="0"/>
                <w:szCs w:val="21"/>
              </w:rPr>
            </w:pPr>
            <w:r w:rsidRPr="00765592">
              <w:rPr>
                <w:rFonts w:eastAsia="等线"/>
                <w:color w:val="000000"/>
                <w:kern w:val="0"/>
                <w:szCs w:val="21"/>
              </w:rPr>
              <w:sym w:font="Wingdings" w:char="F0FE"/>
            </w:r>
            <w:r w:rsidRPr="00765592">
              <w:rPr>
                <w:rFonts w:eastAsia="等线" w:hint="eastAsia"/>
                <w:color w:val="000000"/>
                <w:kern w:val="0"/>
                <w:szCs w:val="21"/>
              </w:rPr>
              <w:t>教室</w:t>
            </w:r>
            <w:r w:rsidRPr="00765592">
              <w:rPr>
                <w:rFonts w:eastAsia="等线" w:hint="eastAsia"/>
                <w:color w:val="000000"/>
                <w:kern w:val="0"/>
                <w:szCs w:val="21"/>
              </w:rPr>
              <w:t xml:space="preserve">         </w:t>
            </w:r>
            <w:r w:rsidRPr="00765592">
              <w:rPr>
                <w:rFonts w:eastAsia="等线" w:hint="eastAsia"/>
                <w:color w:val="000000"/>
                <w:kern w:val="0"/>
                <w:szCs w:val="21"/>
              </w:rPr>
              <w:t>□实验室</w:t>
            </w:r>
            <w:r w:rsidRPr="00765592">
              <w:rPr>
                <w:rFonts w:eastAsia="等线" w:hint="eastAsia"/>
                <w:color w:val="000000"/>
                <w:kern w:val="0"/>
                <w:szCs w:val="21"/>
              </w:rPr>
              <w:t xml:space="preserve">       </w:t>
            </w:r>
            <w:r w:rsidRPr="00765592">
              <w:rPr>
                <w:rFonts w:eastAsia="等线" w:hint="eastAsia"/>
                <w:color w:val="000000"/>
                <w:kern w:val="0"/>
                <w:szCs w:val="21"/>
              </w:rPr>
              <w:t>□室外场地</w:t>
            </w:r>
            <w:r w:rsidRPr="00765592">
              <w:rPr>
                <w:rFonts w:eastAsia="等线" w:hint="eastAsia"/>
                <w:color w:val="000000"/>
                <w:kern w:val="0"/>
                <w:szCs w:val="21"/>
              </w:rPr>
              <w:t xml:space="preserve">  </w:t>
            </w:r>
          </w:p>
          <w:p w14:paraId="5DCE854C" w14:textId="77777777" w:rsidR="00765592" w:rsidRPr="00765592" w:rsidRDefault="00765592" w:rsidP="00765592">
            <w:pPr>
              <w:rPr>
                <w:color w:val="000000"/>
                <w:kern w:val="0"/>
                <w:szCs w:val="21"/>
              </w:rPr>
            </w:pPr>
            <w:r w:rsidRPr="00765592">
              <w:rPr>
                <w:rFonts w:eastAsia="等线" w:hint="eastAsia"/>
                <w:color w:val="000000"/>
                <w:kern w:val="0"/>
                <w:szCs w:val="21"/>
              </w:rPr>
              <w:t>□其他：无</w:t>
            </w:r>
          </w:p>
        </w:tc>
      </w:tr>
      <w:tr w:rsidR="00765592" w:rsidRPr="00765592" w14:paraId="1C6CCEE5" w14:textId="77777777" w:rsidTr="0012052C">
        <w:tc>
          <w:tcPr>
            <w:tcW w:w="844" w:type="dxa"/>
            <w:tcBorders>
              <w:top w:val="single" w:sz="4" w:space="0" w:color="auto"/>
              <w:left w:val="single" w:sz="12" w:space="0" w:color="auto"/>
              <w:bottom w:val="single" w:sz="12" w:space="0" w:color="auto"/>
              <w:right w:val="single" w:sz="4" w:space="0" w:color="auto"/>
            </w:tcBorders>
            <w:vAlign w:val="center"/>
          </w:tcPr>
          <w:p w14:paraId="68514C6D" w14:textId="77777777" w:rsidR="00765592" w:rsidRPr="00765592" w:rsidRDefault="00765592" w:rsidP="00765592">
            <w:pPr>
              <w:snapToGrid w:val="0"/>
              <w:ind w:left="181"/>
              <w:jc w:val="center"/>
              <w:rPr>
                <w:color w:val="333333"/>
                <w:kern w:val="0"/>
                <w:szCs w:val="21"/>
              </w:rPr>
            </w:pPr>
            <w:r w:rsidRPr="00765592">
              <w:rPr>
                <w:rFonts w:hint="eastAsia"/>
                <w:color w:val="333333"/>
                <w:kern w:val="0"/>
                <w:szCs w:val="21"/>
              </w:rPr>
              <w:t>4</w:t>
            </w:r>
          </w:p>
        </w:tc>
        <w:tc>
          <w:tcPr>
            <w:tcW w:w="1725" w:type="dxa"/>
            <w:tcBorders>
              <w:top w:val="single" w:sz="4" w:space="0" w:color="auto"/>
              <w:left w:val="single" w:sz="4" w:space="0" w:color="auto"/>
              <w:bottom w:val="single" w:sz="12" w:space="0" w:color="auto"/>
              <w:right w:val="single" w:sz="4" w:space="0" w:color="auto"/>
            </w:tcBorders>
            <w:vAlign w:val="center"/>
          </w:tcPr>
          <w:p w14:paraId="11EDECB5" w14:textId="77777777" w:rsidR="00765592" w:rsidRPr="00765592" w:rsidRDefault="00765592" w:rsidP="00765592">
            <w:pPr>
              <w:snapToGrid w:val="0"/>
              <w:jc w:val="center"/>
              <w:rPr>
                <w:color w:val="333333"/>
                <w:kern w:val="0"/>
                <w:szCs w:val="21"/>
              </w:rPr>
            </w:pPr>
            <w:r w:rsidRPr="00765592">
              <w:rPr>
                <w:rFonts w:ascii="宋体" w:eastAsia="宋体" w:hAnsi="宋体" w:cs="宋体" w:hint="eastAsia"/>
                <w:color w:val="333333"/>
                <w:kern w:val="0"/>
                <w:szCs w:val="21"/>
              </w:rPr>
              <w:t>学生辅导</w:t>
            </w:r>
          </w:p>
        </w:tc>
        <w:tc>
          <w:tcPr>
            <w:tcW w:w="6328" w:type="dxa"/>
            <w:tcBorders>
              <w:top w:val="single" w:sz="4" w:space="0" w:color="auto"/>
              <w:left w:val="single" w:sz="4" w:space="0" w:color="auto"/>
              <w:bottom w:val="single" w:sz="12" w:space="0" w:color="auto"/>
              <w:right w:val="single" w:sz="12" w:space="0" w:color="auto"/>
            </w:tcBorders>
            <w:vAlign w:val="center"/>
          </w:tcPr>
          <w:p w14:paraId="6F9E9FF0" w14:textId="77777777" w:rsidR="00765592" w:rsidRPr="00765592" w:rsidRDefault="00765592" w:rsidP="00765592">
            <w:pPr>
              <w:rPr>
                <w:color w:val="000000"/>
                <w:kern w:val="0"/>
                <w:szCs w:val="21"/>
              </w:rPr>
            </w:pPr>
            <w:r w:rsidRPr="00765592">
              <w:rPr>
                <w:rFonts w:eastAsia="等线" w:hint="eastAsia"/>
                <w:color w:val="000000"/>
                <w:kern w:val="0"/>
                <w:szCs w:val="21"/>
              </w:rPr>
              <w:t>线</w:t>
            </w:r>
            <w:proofErr w:type="gramStart"/>
            <w:r w:rsidRPr="00765592">
              <w:rPr>
                <w:rFonts w:eastAsia="等线" w:hint="eastAsia"/>
                <w:color w:val="000000"/>
                <w:kern w:val="0"/>
                <w:szCs w:val="21"/>
              </w:rPr>
              <w:t>上方式</w:t>
            </w:r>
            <w:proofErr w:type="gramEnd"/>
            <w:r w:rsidRPr="00765592">
              <w:rPr>
                <w:rFonts w:eastAsia="等线" w:hint="eastAsia"/>
                <w:color w:val="000000"/>
                <w:kern w:val="0"/>
                <w:szCs w:val="21"/>
              </w:rPr>
              <w:t>及时间安排：企业</w:t>
            </w:r>
            <w:proofErr w:type="gramStart"/>
            <w:r w:rsidRPr="00765592">
              <w:rPr>
                <w:rFonts w:eastAsia="等线" w:hint="eastAsia"/>
                <w:color w:val="000000"/>
                <w:kern w:val="0"/>
                <w:szCs w:val="21"/>
              </w:rPr>
              <w:t>微信群</w:t>
            </w:r>
            <w:proofErr w:type="gramEnd"/>
            <w:r w:rsidRPr="00765592">
              <w:rPr>
                <w:rFonts w:eastAsia="等线" w:hint="eastAsia"/>
                <w:color w:val="000000"/>
                <w:kern w:val="0"/>
                <w:szCs w:val="21"/>
              </w:rPr>
              <w:t>，上班时间</w:t>
            </w:r>
          </w:p>
          <w:p w14:paraId="336A9F44" w14:textId="77777777" w:rsidR="00765592" w:rsidRPr="00765592" w:rsidRDefault="00765592" w:rsidP="00765592">
            <w:pPr>
              <w:rPr>
                <w:color w:val="000000"/>
                <w:kern w:val="0"/>
                <w:szCs w:val="21"/>
              </w:rPr>
            </w:pPr>
            <w:r w:rsidRPr="00765592">
              <w:rPr>
                <w:rFonts w:eastAsia="等线" w:hint="eastAsia"/>
                <w:color w:val="000000"/>
                <w:kern w:val="0"/>
                <w:szCs w:val="21"/>
              </w:rPr>
              <w:t>线下地点及时间安排：教师办公室，周四下午</w:t>
            </w:r>
            <w:r w:rsidRPr="00765592">
              <w:rPr>
                <w:rFonts w:eastAsia="等线"/>
                <w:color w:val="000000"/>
                <w:kern w:val="0"/>
                <w:szCs w:val="21"/>
              </w:rPr>
              <w:t>2</w:t>
            </w:r>
            <w:r w:rsidRPr="00765592">
              <w:rPr>
                <w:rFonts w:eastAsia="等线"/>
                <w:color w:val="000000"/>
                <w:kern w:val="0"/>
                <w:szCs w:val="21"/>
              </w:rPr>
              <w:t>：</w:t>
            </w:r>
            <w:r w:rsidRPr="00765592">
              <w:rPr>
                <w:rFonts w:eastAsia="等线"/>
                <w:color w:val="000000"/>
                <w:kern w:val="0"/>
                <w:szCs w:val="21"/>
              </w:rPr>
              <w:t>30-5</w:t>
            </w:r>
            <w:r w:rsidRPr="00765592">
              <w:rPr>
                <w:rFonts w:eastAsia="等线"/>
                <w:color w:val="000000"/>
                <w:kern w:val="0"/>
                <w:szCs w:val="21"/>
              </w:rPr>
              <w:t>：</w:t>
            </w:r>
            <w:r w:rsidRPr="00765592">
              <w:rPr>
                <w:rFonts w:eastAsia="等线"/>
                <w:color w:val="000000"/>
                <w:kern w:val="0"/>
                <w:szCs w:val="21"/>
              </w:rPr>
              <w:t>30</w:t>
            </w:r>
          </w:p>
        </w:tc>
      </w:tr>
    </w:tbl>
    <w:p w14:paraId="1549DCD8" w14:textId="77777777" w:rsidR="00765592" w:rsidRPr="00765592" w:rsidRDefault="00765592" w:rsidP="00765592">
      <w:pPr>
        <w:ind w:firstLineChars="150" w:firstLine="422"/>
        <w:rPr>
          <w:rFonts w:ascii="Times New Roman" w:eastAsia="宋体" w:hAnsi="Calibri" w:cs="Times New Roman"/>
          <w:b/>
          <w:color w:val="000000"/>
          <w:sz w:val="28"/>
          <w:szCs w:val="28"/>
        </w:rPr>
      </w:pPr>
    </w:p>
    <w:p w14:paraId="4DAA000B" w14:textId="77777777" w:rsidR="00765592" w:rsidRPr="00765592" w:rsidRDefault="00765592" w:rsidP="00765592">
      <w:pPr>
        <w:ind w:firstLineChars="150" w:firstLine="422"/>
        <w:outlineLvl w:val="0"/>
        <w:rPr>
          <w:rFonts w:ascii="Times New Roman" w:eastAsia="宋体" w:hAnsi="Calibri" w:cs="Times New Roman"/>
          <w:b/>
          <w:color w:val="000000"/>
          <w:sz w:val="28"/>
          <w:szCs w:val="28"/>
        </w:rPr>
      </w:pPr>
      <w:bookmarkStart w:id="131" w:name="_Toc26971"/>
      <w:r w:rsidRPr="00765592">
        <w:rPr>
          <w:rFonts w:ascii="Times New Roman" w:eastAsia="宋体" w:hAnsi="Calibri" w:cs="Times New Roman" w:hint="eastAsia"/>
          <w:b/>
          <w:color w:val="000000"/>
          <w:sz w:val="28"/>
          <w:szCs w:val="28"/>
        </w:rPr>
        <w:t>七、选用教材</w:t>
      </w:r>
      <w:bookmarkEnd w:id="131"/>
    </w:p>
    <w:p w14:paraId="0DD07AF8"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[1]张颂.朗读学（第三版）北京：中国传媒大学出版社，2009年10月.</w:t>
      </w:r>
    </w:p>
    <w:p w14:paraId="120A2ED3"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w:t>
      </w:r>
      <w:proofErr w:type="gramStart"/>
      <w:r w:rsidRPr="00765592">
        <w:rPr>
          <w:rFonts w:ascii="宋体" w:eastAsia="宋体" w:hAnsi="宋体" w:cs="Times New Roman" w:hint="eastAsia"/>
          <w:color w:val="000000"/>
          <w:szCs w:val="21"/>
        </w:rPr>
        <w:t>徐左平</w:t>
      </w:r>
      <w:proofErr w:type="gramEnd"/>
      <w:r w:rsidRPr="00765592">
        <w:rPr>
          <w:rFonts w:ascii="宋体" w:eastAsia="宋体" w:hAnsi="宋体" w:cs="Times New Roman" w:hint="eastAsia"/>
          <w:color w:val="000000"/>
          <w:szCs w:val="21"/>
        </w:rPr>
        <w:t>.演讲与口才（第三版）杭州：浙江大学出版社，2018年1月.</w:t>
      </w:r>
    </w:p>
    <w:p w14:paraId="2BB30701" w14:textId="77777777" w:rsidR="00765592" w:rsidRPr="00765592" w:rsidRDefault="00765592" w:rsidP="00765592">
      <w:pPr>
        <w:spacing w:line="360" w:lineRule="auto"/>
        <w:ind w:firstLineChars="200" w:firstLine="420"/>
        <w:rPr>
          <w:rFonts w:ascii="宋体" w:eastAsia="宋体" w:hAnsi="宋体" w:cs="Times New Roman"/>
          <w:color w:val="000000"/>
          <w:szCs w:val="21"/>
        </w:rPr>
      </w:pPr>
    </w:p>
    <w:p w14:paraId="0E208D9A" w14:textId="77777777" w:rsidR="00765592" w:rsidRPr="00765592" w:rsidRDefault="00765592" w:rsidP="00765592">
      <w:pPr>
        <w:ind w:firstLineChars="150" w:firstLine="422"/>
        <w:outlineLvl w:val="0"/>
        <w:rPr>
          <w:rFonts w:ascii="Times New Roman" w:eastAsia="宋体" w:hAnsi="Calibri" w:cs="Times New Roman"/>
          <w:b/>
          <w:color w:val="000000"/>
          <w:sz w:val="28"/>
          <w:szCs w:val="28"/>
        </w:rPr>
      </w:pPr>
      <w:bookmarkStart w:id="132" w:name="_Toc2772"/>
      <w:r w:rsidRPr="00765592">
        <w:rPr>
          <w:rFonts w:ascii="Times New Roman" w:eastAsia="宋体" w:hAnsi="Calibri" w:cs="Times New Roman" w:hint="eastAsia"/>
          <w:b/>
          <w:color w:val="000000"/>
          <w:sz w:val="28"/>
          <w:szCs w:val="28"/>
        </w:rPr>
        <w:t>八、参考资料</w:t>
      </w:r>
      <w:bookmarkEnd w:id="132"/>
    </w:p>
    <w:p w14:paraId="11E5176D"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[1]张颂.朗读学（第三版）北京：中国传媒大学出版社，2009年10月.</w:t>
      </w:r>
    </w:p>
    <w:p w14:paraId="1CC07935"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w:t>
      </w:r>
      <w:proofErr w:type="gramStart"/>
      <w:r w:rsidRPr="00765592">
        <w:rPr>
          <w:rFonts w:ascii="宋体" w:eastAsia="宋体" w:hAnsi="宋体" w:cs="Times New Roman" w:hint="eastAsia"/>
          <w:color w:val="000000"/>
          <w:szCs w:val="21"/>
        </w:rPr>
        <w:t>徐左平</w:t>
      </w:r>
      <w:proofErr w:type="gramEnd"/>
      <w:r w:rsidRPr="00765592">
        <w:rPr>
          <w:rFonts w:ascii="宋体" w:eastAsia="宋体" w:hAnsi="宋体" w:cs="Times New Roman" w:hint="eastAsia"/>
          <w:color w:val="000000"/>
          <w:szCs w:val="21"/>
        </w:rPr>
        <w:t>.演讲与口才（第三版）杭州：浙江大学出版社，2018年1月.</w:t>
      </w:r>
    </w:p>
    <w:p w14:paraId="1EF69A1B"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p>
    <w:p w14:paraId="7582CBF5"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r w:rsidRPr="00765592">
        <w:rPr>
          <w:rFonts w:ascii="Calibri" w:eastAsia="宋体" w:hAnsi="Calibri" w:cs="Times New Roman" w:hint="eastAsia"/>
          <w:bCs/>
          <w:color w:val="000000"/>
          <w:szCs w:val="21"/>
        </w:rPr>
        <w:t>大纲执笔人：</w:t>
      </w:r>
      <w:r w:rsidRPr="00765592">
        <w:rPr>
          <w:rFonts w:ascii="Calibri" w:eastAsia="宋体" w:hAnsi="Calibri" w:cs="Times New Roman" w:hint="eastAsia"/>
          <w:bCs/>
          <w:color w:val="000000"/>
          <w:szCs w:val="21"/>
        </w:rPr>
        <w:t xml:space="preserve"> </w:t>
      </w:r>
      <w:r w:rsidRPr="00765592">
        <w:rPr>
          <w:rFonts w:ascii="Calibri" w:eastAsia="宋体" w:hAnsi="Calibri" w:cs="Times New Roman" w:hint="eastAsia"/>
          <w:bCs/>
          <w:color w:val="000000"/>
          <w:szCs w:val="21"/>
        </w:rPr>
        <w:t>郭戈</w:t>
      </w:r>
    </w:p>
    <w:p w14:paraId="35D76127"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r w:rsidRPr="00765592">
        <w:rPr>
          <w:rFonts w:ascii="Calibri" w:eastAsia="宋体" w:hAnsi="Calibri" w:cs="Times New Roman" w:hint="eastAsia"/>
          <w:bCs/>
          <w:color w:val="000000"/>
          <w:szCs w:val="21"/>
        </w:rPr>
        <w:t>讨论参与人</w:t>
      </w:r>
      <w:r w:rsidRPr="00765592">
        <w:rPr>
          <w:rFonts w:ascii="Calibri" w:eastAsia="宋体" w:hAnsi="Calibri" w:cs="Times New Roman" w:hint="eastAsia"/>
          <w:bCs/>
          <w:color w:val="000000"/>
          <w:szCs w:val="21"/>
        </w:rPr>
        <w:t>:</w:t>
      </w:r>
      <w:r w:rsidRPr="00765592">
        <w:rPr>
          <w:rFonts w:ascii="Calibri" w:eastAsia="宋体" w:hAnsi="Calibri" w:cs="Times New Roman" w:hint="eastAsia"/>
          <w:bCs/>
          <w:color w:val="000000"/>
          <w:szCs w:val="21"/>
        </w:rPr>
        <w:t>韩方</w:t>
      </w:r>
      <w:proofErr w:type="gramStart"/>
      <w:r w:rsidRPr="00765592">
        <w:rPr>
          <w:rFonts w:ascii="Calibri" w:eastAsia="宋体" w:hAnsi="Calibri" w:cs="Times New Roman" w:hint="eastAsia"/>
          <w:bCs/>
          <w:color w:val="000000"/>
          <w:szCs w:val="21"/>
        </w:rPr>
        <w:t>方</w:t>
      </w:r>
      <w:proofErr w:type="gramEnd"/>
    </w:p>
    <w:p w14:paraId="22B6E56B" w14:textId="77777777" w:rsidR="00765592" w:rsidRPr="00765592" w:rsidRDefault="00765592" w:rsidP="00765592">
      <w:pPr>
        <w:spacing w:line="360" w:lineRule="auto"/>
        <w:ind w:firstLineChars="2750" w:firstLine="5775"/>
        <w:rPr>
          <w:rFonts w:ascii="Calibri" w:eastAsia="宋体" w:hAnsi="Calibri" w:cs="Times New Roman"/>
          <w:bCs/>
          <w:color w:val="000000"/>
          <w:szCs w:val="21"/>
        </w:rPr>
      </w:pPr>
      <w:r w:rsidRPr="00765592">
        <w:rPr>
          <w:rFonts w:ascii="Calibri" w:eastAsia="宋体" w:hAnsi="Calibri" w:cs="Times New Roman" w:hint="eastAsia"/>
          <w:bCs/>
          <w:color w:val="000000"/>
          <w:szCs w:val="21"/>
        </w:rPr>
        <w:t>系（教研室）主任：吴士田</w:t>
      </w:r>
    </w:p>
    <w:p w14:paraId="5D8C01F3" w14:textId="77777777" w:rsidR="00765592" w:rsidRPr="00765592" w:rsidRDefault="00765592" w:rsidP="00765592">
      <w:pPr>
        <w:spacing w:line="360" w:lineRule="auto"/>
        <w:ind w:firstLineChars="2750" w:firstLine="5775"/>
        <w:rPr>
          <w:rFonts w:ascii="Calibri" w:eastAsia="宋体" w:hAnsi="Calibri" w:cs="Times New Roman"/>
        </w:rPr>
      </w:pPr>
      <w:r w:rsidRPr="00765592">
        <w:rPr>
          <w:rFonts w:ascii="Calibri" w:eastAsia="宋体" w:hAnsi="Calibri" w:cs="Times New Roman" w:hint="eastAsia"/>
          <w:bCs/>
          <w:color w:val="000000"/>
          <w:szCs w:val="21"/>
        </w:rPr>
        <w:t>学院（部）审核人：宋秋敏</w:t>
      </w:r>
      <w:r w:rsidRPr="00765592">
        <w:rPr>
          <w:rFonts w:ascii="Calibri" w:eastAsia="宋体" w:hAnsi="Calibri" w:cs="Times New Roman" w:hint="eastAsia"/>
          <w:b/>
          <w:bCs/>
          <w:color w:val="000000"/>
          <w:szCs w:val="21"/>
        </w:rPr>
        <w:t xml:space="preserve">     </w:t>
      </w:r>
    </w:p>
    <w:p w14:paraId="5F33BD70" w14:textId="77777777" w:rsidR="00765592" w:rsidRPr="00765592" w:rsidRDefault="00765592" w:rsidP="00765592">
      <w:pPr>
        <w:widowControl/>
        <w:jc w:val="left"/>
        <w:rPr>
          <w:rFonts w:ascii="宋体" w:eastAsia="宋体" w:hAnsi="宋体" w:cs="Times New Roman"/>
          <w:sz w:val="28"/>
          <w:szCs w:val="28"/>
        </w:rPr>
      </w:pPr>
    </w:p>
    <w:p w14:paraId="12DBB43D" w14:textId="77777777" w:rsidR="007065D9" w:rsidRPr="00765592" w:rsidRDefault="007065D9"/>
    <w:p w14:paraId="119E5531" w14:textId="77777777" w:rsidR="007065D9" w:rsidRDefault="007065D9"/>
    <w:p w14:paraId="0236E1CA" w14:textId="77777777" w:rsidR="007065D9" w:rsidRDefault="008A4D46">
      <w:r>
        <w:rPr>
          <w:rFonts w:hint="eastAsia"/>
        </w:rPr>
        <w:br w:type="page"/>
      </w:r>
    </w:p>
    <w:p w14:paraId="34DF39A6" w14:textId="77777777" w:rsidR="00765592" w:rsidRDefault="00765592" w:rsidP="00765592">
      <w:pPr>
        <w:spacing w:line="276" w:lineRule="auto"/>
        <w:jc w:val="center"/>
        <w:outlineLvl w:val="0"/>
        <w:rPr>
          <w:rFonts w:asciiTheme="minorEastAsia" w:hAnsiTheme="minorEastAsia"/>
          <w:b/>
          <w:color w:val="000000" w:themeColor="text1"/>
          <w:sz w:val="32"/>
          <w:szCs w:val="32"/>
        </w:rPr>
      </w:pPr>
      <w:bookmarkStart w:id="133" w:name="_Toc32125"/>
      <w:r>
        <w:rPr>
          <w:rFonts w:asciiTheme="minorEastAsia" w:hAnsiTheme="minorEastAsia"/>
          <w:b/>
          <w:color w:val="000000" w:themeColor="text1"/>
          <w:sz w:val="32"/>
          <w:szCs w:val="32"/>
        </w:rPr>
        <w:lastRenderedPageBreak/>
        <w:t>《</w:t>
      </w:r>
      <w:r>
        <w:rPr>
          <w:rFonts w:asciiTheme="minorEastAsia" w:hAnsiTheme="minorEastAsia" w:hint="eastAsia"/>
          <w:b/>
          <w:color w:val="000000" w:themeColor="text1"/>
          <w:sz w:val="32"/>
          <w:szCs w:val="32"/>
        </w:rPr>
        <w:t>电子政务实训</w:t>
      </w:r>
      <w:r>
        <w:rPr>
          <w:rFonts w:asciiTheme="minorEastAsia" w:hAnsiTheme="minorEastAsia"/>
          <w:b/>
          <w:color w:val="000000" w:themeColor="text1"/>
          <w:sz w:val="32"/>
          <w:szCs w:val="32"/>
        </w:rPr>
        <w:t>》教学大纲</w:t>
      </w:r>
      <w:bookmarkEnd w:id="133"/>
    </w:p>
    <w:p w14:paraId="72B37476" w14:textId="77777777" w:rsidR="00765592" w:rsidRDefault="00765592" w:rsidP="00765592">
      <w:pPr>
        <w:spacing w:line="276" w:lineRule="auto"/>
        <w:jc w:val="center"/>
        <w:rPr>
          <w:rFonts w:asciiTheme="minorEastAsia" w:hAnsiTheme="minorEastAsia"/>
          <w:b/>
          <w:color w:val="000000" w:themeColor="text1"/>
          <w:sz w:val="32"/>
          <w:szCs w:val="32"/>
        </w:rPr>
      </w:pPr>
    </w:p>
    <w:p w14:paraId="6987C6EE" w14:textId="77777777" w:rsidR="00765592" w:rsidRDefault="00765592" w:rsidP="00765592">
      <w:pPr>
        <w:spacing w:line="276" w:lineRule="auto"/>
        <w:ind w:firstLineChars="200" w:firstLine="562"/>
        <w:outlineLvl w:val="0"/>
        <w:rPr>
          <w:rFonts w:ascii="Times New Roman" w:cs="Times New Roman"/>
          <w:b/>
          <w:color w:val="000000" w:themeColor="text1"/>
          <w:sz w:val="28"/>
          <w:szCs w:val="28"/>
        </w:rPr>
      </w:pPr>
      <w:bookmarkStart w:id="134" w:name="_Toc15350"/>
      <w:r>
        <w:rPr>
          <w:rFonts w:ascii="Times New Roman" w:cs="Times New Roman" w:hint="eastAsia"/>
          <w:b/>
          <w:color w:val="000000" w:themeColor="text1"/>
          <w:sz w:val="28"/>
          <w:szCs w:val="28"/>
        </w:rPr>
        <w:t>一、课程基本信息</w:t>
      </w:r>
      <w:bookmarkEnd w:id="134"/>
    </w:p>
    <w:tbl>
      <w:tblPr>
        <w:tblStyle w:val="ae"/>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069"/>
        <w:gridCol w:w="1560"/>
        <w:gridCol w:w="1746"/>
        <w:gridCol w:w="1514"/>
      </w:tblGrid>
      <w:tr w:rsidR="00765592" w14:paraId="52605E7E" w14:textId="77777777" w:rsidTr="0012052C">
        <w:trPr>
          <w:trHeight w:val="354"/>
        </w:trPr>
        <w:tc>
          <w:tcPr>
            <w:tcW w:w="1421" w:type="dxa"/>
            <w:vAlign w:val="center"/>
          </w:tcPr>
          <w:p w14:paraId="18E7803D" w14:textId="77777777" w:rsidR="00765592" w:rsidRDefault="00765592" w:rsidP="0012052C">
            <w:pPr>
              <w:spacing w:line="276" w:lineRule="auto"/>
              <w:jc w:val="center"/>
              <w:rPr>
                <w:rFonts w:cs="Times New Roman"/>
                <w:b/>
                <w:color w:val="000000" w:themeColor="text1"/>
                <w:szCs w:val="21"/>
              </w:rPr>
            </w:pPr>
            <w:r>
              <w:rPr>
                <w:rFonts w:cs="PMingLiU" w:hint="eastAsia"/>
                <w:b/>
                <w:color w:val="000000" w:themeColor="text1"/>
                <w:szCs w:val="21"/>
              </w:rPr>
              <w:t>课程类别</w:t>
            </w:r>
          </w:p>
        </w:tc>
        <w:tc>
          <w:tcPr>
            <w:tcW w:w="1479" w:type="dxa"/>
            <w:vAlign w:val="center"/>
          </w:tcPr>
          <w:p w14:paraId="042F6D98" w14:textId="77777777" w:rsidR="00765592" w:rsidRDefault="00765592" w:rsidP="0012052C">
            <w:pPr>
              <w:spacing w:line="276" w:lineRule="auto"/>
              <w:jc w:val="center"/>
              <w:rPr>
                <w:rFonts w:cs="Times New Roman"/>
                <w:color w:val="000000" w:themeColor="text1"/>
                <w:szCs w:val="21"/>
              </w:rPr>
            </w:pPr>
            <w:r>
              <w:rPr>
                <w:rFonts w:cs="Times New Roman" w:hint="eastAsia"/>
                <w:color w:val="000000" w:themeColor="text1"/>
                <w:szCs w:val="21"/>
              </w:rPr>
              <w:t>专业必修课程</w:t>
            </w:r>
          </w:p>
        </w:tc>
        <w:tc>
          <w:tcPr>
            <w:tcW w:w="1069" w:type="dxa"/>
            <w:vAlign w:val="center"/>
          </w:tcPr>
          <w:p w14:paraId="2A8C13FF" w14:textId="77777777" w:rsidR="00765592" w:rsidRDefault="00765592" w:rsidP="0012052C">
            <w:pPr>
              <w:spacing w:line="276" w:lineRule="auto"/>
              <w:jc w:val="center"/>
              <w:rPr>
                <w:rFonts w:cs="Times New Roman"/>
                <w:b/>
                <w:color w:val="000000" w:themeColor="text1"/>
                <w:szCs w:val="21"/>
              </w:rPr>
            </w:pPr>
            <w:r>
              <w:rPr>
                <w:rFonts w:cs="PMingLiU" w:hint="eastAsia"/>
                <w:b/>
                <w:color w:val="000000" w:themeColor="text1"/>
                <w:szCs w:val="21"/>
              </w:rPr>
              <w:t>课程性质</w:t>
            </w:r>
          </w:p>
        </w:tc>
        <w:tc>
          <w:tcPr>
            <w:tcW w:w="1560" w:type="dxa"/>
            <w:vAlign w:val="center"/>
          </w:tcPr>
          <w:p w14:paraId="5AE7E4D1" w14:textId="77777777" w:rsidR="00765592" w:rsidRDefault="00765592" w:rsidP="0012052C">
            <w:pPr>
              <w:spacing w:line="276" w:lineRule="auto"/>
              <w:jc w:val="center"/>
              <w:rPr>
                <w:rFonts w:cs="Times New Roman"/>
                <w:color w:val="000000" w:themeColor="text1"/>
                <w:szCs w:val="21"/>
              </w:rPr>
            </w:pPr>
            <w:r>
              <w:rPr>
                <w:rFonts w:cs="Times New Roman" w:hint="eastAsia"/>
                <w:color w:val="000000" w:themeColor="text1"/>
                <w:szCs w:val="21"/>
              </w:rPr>
              <w:t>必修</w:t>
            </w:r>
          </w:p>
        </w:tc>
        <w:tc>
          <w:tcPr>
            <w:tcW w:w="1746" w:type="dxa"/>
            <w:vAlign w:val="center"/>
          </w:tcPr>
          <w:p w14:paraId="0D421533" w14:textId="77777777" w:rsidR="00765592" w:rsidRDefault="00765592" w:rsidP="0012052C">
            <w:pPr>
              <w:spacing w:line="276" w:lineRule="auto"/>
              <w:jc w:val="center"/>
              <w:rPr>
                <w:rFonts w:cs="Times New Roman"/>
                <w:b/>
                <w:color w:val="000000" w:themeColor="text1"/>
                <w:szCs w:val="21"/>
              </w:rPr>
            </w:pPr>
            <w:r>
              <w:rPr>
                <w:rFonts w:cs="PMingLiU" w:hint="eastAsia"/>
                <w:b/>
                <w:color w:val="000000" w:themeColor="text1"/>
                <w:szCs w:val="21"/>
              </w:rPr>
              <w:t>课程属性</w:t>
            </w:r>
          </w:p>
        </w:tc>
        <w:tc>
          <w:tcPr>
            <w:tcW w:w="1514" w:type="dxa"/>
            <w:vAlign w:val="center"/>
          </w:tcPr>
          <w:p w14:paraId="3B33EEE3" w14:textId="77777777" w:rsidR="00765592" w:rsidRDefault="00765592" w:rsidP="0012052C">
            <w:pPr>
              <w:spacing w:line="276" w:lineRule="auto"/>
              <w:jc w:val="center"/>
              <w:rPr>
                <w:rFonts w:cs="Times New Roman"/>
                <w:color w:val="000000" w:themeColor="text1"/>
                <w:szCs w:val="21"/>
              </w:rPr>
            </w:pPr>
            <w:r>
              <w:rPr>
                <w:rFonts w:cs="Times New Roman" w:hint="eastAsia"/>
                <w:color w:val="000000" w:themeColor="text1"/>
                <w:szCs w:val="21"/>
              </w:rPr>
              <w:t>实践</w:t>
            </w:r>
          </w:p>
        </w:tc>
      </w:tr>
      <w:tr w:rsidR="00765592" w14:paraId="6FCAD47D" w14:textId="77777777" w:rsidTr="0012052C">
        <w:trPr>
          <w:trHeight w:val="371"/>
        </w:trPr>
        <w:tc>
          <w:tcPr>
            <w:tcW w:w="1421" w:type="dxa"/>
            <w:vAlign w:val="center"/>
          </w:tcPr>
          <w:p w14:paraId="5615F46B"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课程名称</w:t>
            </w:r>
          </w:p>
        </w:tc>
        <w:tc>
          <w:tcPr>
            <w:tcW w:w="2548" w:type="dxa"/>
            <w:gridSpan w:val="2"/>
            <w:vAlign w:val="center"/>
          </w:tcPr>
          <w:p w14:paraId="234E9540" w14:textId="77777777" w:rsidR="00765592" w:rsidRDefault="00765592" w:rsidP="0012052C">
            <w:pPr>
              <w:spacing w:line="276" w:lineRule="auto"/>
              <w:jc w:val="center"/>
              <w:rPr>
                <w:rFonts w:cs="PMingLiU"/>
                <w:bCs/>
                <w:color w:val="000000" w:themeColor="text1"/>
                <w:szCs w:val="21"/>
              </w:rPr>
            </w:pPr>
            <w:r>
              <w:rPr>
                <w:rFonts w:hint="eastAsia"/>
                <w:bCs/>
                <w:szCs w:val="21"/>
              </w:rPr>
              <w:t>电子政务实训</w:t>
            </w:r>
          </w:p>
        </w:tc>
        <w:tc>
          <w:tcPr>
            <w:tcW w:w="1560" w:type="dxa"/>
            <w:vAlign w:val="center"/>
          </w:tcPr>
          <w:p w14:paraId="18C06CB4"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课程英文名称</w:t>
            </w:r>
          </w:p>
        </w:tc>
        <w:tc>
          <w:tcPr>
            <w:tcW w:w="3260" w:type="dxa"/>
            <w:gridSpan w:val="2"/>
            <w:vAlign w:val="center"/>
          </w:tcPr>
          <w:p w14:paraId="2916EE90" w14:textId="77777777" w:rsidR="00765592" w:rsidRDefault="00765592" w:rsidP="0012052C">
            <w:pPr>
              <w:spacing w:line="276" w:lineRule="auto"/>
              <w:ind w:firstLineChars="100" w:firstLine="210"/>
            </w:pPr>
            <w:r>
              <w:rPr>
                <w:szCs w:val="21"/>
              </w:rPr>
              <w:t>Electronic Government</w:t>
            </w:r>
          </w:p>
        </w:tc>
      </w:tr>
      <w:tr w:rsidR="00765592" w14:paraId="3D0F81DE" w14:textId="77777777" w:rsidTr="0012052C">
        <w:trPr>
          <w:trHeight w:val="371"/>
        </w:trPr>
        <w:tc>
          <w:tcPr>
            <w:tcW w:w="1421" w:type="dxa"/>
            <w:vAlign w:val="center"/>
          </w:tcPr>
          <w:p w14:paraId="5346B8DE"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课程编码</w:t>
            </w:r>
          </w:p>
        </w:tc>
        <w:tc>
          <w:tcPr>
            <w:tcW w:w="2548" w:type="dxa"/>
            <w:gridSpan w:val="2"/>
            <w:vAlign w:val="center"/>
          </w:tcPr>
          <w:p w14:paraId="5B2F076B" w14:textId="77777777" w:rsidR="00765592" w:rsidRDefault="00765592" w:rsidP="0012052C">
            <w:pPr>
              <w:spacing w:line="276" w:lineRule="auto"/>
              <w:jc w:val="center"/>
              <w:rPr>
                <w:rFonts w:cs="PMingLiU"/>
                <w:color w:val="000000" w:themeColor="text1"/>
                <w:szCs w:val="21"/>
              </w:rPr>
            </w:pPr>
            <w:r>
              <w:rPr>
                <w:rFonts w:cs="PMingLiU"/>
                <w:color w:val="000000" w:themeColor="text1"/>
                <w:szCs w:val="21"/>
              </w:rPr>
              <w:t>F09ZB06Z</w:t>
            </w:r>
          </w:p>
        </w:tc>
        <w:tc>
          <w:tcPr>
            <w:tcW w:w="1560" w:type="dxa"/>
            <w:vAlign w:val="center"/>
          </w:tcPr>
          <w:p w14:paraId="363C8DDB"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适用专业</w:t>
            </w:r>
          </w:p>
        </w:tc>
        <w:tc>
          <w:tcPr>
            <w:tcW w:w="3260" w:type="dxa"/>
            <w:gridSpan w:val="2"/>
            <w:vAlign w:val="center"/>
          </w:tcPr>
          <w:p w14:paraId="4C1AD94F" w14:textId="77777777" w:rsidR="00765592" w:rsidRDefault="00765592" w:rsidP="0012052C">
            <w:pPr>
              <w:spacing w:line="276" w:lineRule="auto"/>
              <w:jc w:val="center"/>
              <w:rPr>
                <w:rFonts w:cs="PMingLiU"/>
                <w:color w:val="000000" w:themeColor="text1"/>
                <w:szCs w:val="21"/>
              </w:rPr>
            </w:pPr>
            <w:r>
              <w:rPr>
                <w:rFonts w:cs="PMingLiU" w:hint="eastAsia"/>
                <w:color w:val="000000" w:themeColor="text1"/>
                <w:szCs w:val="21"/>
              </w:rPr>
              <w:t>行政管理</w:t>
            </w:r>
          </w:p>
        </w:tc>
      </w:tr>
      <w:tr w:rsidR="00765592" w14:paraId="3D07FF38" w14:textId="77777777" w:rsidTr="0012052C">
        <w:trPr>
          <w:trHeight w:val="90"/>
        </w:trPr>
        <w:tc>
          <w:tcPr>
            <w:tcW w:w="1421" w:type="dxa"/>
            <w:vAlign w:val="center"/>
          </w:tcPr>
          <w:p w14:paraId="16F5F725"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考核方式</w:t>
            </w:r>
          </w:p>
        </w:tc>
        <w:tc>
          <w:tcPr>
            <w:tcW w:w="2548" w:type="dxa"/>
            <w:gridSpan w:val="2"/>
            <w:vAlign w:val="center"/>
          </w:tcPr>
          <w:p w14:paraId="75170394" w14:textId="77777777" w:rsidR="00765592" w:rsidRDefault="00765592" w:rsidP="0012052C">
            <w:pPr>
              <w:spacing w:line="276" w:lineRule="auto"/>
              <w:jc w:val="center"/>
              <w:rPr>
                <w:rFonts w:cs="PMingLiU"/>
                <w:color w:val="000000" w:themeColor="text1"/>
                <w:szCs w:val="21"/>
              </w:rPr>
            </w:pPr>
            <w:r>
              <w:rPr>
                <w:rFonts w:cs="PMingLiU" w:hint="eastAsia"/>
                <w:color w:val="000000" w:themeColor="text1"/>
                <w:szCs w:val="21"/>
              </w:rPr>
              <w:t>考查</w:t>
            </w:r>
          </w:p>
        </w:tc>
        <w:tc>
          <w:tcPr>
            <w:tcW w:w="1560" w:type="dxa"/>
            <w:vAlign w:val="center"/>
          </w:tcPr>
          <w:p w14:paraId="0EF14D5D"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先修课程</w:t>
            </w:r>
          </w:p>
        </w:tc>
        <w:tc>
          <w:tcPr>
            <w:tcW w:w="3260" w:type="dxa"/>
            <w:gridSpan w:val="2"/>
            <w:vAlign w:val="center"/>
          </w:tcPr>
          <w:p w14:paraId="5A31A15B" w14:textId="77777777" w:rsidR="00765592" w:rsidRDefault="00765592" w:rsidP="0012052C">
            <w:pPr>
              <w:spacing w:line="276" w:lineRule="auto"/>
              <w:jc w:val="center"/>
              <w:rPr>
                <w:rFonts w:cs="PMingLiU"/>
                <w:color w:val="000000" w:themeColor="text1"/>
                <w:szCs w:val="21"/>
              </w:rPr>
            </w:pPr>
            <w:r>
              <w:rPr>
                <w:rFonts w:cs="PMingLiU" w:hint="eastAsia"/>
                <w:color w:val="000000" w:themeColor="text1"/>
                <w:szCs w:val="21"/>
              </w:rPr>
              <w:t>公共管理学</w:t>
            </w:r>
          </w:p>
        </w:tc>
      </w:tr>
      <w:tr w:rsidR="00765592" w14:paraId="0DF3C572" w14:textId="77777777" w:rsidTr="0012052C">
        <w:trPr>
          <w:trHeight w:val="358"/>
        </w:trPr>
        <w:tc>
          <w:tcPr>
            <w:tcW w:w="1421" w:type="dxa"/>
            <w:vAlign w:val="center"/>
          </w:tcPr>
          <w:p w14:paraId="76D6D50B"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总学时</w:t>
            </w:r>
          </w:p>
        </w:tc>
        <w:tc>
          <w:tcPr>
            <w:tcW w:w="2548" w:type="dxa"/>
            <w:gridSpan w:val="2"/>
            <w:vAlign w:val="center"/>
          </w:tcPr>
          <w:p w14:paraId="2AB7EEB3" w14:textId="77777777" w:rsidR="00765592" w:rsidRDefault="00765592" w:rsidP="0012052C">
            <w:pPr>
              <w:spacing w:line="276" w:lineRule="auto"/>
              <w:jc w:val="center"/>
              <w:rPr>
                <w:rFonts w:cs="PMingLiU"/>
                <w:color w:val="000000" w:themeColor="text1"/>
                <w:szCs w:val="21"/>
              </w:rPr>
            </w:pPr>
            <w:r>
              <w:rPr>
                <w:rFonts w:cs="PMingLiU" w:hint="eastAsia"/>
                <w:color w:val="000000" w:themeColor="text1"/>
                <w:szCs w:val="21"/>
              </w:rPr>
              <w:t>16</w:t>
            </w:r>
          </w:p>
        </w:tc>
        <w:tc>
          <w:tcPr>
            <w:tcW w:w="1560" w:type="dxa"/>
            <w:vAlign w:val="center"/>
          </w:tcPr>
          <w:p w14:paraId="6D4D0B7C" w14:textId="77777777" w:rsidR="00765592" w:rsidRDefault="00765592" w:rsidP="0012052C">
            <w:pPr>
              <w:spacing w:line="276" w:lineRule="auto"/>
              <w:jc w:val="center"/>
              <w:rPr>
                <w:rFonts w:cs="PMingLiU"/>
                <w:b/>
                <w:color w:val="000000" w:themeColor="text1"/>
                <w:szCs w:val="21"/>
              </w:rPr>
            </w:pPr>
            <w:r>
              <w:rPr>
                <w:rFonts w:cs="PMingLiU" w:hint="eastAsia"/>
                <w:b/>
                <w:color w:val="000000" w:themeColor="text1"/>
                <w:szCs w:val="21"/>
              </w:rPr>
              <w:t>学分</w:t>
            </w:r>
          </w:p>
        </w:tc>
        <w:tc>
          <w:tcPr>
            <w:tcW w:w="3260" w:type="dxa"/>
            <w:gridSpan w:val="2"/>
            <w:vAlign w:val="center"/>
          </w:tcPr>
          <w:p w14:paraId="3FBE98AC" w14:textId="77777777" w:rsidR="00765592" w:rsidRDefault="00765592" w:rsidP="0012052C">
            <w:pPr>
              <w:spacing w:line="276" w:lineRule="auto"/>
              <w:jc w:val="center"/>
              <w:rPr>
                <w:rFonts w:cs="PMingLiU"/>
                <w:color w:val="000000" w:themeColor="text1"/>
                <w:szCs w:val="21"/>
              </w:rPr>
            </w:pPr>
            <w:r>
              <w:rPr>
                <w:rFonts w:cs="PMingLiU" w:hint="eastAsia"/>
                <w:color w:val="000000" w:themeColor="text1"/>
                <w:szCs w:val="21"/>
              </w:rPr>
              <w:t>1</w:t>
            </w:r>
          </w:p>
        </w:tc>
      </w:tr>
      <w:tr w:rsidR="00765592" w14:paraId="0E3B5A21" w14:textId="77777777" w:rsidTr="0012052C">
        <w:trPr>
          <w:trHeight w:val="358"/>
        </w:trPr>
        <w:tc>
          <w:tcPr>
            <w:tcW w:w="3969" w:type="dxa"/>
            <w:gridSpan w:val="3"/>
            <w:vAlign w:val="center"/>
          </w:tcPr>
          <w:p w14:paraId="5BEA5A6A" w14:textId="77777777" w:rsidR="00765592" w:rsidRDefault="00765592" w:rsidP="0012052C">
            <w:pPr>
              <w:spacing w:line="276" w:lineRule="auto"/>
              <w:jc w:val="center"/>
              <w:rPr>
                <w:rFonts w:cs="PMingLiU"/>
                <w:color w:val="000000" w:themeColor="text1"/>
                <w:szCs w:val="21"/>
              </w:rPr>
            </w:pPr>
            <w:r>
              <w:rPr>
                <w:rFonts w:cs="PMingLiU" w:hint="eastAsia"/>
                <w:b/>
                <w:bCs/>
                <w:color w:val="000000" w:themeColor="text1"/>
                <w:szCs w:val="21"/>
              </w:rPr>
              <w:t>开课单位</w:t>
            </w:r>
          </w:p>
        </w:tc>
        <w:tc>
          <w:tcPr>
            <w:tcW w:w="4820" w:type="dxa"/>
            <w:gridSpan w:val="3"/>
            <w:vAlign w:val="center"/>
          </w:tcPr>
          <w:p w14:paraId="489B7098" w14:textId="77777777" w:rsidR="00765592" w:rsidRDefault="00765592" w:rsidP="0012052C">
            <w:pPr>
              <w:spacing w:line="276" w:lineRule="auto"/>
              <w:rPr>
                <w:rFonts w:cs="PMingLiU"/>
                <w:color w:val="000000" w:themeColor="text1"/>
                <w:szCs w:val="21"/>
              </w:rPr>
            </w:pPr>
            <w:r>
              <w:rPr>
                <w:rFonts w:cs="PMingLiU" w:hint="eastAsia"/>
                <w:color w:val="000000" w:themeColor="text1"/>
                <w:szCs w:val="21"/>
              </w:rPr>
              <w:t>法学院</w:t>
            </w:r>
          </w:p>
        </w:tc>
      </w:tr>
    </w:tbl>
    <w:p w14:paraId="15FD4E7A" w14:textId="77777777" w:rsidR="00765592" w:rsidRDefault="00765592" w:rsidP="00765592">
      <w:pPr>
        <w:spacing w:line="276" w:lineRule="auto"/>
        <w:ind w:firstLineChars="200" w:firstLine="562"/>
        <w:rPr>
          <w:rFonts w:ascii="Times New Roman" w:cs="Times New Roman"/>
          <w:b/>
          <w:color w:val="000000" w:themeColor="text1"/>
          <w:sz w:val="28"/>
          <w:szCs w:val="28"/>
        </w:rPr>
      </w:pPr>
    </w:p>
    <w:p w14:paraId="31B8516C" w14:textId="77777777" w:rsidR="00765592" w:rsidRDefault="00765592" w:rsidP="00765592">
      <w:pPr>
        <w:spacing w:line="276" w:lineRule="auto"/>
        <w:ind w:firstLineChars="200" w:firstLine="562"/>
        <w:outlineLvl w:val="0"/>
        <w:rPr>
          <w:rFonts w:asciiTheme="minorEastAsia" w:hAnsiTheme="minorEastAsia"/>
          <w:b/>
          <w:color w:val="000000" w:themeColor="text1"/>
          <w:sz w:val="32"/>
          <w:szCs w:val="32"/>
        </w:rPr>
      </w:pPr>
      <w:bookmarkStart w:id="135" w:name="_Toc10776"/>
      <w:r>
        <w:rPr>
          <w:rFonts w:ascii="Times New Roman" w:cs="Times New Roman" w:hint="eastAsia"/>
          <w:b/>
          <w:color w:val="000000" w:themeColor="text1"/>
          <w:sz w:val="28"/>
          <w:szCs w:val="28"/>
        </w:rPr>
        <w:t>二、</w:t>
      </w:r>
      <w:r>
        <w:rPr>
          <w:rFonts w:asciiTheme="minorEastAsia" w:hAnsiTheme="minorEastAsia" w:hint="eastAsia"/>
          <w:b/>
          <w:color w:val="000000" w:themeColor="text1"/>
          <w:sz w:val="32"/>
          <w:szCs w:val="32"/>
        </w:rPr>
        <w:t>课程简介</w:t>
      </w:r>
      <w:bookmarkEnd w:id="135"/>
    </w:p>
    <w:p w14:paraId="0718716F" w14:textId="77777777" w:rsidR="00765592" w:rsidRDefault="00765592" w:rsidP="00765592">
      <w:pPr>
        <w:spacing w:line="360" w:lineRule="auto"/>
        <w:ind w:firstLineChars="200" w:firstLine="420"/>
        <w:rPr>
          <w:color w:val="000000"/>
          <w:szCs w:val="21"/>
        </w:rPr>
      </w:pPr>
      <w:r>
        <w:rPr>
          <w:rFonts w:hint="eastAsia"/>
          <w:color w:val="000000"/>
          <w:szCs w:val="21"/>
        </w:rPr>
        <w:t>《电子政务实训》是行政管理专业的一门专业必修课程。该课程对培养学生实践操作及其应用能力的提高具有重要作用。通过在一个完整的政府电子政务系统上进行模拟操作，让学生在模拟实践中体会电子政务给政府传统办公带来的巨大变革，掌握大量电子政务系统的操作技巧，领悟实现电子政务的真正意义。将电子政务与实际教学结合起来，让学生能够运用所学知识快速全面地形象化理解和掌握政府机关单位办公相关流程。</w:t>
      </w:r>
    </w:p>
    <w:p w14:paraId="4FC45097" w14:textId="77777777" w:rsidR="00765592" w:rsidRDefault="00765592" w:rsidP="00765592">
      <w:pPr>
        <w:spacing w:line="276" w:lineRule="auto"/>
        <w:ind w:firstLineChars="200" w:firstLine="562"/>
        <w:rPr>
          <w:rFonts w:ascii="Times New Roman" w:cs="Times New Roman"/>
          <w:b/>
          <w:color w:val="000000" w:themeColor="text1"/>
          <w:sz w:val="28"/>
          <w:szCs w:val="28"/>
        </w:rPr>
      </w:pPr>
    </w:p>
    <w:p w14:paraId="3954A392" w14:textId="77777777" w:rsidR="00765592" w:rsidRDefault="00765592" w:rsidP="00765592">
      <w:pPr>
        <w:spacing w:line="276" w:lineRule="auto"/>
        <w:ind w:firstLineChars="200" w:firstLine="562"/>
        <w:outlineLvl w:val="0"/>
        <w:rPr>
          <w:rFonts w:ascii="Times New Roman" w:cs="Times New Roman"/>
          <w:b/>
          <w:color w:val="000000" w:themeColor="text1"/>
          <w:sz w:val="28"/>
          <w:szCs w:val="28"/>
        </w:rPr>
      </w:pPr>
      <w:bookmarkStart w:id="136" w:name="_Toc23614"/>
      <w:r>
        <w:rPr>
          <w:rFonts w:ascii="Times New Roman" w:cs="Times New Roman" w:hint="eastAsia"/>
          <w:b/>
          <w:color w:val="000000" w:themeColor="text1"/>
          <w:sz w:val="28"/>
          <w:szCs w:val="28"/>
        </w:rPr>
        <w:t>三、课程教学目标</w:t>
      </w:r>
      <w:bookmarkEnd w:id="136"/>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822"/>
        <w:gridCol w:w="2653"/>
        <w:gridCol w:w="1985"/>
      </w:tblGrid>
      <w:tr w:rsidR="00765592" w:rsidRPr="00832805" w14:paraId="6A015665" w14:textId="77777777" w:rsidTr="0012052C">
        <w:trPr>
          <w:trHeight w:val="413"/>
        </w:trPr>
        <w:tc>
          <w:tcPr>
            <w:tcW w:w="4259" w:type="dxa"/>
            <w:gridSpan w:val="2"/>
            <w:vAlign w:val="center"/>
          </w:tcPr>
          <w:p w14:paraId="7F13F565" w14:textId="77777777" w:rsidR="00765592" w:rsidRPr="00832805" w:rsidRDefault="00765592" w:rsidP="0012052C">
            <w:pPr>
              <w:tabs>
                <w:tab w:val="left" w:pos="1440"/>
              </w:tabs>
              <w:autoSpaceDE w:val="0"/>
              <w:autoSpaceDN w:val="0"/>
              <w:jc w:val="center"/>
              <w:outlineLvl w:val="0"/>
              <w:rPr>
                <w:rFonts w:ascii="宋体" w:eastAsia="宋体" w:hAnsi="宋体" w:cs="宋体"/>
                <w:b/>
                <w:bCs/>
                <w:color w:val="000000" w:themeColor="text1"/>
                <w:kern w:val="0"/>
                <w:szCs w:val="21"/>
              </w:rPr>
            </w:pPr>
            <w:r w:rsidRPr="00832805">
              <w:rPr>
                <w:rFonts w:ascii="宋体" w:eastAsia="宋体" w:hAnsi="宋体" w:cs="宋体" w:hint="eastAsia"/>
                <w:b/>
                <w:bCs/>
                <w:color w:val="000000" w:themeColor="text1"/>
                <w:kern w:val="0"/>
                <w:szCs w:val="21"/>
              </w:rPr>
              <w:t>课程教学目标</w:t>
            </w:r>
          </w:p>
        </w:tc>
        <w:tc>
          <w:tcPr>
            <w:tcW w:w="2653" w:type="dxa"/>
            <w:vAlign w:val="center"/>
          </w:tcPr>
          <w:p w14:paraId="3BBA3055" w14:textId="77777777" w:rsidR="00765592" w:rsidRPr="00832805" w:rsidRDefault="00765592" w:rsidP="0012052C">
            <w:pPr>
              <w:tabs>
                <w:tab w:val="left" w:pos="1440"/>
              </w:tabs>
              <w:autoSpaceDE w:val="0"/>
              <w:autoSpaceDN w:val="0"/>
              <w:jc w:val="center"/>
              <w:outlineLvl w:val="0"/>
              <w:rPr>
                <w:rFonts w:ascii="宋体" w:eastAsia="宋体" w:hAnsi="宋体" w:cs="宋体"/>
                <w:b/>
                <w:bCs/>
                <w:color w:val="000000" w:themeColor="text1"/>
                <w:kern w:val="0"/>
                <w:szCs w:val="21"/>
              </w:rPr>
            </w:pPr>
            <w:r w:rsidRPr="00832805">
              <w:rPr>
                <w:rFonts w:ascii="宋体" w:eastAsia="宋体" w:hAnsi="宋体" w:cs="宋体" w:hint="eastAsia"/>
                <w:b/>
                <w:bCs/>
                <w:color w:val="000000" w:themeColor="text1"/>
                <w:kern w:val="0"/>
                <w:szCs w:val="21"/>
              </w:rPr>
              <w:t>支撑人才培养规格指标点</w:t>
            </w:r>
          </w:p>
        </w:tc>
        <w:tc>
          <w:tcPr>
            <w:tcW w:w="1985" w:type="dxa"/>
            <w:vAlign w:val="center"/>
          </w:tcPr>
          <w:p w14:paraId="70DD0478" w14:textId="77777777" w:rsidR="00765592" w:rsidRPr="00832805" w:rsidRDefault="00765592" w:rsidP="0012052C">
            <w:pPr>
              <w:tabs>
                <w:tab w:val="left" w:pos="1440"/>
              </w:tabs>
              <w:autoSpaceDE w:val="0"/>
              <w:autoSpaceDN w:val="0"/>
              <w:jc w:val="left"/>
              <w:outlineLvl w:val="0"/>
              <w:rPr>
                <w:rFonts w:ascii="宋体" w:eastAsia="宋体" w:hAnsi="宋体" w:cs="宋体"/>
                <w:b/>
                <w:bCs/>
                <w:color w:val="000000" w:themeColor="text1"/>
                <w:kern w:val="0"/>
                <w:szCs w:val="21"/>
              </w:rPr>
            </w:pPr>
            <w:r w:rsidRPr="00832805">
              <w:rPr>
                <w:rFonts w:ascii="宋体" w:eastAsia="宋体" w:hAnsi="宋体" w:cs="宋体" w:hint="eastAsia"/>
                <w:b/>
                <w:bCs/>
                <w:color w:val="000000" w:themeColor="text1"/>
                <w:kern w:val="0"/>
                <w:szCs w:val="21"/>
              </w:rPr>
              <w:t>支撑人才培养规格</w:t>
            </w:r>
          </w:p>
        </w:tc>
      </w:tr>
      <w:tr w:rsidR="00765592" w:rsidRPr="00832805" w14:paraId="7EDAFCC8" w14:textId="77777777" w:rsidTr="0012052C">
        <w:trPr>
          <w:trHeight w:val="849"/>
        </w:trPr>
        <w:tc>
          <w:tcPr>
            <w:tcW w:w="437" w:type="dxa"/>
            <w:vAlign w:val="center"/>
          </w:tcPr>
          <w:p w14:paraId="505C429F"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知</w:t>
            </w:r>
          </w:p>
          <w:p w14:paraId="7E74B71B"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识</w:t>
            </w:r>
          </w:p>
          <w:p w14:paraId="5EA195D8"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目</w:t>
            </w:r>
          </w:p>
          <w:p w14:paraId="77FE763A"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标</w:t>
            </w:r>
          </w:p>
        </w:tc>
        <w:tc>
          <w:tcPr>
            <w:tcW w:w="3822" w:type="dxa"/>
            <w:vAlign w:val="center"/>
          </w:tcPr>
          <w:p w14:paraId="780A8B73" w14:textId="77777777" w:rsidR="00765592" w:rsidRPr="00832805" w:rsidRDefault="00765592" w:rsidP="0012052C">
            <w:pPr>
              <w:tabs>
                <w:tab w:val="left" w:pos="1440"/>
              </w:tabs>
              <w:autoSpaceDE w:val="0"/>
              <w:autoSpaceDN w:val="0"/>
              <w:jc w:val="left"/>
              <w:outlineLvl w:val="0"/>
              <w:rPr>
                <w:rFonts w:ascii="宋体" w:eastAsia="宋体" w:hAnsi="宋体" w:cs="宋体"/>
                <w:b/>
                <w:bCs/>
                <w:kern w:val="0"/>
                <w:szCs w:val="21"/>
              </w:rPr>
            </w:pPr>
            <w:r w:rsidRPr="00832805">
              <w:rPr>
                <w:rFonts w:ascii="宋体" w:eastAsia="宋体" w:hAnsi="宋体" w:cs="宋体" w:hint="eastAsia"/>
                <w:b/>
                <w:bCs/>
                <w:kern w:val="0"/>
                <w:szCs w:val="21"/>
              </w:rPr>
              <w:t>目标</w:t>
            </w:r>
            <w:r w:rsidRPr="00832805">
              <w:rPr>
                <w:rFonts w:ascii="宋体" w:eastAsia="宋体" w:hAnsi="宋体" w:cs="宋体"/>
                <w:b/>
                <w:bCs/>
                <w:kern w:val="0"/>
                <w:szCs w:val="21"/>
              </w:rPr>
              <w:t>1</w:t>
            </w:r>
            <w:r w:rsidRPr="00832805">
              <w:rPr>
                <w:rFonts w:ascii="宋体" w:eastAsia="宋体" w:hAnsi="宋体" w:cs="宋体" w:hint="eastAsia"/>
                <w:b/>
                <w:bCs/>
                <w:kern w:val="0"/>
                <w:szCs w:val="21"/>
              </w:rPr>
              <w:t>：</w:t>
            </w:r>
          </w:p>
          <w:p w14:paraId="4794A8B2" w14:textId="77777777" w:rsidR="00765592" w:rsidRPr="00832805" w:rsidRDefault="00765592" w:rsidP="0012052C">
            <w:pPr>
              <w:tabs>
                <w:tab w:val="left" w:pos="1440"/>
              </w:tabs>
              <w:autoSpaceDE w:val="0"/>
              <w:autoSpaceDN w:val="0"/>
              <w:jc w:val="left"/>
              <w:outlineLvl w:val="0"/>
              <w:rPr>
                <w:rFonts w:ascii="宋体" w:eastAsia="宋体" w:hAnsi="宋体" w:cs="宋体"/>
                <w:b/>
                <w:bCs/>
                <w:kern w:val="0"/>
                <w:szCs w:val="21"/>
              </w:rPr>
            </w:pPr>
            <w:bookmarkStart w:id="137" w:name="_Toc26650"/>
            <w:r>
              <w:rPr>
                <w:rFonts w:hint="eastAsia"/>
                <w:color w:val="000000"/>
                <w:szCs w:val="21"/>
              </w:rPr>
              <w:t>学生通过课程软件的操作，掌握电子政务</w:t>
            </w:r>
            <w:r>
              <w:rPr>
                <w:rFonts w:hint="eastAsia"/>
                <w:bCs/>
                <w:color w:val="000000"/>
                <w:szCs w:val="21"/>
              </w:rPr>
              <w:t>理论知识</w:t>
            </w:r>
            <w:r>
              <w:rPr>
                <w:rFonts w:hint="eastAsia"/>
                <w:bCs/>
                <w:szCs w:val="21"/>
              </w:rPr>
              <w:t>、</w:t>
            </w:r>
            <w:r>
              <w:rPr>
                <w:rFonts w:hint="eastAsia"/>
                <w:szCs w:val="21"/>
              </w:rPr>
              <w:t>提高专业知识指导实践的能力，专业知识转化的能力</w:t>
            </w:r>
            <w:r>
              <w:rPr>
                <w:rFonts w:hint="eastAsia"/>
                <w:color w:val="000000"/>
                <w:szCs w:val="21"/>
              </w:rPr>
              <w:t>。</w:t>
            </w:r>
            <w:bookmarkEnd w:id="137"/>
          </w:p>
        </w:tc>
        <w:tc>
          <w:tcPr>
            <w:tcW w:w="2653" w:type="dxa"/>
            <w:vAlign w:val="center"/>
          </w:tcPr>
          <w:p w14:paraId="2D18A07D" w14:textId="77777777" w:rsidR="00765592" w:rsidRPr="00832805" w:rsidRDefault="00765592" w:rsidP="0012052C">
            <w:pPr>
              <w:autoSpaceDE w:val="0"/>
              <w:autoSpaceDN w:val="0"/>
              <w:jc w:val="left"/>
              <w:rPr>
                <w:rFonts w:ascii="宋体" w:eastAsia="宋体" w:hAnsi="宋体" w:cs="宋体"/>
                <w:kern w:val="0"/>
                <w:szCs w:val="21"/>
              </w:rPr>
            </w:pPr>
            <w:r w:rsidRPr="00832805">
              <w:rPr>
                <w:rFonts w:ascii="宋体" w:eastAsia="宋体" w:hAnsi="宋体" w:cs="宋体"/>
                <w:b/>
                <w:bCs/>
                <w:kern w:val="0"/>
                <w:szCs w:val="21"/>
              </w:rPr>
              <w:t>3</w:t>
            </w:r>
            <w:r w:rsidRPr="00832805">
              <w:rPr>
                <w:rFonts w:ascii="宋体" w:eastAsia="宋体" w:hAnsi="宋体" w:cs="宋体" w:hint="eastAsia"/>
                <w:b/>
                <w:bCs/>
                <w:kern w:val="0"/>
                <w:szCs w:val="21"/>
              </w:rPr>
              <w:t>-</w:t>
            </w:r>
            <w:r w:rsidRPr="00832805">
              <w:rPr>
                <w:rFonts w:ascii="宋体" w:eastAsia="宋体" w:hAnsi="宋体" w:cs="宋体"/>
                <w:b/>
                <w:bCs/>
                <w:kern w:val="0"/>
                <w:szCs w:val="21"/>
              </w:rPr>
              <w:t>1：</w:t>
            </w:r>
            <w:r w:rsidRPr="00832805">
              <w:rPr>
                <w:rFonts w:ascii="宋体" w:eastAsia="宋体" w:hAnsi="宋体" w:cs="宋体"/>
                <w:kern w:val="0"/>
                <w:szCs w:val="21"/>
              </w:rPr>
              <w:t>掌握</w:t>
            </w:r>
            <w:r>
              <w:rPr>
                <w:rFonts w:ascii="宋体" w:eastAsia="宋体" w:hAnsi="宋体" w:cs="宋体" w:hint="eastAsia"/>
                <w:kern w:val="0"/>
                <w:szCs w:val="21"/>
              </w:rPr>
              <w:t>电子政务</w:t>
            </w:r>
            <w:r w:rsidRPr="00832805">
              <w:rPr>
                <w:rFonts w:ascii="宋体" w:eastAsia="宋体" w:hAnsi="宋体" w:cs="宋体"/>
                <w:kern w:val="0"/>
                <w:szCs w:val="21"/>
              </w:rPr>
              <w:t>基础理论和基础知识</w:t>
            </w:r>
            <w:r w:rsidRPr="00832805">
              <w:rPr>
                <w:rFonts w:ascii="宋体" w:eastAsia="宋体" w:hAnsi="宋体" w:cs="宋体" w:hint="eastAsia"/>
                <w:kern w:val="0"/>
                <w:szCs w:val="21"/>
              </w:rPr>
              <w:t>。</w:t>
            </w:r>
          </w:p>
          <w:p w14:paraId="24D19D80" w14:textId="77777777" w:rsidR="00765592" w:rsidRPr="00832805" w:rsidRDefault="00765592" w:rsidP="0012052C">
            <w:pPr>
              <w:autoSpaceDE w:val="0"/>
              <w:autoSpaceDN w:val="0"/>
              <w:jc w:val="left"/>
              <w:rPr>
                <w:rFonts w:ascii="宋体" w:eastAsia="宋体" w:hAnsi="宋体" w:cs="宋体"/>
                <w:kern w:val="0"/>
                <w:szCs w:val="21"/>
              </w:rPr>
            </w:pPr>
          </w:p>
        </w:tc>
        <w:tc>
          <w:tcPr>
            <w:tcW w:w="1985" w:type="dxa"/>
            <w:vAlign w:val="center"/>
          </w:tcPr>
          <w:p w14:paraId="1893F2EC" w14:textId="77777777" w:rsidR="00765592" w:rsidRPr="00832805" w:rsidRDefault="00765592" w:rsidP="0012052C">
            <w:pPr>
              <w:shd w:val="clear" w:color="auto" w:fill="FFFFFF"/>
              <w:autoSpaceDE w:val="0"/>
              <w:autoSpaceDN w:val="0"/>
              <w:spacing w:before="75" w:after="75"/>
              <w:ind w:right="75"/>
              <w:jc w:val="left"/>
              <w:rPr>
                <w:rFonts w:ascii="宋体" w:eastAsia="宋体" w:hAnsi="宋体" w:cs="宋体"/>
                <w:color w:val="000000"/>
                <w:kern w:val="0"/>
                <w:szCs w:val="21"/>
              </w:rPr>
            </w:pPr>
            <w:r w:rsidRPr="00832805">
              <w:rPr>
                <w:rFonts w:ascii="宋体" w:eastAsia="宋体" w:hAnsi="宋体" w:cs="宋体"/>
                <w:color w:val="000000"/>
                <w:kern w:val="0"/>
                <w:szCs w:val="21"/>
              </w:rPr>
              <w:t>3</w:t>
            </w:r>
            <w:r w:rsidRPr="00832805">
              <w:rPr>
                <w:rFonts w:ascii="宋体" w:eastAsia="宋体" w:hAnsi="宋体" w:cs="宋体" w:hint="eastAsia"/>
                <w:color w:val="000000"/>
                <w:kern w:val="0"/>
                <w:szCs w:val="21"/>
              </w:rPr>
              <w:t>.行政管理基础知识</w:t>
            </w:r>
          </w:p>
        </w:tc>
      </w:tr>
      <w:tr w:rsidR="00765592" w:rsidRPr="00832805" w14:paraId="528BC8E9" w14:textId="77777777" w:rsidTr="0012052C">
        <w:trPr>
          <w:trHeight w:val="274"/>
        </w:trPr>
        <w:tc>
          <w:tcPr>
            <w:tcW w:w="437" w:type="dxa"/>
            <w:vAlign w:val="center"/>
          </w:tcPr>
          <w:p w14:paraId="32207593"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能</w:t>
            </w:r>
          </w:p>
          <w:p w14:paraId="224B580E"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力</w:t>
            </w:r>
          </w:p>
          <w:p w14:paraId="3F7DC7C9"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目</w:t>
            </w:r>
          </w:p>
          <w:p w14:paraId="5766346C"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标</w:t>
            </w:r>
          </w:p>
        </w:tc>
        <w:tc>
          <w:tcPr>
            <w:tcW w:w="3822" w:type="dxa"/>
            <w:vAlign w:val="center"/>
          </w:tcPr>
          <w:p w14:paraId="06F5FB3D" w14:textId="77777777" w:rsidR="00765592" w:rsidRPr="00832805" w:rsidRDefault="00765592" w:rsidP="0012052C">
            <w:pPr>
              <w:tabs>
                <w:tab w:val="left" w:pos="1440"/>
              </w:tabs>
              <w:autoSpaceDE w:val="0"/>
              <w:autoSpaceDN w:val="0"/>
              <w:jc w:val="left"/>
              <w:outlineLvl w:val="0"/>
              <w:rPr>
                <w:rFonts w:ascii="宋体" w:eastAsia="宋体" w:hAnsi="宋体" w:cs="宋体"/>
                <w:b/>
                <w:bCs/>
                <w:kern w:val="0"/>
                <w:szCs w:val="21"/>
              </w:rPr>
            </w:pPr>
            <w:r w:rsidRPr="00832805">
              <w:rPr>
                <w:rFonts w:ascii="宋体" w:eastAsia="宋体" w:hAnsi="宋体" w:cs="宋体" w:hint="eastAsia"/>
                <w:b/>
                <w:bCs/>
                <w:kern w:val="0"/>
                <w:szCs w:val="21"/>
              </w:rPr>
              <w:t>目标2：</w:t>
            </w:r>
          </w:p>
          <w:p w14:paraId="25B40B22" w14:textId="77777777" w:rsidR="00765592" w:rsidRPr="00832805" w:rsidRDefault="00765592" w:rsidP="0012052C">
            <w:pPr>
              <w:tabs>
                <w:tab w:val="left" w:pos="1440"/>
              </w:tabs>
              <w:autoSpaceDE w:val="0"/>
              <w:autoSpaceDN w:val="0"/>
              <w:jc w:val="left"/>
              <w:outlineLvl w:val="0"/>
              <w:rPr>
                <w:rFonts w:ascii="宋体" w:eastAsia="宋体" w:hAnsi="宋体" w:cs="宋体"/>
                <w:color w:val="000000"/>
                <w:kern w:val="0"/>
                <w:szCs w:val="21"/>
              </w:rPr>
            </w:pPr>
            <w:bookmarkStart w:id="138" w:name="_Toc9909"/>
            <w:r>
              <w:rPr>
                <w:rFonts w:hint="eastAsia"/>
                <w:color w:val="000000"/>
                <w:szCs w:val="21"/>
              </w:rPr>
              <w:t>学生主题选定，开展实践，问卷设计，问卷使用等</w:t>
            </w:r>
            <w:r>
              <w:rPr>
                <w:rFonts w:hint="eastAsia"/>
                <w:szCs w:val="21"/>
              </w:rPr>
              <w:t>的能力。</w:t>
            </w:r>
            <w:bookmarkEnd w:id="138"/>
          </w:p>
        </w:tc>
        <w:tc>
          <w:tcPr>
            <w:tcW w:w="2653" w:type="dxa"/>
            <w:vAlign w:val="center"/>
          </w:tcPr>
          <w:p w14:paraId="071BE522" w14:textId="77777777" w:rsidR="00765592" w:rsidRPr="00832805" w:rsidRDefault="00765592" w:rsidP="0012052C">
            <w:pPr>
              <w:autoSpaceDE w:val="0"/>
              <w:autoSpaceDN w:val="0"/>
              <w:jc w:val="left"/>
              <w:rPr>
                <w:rFonts w:ascii="宋体" w:eastAsia="宋体" w:hAnsi="宋体" w:cs="宋体"/>
                <w:kern w:val="0"/>
                <w:szCs w:val="21"/>
              </w:rPr>
            </w:pPr>
            <w:r w:rsidRPr="00832805">
              <w:rPr>
                <w:rFonts w:ascii="宋体" w:eastAsia="宋体" w:hAnsi="宋体" w:cs="宋体"/>
                <w:b/>
                <w:bCs/>
                <w:kern w:val="0"/>
                <w:szCs w:val="21"/>
              </w:rPr>
              <w:t>7</w:t>
            </w:r>
            <w:r w:rsidRPr="00832805">
              <w:rPr>
                <w:rFonts w:ascii="宋体" w:eastAsia="宋体" w:hAnsi="宋体" w:cs="宋体" w:hint="eastAsia"/>
                <w:b/>
                <w:bCs/>
                <w:kern w:val="0"/>
                <w:szCs w:val="21"/>
              </w:rPr>
              <w:t>-</w:t>
            </w:r>
            <w:r w:rsidRPr="00832805">
              <w:rPr>
                <w:rFonts w:ascii="宋体" w:eastAsia="宋体" w:hAnsi="宋体" w:cs="宋体"/>
                <w:b/>
                <w:bCs/>
                <w:kern w:val="0"/>
                <w:szCs w:val="21"/>
              </w:rPr>
              <w:t>1：</w:t>
            </w:r>
            <w:r w:rsidRPr="00832805">
              <w:rPr>
                <w:rFonts w:ascii="宋体" w:eastAsia="宋体" w:hAnsi="宋体" w:cs="宋体"/>
                <w:kern w:val="0"/>
                <w:szCs w:val="21"/>
              </w:rPr>
              <w:t>思想解放，视野开阔，与时俱进，具有创新精神和创新勇气</w:t>
            </w:r>
            <w:r w:rsidRPr="00832805">
              <w:rPr>
                <w:rFonts w:ascii="宋体" w:eastAsia="宋体" w:hAnsi="宋体" w:cs="宋体" w:hint="eastAsia"/>
                <w:kern w:val="0"/>
                <w:szCs w:val="21"/>
              </w:rPr>
              <w:t>。</w:t>
            </w:r>
          </w:p>
          <w:p w14:paraId="5431EB4B" w14:textId="77777777" w:rsidR="00765592" w:rsidRPr="00832805" w:rsidRDefault="00765592" w:rsidP="0012052C">
            <w:pPr>
              <w:autoSpaceDE w:val="0"/>
              <w:autoSpaceDN w:val="0"/>
              <w:jc w:val="left"/>
              <w:rPr>
                <w:rFonts w:ascii="宋体" w:eastAsia="宋体" w:hAnsi="宋体" w:cs="宋体"/>
                <w:kern w:val="0"/>
                <w:szCs w:val="21"/>
              </w:rPr>
            </w:pPr>
          </w:p>
        </w:tc>
        <w:tc>
          <w:tcPr>
            <w:tcW w:w="1985" w:type="dxa"/>
            <w:vAlign w:val="center"/>
          </w:tcPr>
          <w:p w14:paraId="1A1C80F4" w14:textId="77777777" w:rsidR="00765592" w:rsidRPr="00832805" w:rsidRDefault="00765592" w:rsidP="0012052C">
            <w:pPr>
              <w:shd w:val="clear" w:color="auto" w:fill="FFFFFF"/>
              <w:autoSpaceDE w:val="0"/>
              <w:autoSpaceDN w:val="0"/>
              <w:spacing w:before="75" w:after="75"/>
              <w:ind w:right="75"/>
              <w:jc w:val="left"/>
              <w:rPr>
                <w:rFonts w:ascii="宋体" w:eastAsia="宋体" w:hAnsi="宋体" w:cs="宋体"/>
                <w:color w:val="000000"/>
                <w:kern w:val="0"/>
                <w:szCs w:val="21"/>
              </w:rPr>
            </w:pPr>
            <w:r w:rsidRPr="00832805">
              <w:rPr>
                <w:rFonts w:ascii="宋体" w:eastAsia="宋体" w:hAnsi="宋体" w:cs="宋体" w:hint="eastAsia"/>
                <w:color w:val="000000"/>
                <w:kern w:val="0"/>
                <w:szCs w:val="21"/>
              </w:rPr>
              <w:t>7.创新能力</w:t>
            </w:r>
          </w:p>
        </w:tc>
      </w:tr>
      <w:tr w:rsidR="00765592" w:rsidRPr="00832805" w14:paraId="0FD26FA5" w14:textId="77777777" w:rsidTr="0012052C">
        <w:trPr>
          <w:trHeight w:val="413"/>
        </w:trPr>
        <w:tc>
          <w:tcPr>
            <w:tcW w:w="437" w:type="dxa"/>
          </w:tcPr>
          <w:p w14:paraId="57A77C4B"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素质</w:t>
            </w:r>
          </w:p>
          <w:p w14:paraId="4F58276E" w14:textId="77777777" w:rsidR="00765592" w:rsidRPr="00832805" w:rsidRDefault="00765592" w:rsidP="0012052C">
            <w:pPr>
              <w:tabs>
                <w:tab w:val="left" w:pos="1440"/>
              </w:tabs>
              <w:autoSpaceDE w:val="0"/>
              <w:autoSpaceDN w:val="0"/>
              <w:jc w:val="center"/>
              <w:outlineLvl w:val="0"/>
              <w:rPr>
                <w:rFonts w:ascii="宋体" w:eastAsia="宋体" w:hAnsi="宋体" w:cs="宋体"/>
                <w:b/>
                <w:color w:val="000000" w:themeColor="text1"/>
                <w:kern w:val="0"/>
                <w:sz w:val="22"/>
              </w:rPr>
            </w:pPr>
            <w:r w:rsidRPr="00832805">
              <w:rPr>
                <w:rFonts w:ascii="宋体" w:eastAsia="宋体" w:hAnsi="宋体" w:cs="宋体" w:hint="eastAsia"/>
                <w:b/>
                <w:color w:val="000000" w:themeColor="text1"/>
                <w:kern w:val="0"/>
                <w:sz w:val="22"/>
              </w:rPr>
              <w:t>目</w:t>
            </w:r>
          </w:p>
          <w:p w14:paraId="03ED8D2B" w14:textId="77777777" w:rsidR="00765592" w:rsidRPr="00832805" w:rsidRDefault="00765592" w:rsidP="0012052C">
            <w:pPr>
              <w:tabs>
                <w:tab w:val="left" w:pos="1440"/>
              </w:tabs>
              <w:autoSpaceDE w:val="0"/>
              <w:autoSpaceDN w:val="0"/>
              <w:outlineLvl w:val="0"/>
              <w:rPr>
                <w:rFonts w:ascii="宋体" w:eastAsia="宋体" w:hAnsi="宋体" w:cs="宋体"/>
                <w:color w:val="000000" w:themeColor="text1"/>
                <w:kern w:val="0"/>
                <w:sz w:val="22"/>
              </w:rPr>
            </w:pPr>
            <w:r w:rsidRPr="00832805">
              <w:rPr>
                <w:rFonts w:ascii="宋体" w:eastAsia="宋体" w:hAnsi="宋体" w:cs="宋体" w:hint="eastAsia"/>
                <w:b/>
                <w:color w:val="000000" w:themeColor="text1"/>
                <w:kern w:val="0"/>
                <w:sz w:val="22"/>
              </w:rPr>
              <w:t>标</w:t>
            </w:r>
          </w:p>
        </w:tc>
        <w:tc>
          <w:tcPr>
            <w:tcW w:w="3822" w:type="dxa"/>
          </w:tcPr>
          <w:p w14:paraId="4B4D54CE" w14:textId="77777777" w:rsidR="00765592" w:rsidRPr="00832805" w:rsidRDefault="00765592" w:rsidP="0012052C">
            <w:pPr>
              <w:tabs>
                <w:tab w:val="left" w:pos="1440"/>
              </w:tabs>
              <w:autoSpaceDE w:val="0"/>
              <w:autoSpaceDN w:val="0"/>
              <w:jc w:val="left"/>
              <w:outlineLvl w:val="0"/>
              <w:rPr>
                <w:rFonts w:ascii="宋体" w:eastAsia="宋体" w:hAnsi="宋体" w:cs="宋体"/>
                <w:kern w:val="0"/>
                <w:szCs w:val="21"/>
              </w:rPr>
            </w:pPr>
            <w:r w:rsidRPr="00832805">
              <w:rPr>
                <w:rFonts w:ascii="宋体" w:eastAsia="宋体" w:hAnsi="宋体" w:cs="宋体" w:hint="eastAsia"/>
                <w:b/>
                <w:bCs/>
                <w:kern w:val="0"/>
                <w:szCs w:val="21"/>
              </w:rPr>
              <w:t>目标3：</w:t>
            </w:r>
          </w:p>
          <w:p w14:paraId="70BB46CA" w14:textId="77777777" w:rsidR="00765592" w:rsidRPr="00832805" w:rsidRDefault="00765592" w:rsidP="0012052C">
            <w:pPr>
              <w:tabs>
                <w:tab w:val="left" w:pos="1440"/>
              </w:tabs>
              <w:autoSpaceDE w:val="0"/>
              <w:autoSpaceDN w:val="0"/>
              <w:jc w:val="left"/>
              <w:outlineLvl w:val="0"/>
              <w:rPr>
                <w:rFonts w:ascii="宋体" w:eastAsia="宋体" w:hAnsi="宋体" w:cs="宋体"/>
                <w:kern w:val="0"/>
                <w:szCs w:val="21"/>
              </w:rPr>
            </w:pPr>
            <w:bookmarkStart w:id="139" w:name="_Toc591"/>
            <w:r>
              <w:rPr>
                <w:rFonts w:hint="eastAsia"/>
                <w:szCs w:val="21"/>
              </w:rPr>
              <w:t>上交报告成果时学生需经历评价与反馈，培养学生针对软件操作提出的意见，结合主题进行阐述。</w:t>
            </w:r>
            <w:bookmarkEnd w:id="139"/>
          </w:p>
        </w:tc>
        <w:tc>
          <w:tcPr>
            <w:tcW w:w="2653" w:type="dxa"/>
          </w:tcPr>
          <w:p w14:paraId="5B97990F" w14:textId="77777777" w:rsidR="00765592" w:rsidRPr="00832805" w:rsidRDefault="00765592" w:rsidP="0012052C">
            <w:pPr>
              <w:autoSpaceDE w:val="0"/>
              <w:autoSpaceDN w:val="0"/>
              <w:jc w:val="left"/>
              <w:rPr>
                <w:rFonts w:ascii="宋体" w:eastAsia="宋体" w:hAnsi="宋体" w:cs="宋体"/>
                <w:kern w:val="0"/>
                <w:szCs w:val="21"/>
              </w:rPr>
            </w:pPr>
            <w:r w:rsidRPr="00876F83">
              <w:rPr>
                <w:rFonts w:ascii="仿宋" w:eastAsia="仿宋" w:hAnsi="仿宋" w:cs="仿宋" w:hint="eastAsia"/>
                <w:b/>
                <w:sz w:val="24"/>
              </w:rPr>
              <w:t>7</w:t>
            </w:r>
            <w:r w:rsidRPr="007D4E9E">
              <w:rPr>
                <w:rFonts w:ascii="宋体" w:eastAsia="宋体" w:hAnsi="宋体" w:cs="宋体" w:hint="eastAsia"/>
                <w:kern w:val="0"/>
                <w:szCs w:val="21"/>
              </w:rPr>
              <w:t>-2：掌握创新方法、技能，善于分析新情况，提出新思路，解决新问题，结合实际创造性地开展工作</w:t>
            </w:r>
          </w:p>
        </w:tc>
        <w:tc>
          <w:tcPr>
            <w:tcW w:w="1985" w:type="dxa"/>
          </w:tcPr>
          <w:p w14:paraId="61D7C105" w14:textId="77777777" w:rsidR="00765592" w:rsidRDefault="00765592" w:rsidP="0012052C">
            <w:pPr>
              <w:shd w:val="clear" w:color="auto" w:fill="FFFFFF"/>
              <w:autoSpaceDE w:val="0"/>
              <w:autoSpaceDN w:val="0"/>
              <w:spacing w:before="75" w:after="75"/>
              <w:ind w:right="75"/>
              <w:jc w:val="left"/>
              <w:rPr>
                <w:rFonts w:ascii="宋体" w:eastAsia="宋体" w:hAnsi="宋体" w:cs="宋体"/>
                <w:color w:val="000000"/>
                <w:kern w:val="0"/>
                <w:szCs w:val="21"/>
              </w:rPr>
            </w:pPr>
          </w:p>
          <w:p w14:paraId="2D14BE3A" w14:textId="77777777" w:rsidR="00765592" w:rsidRPr="00832805" w:rsidRDefault="00765592" w:rsidP="0012052C">
            <w:pPr>
              <w:shd w:val="clear" w:color="auto" w:fill="FFFFFF"/>
              <w:autoSpaceDE w:val="0"/>
              <w:autoSpaceDN w:val="0"/>
              <w:spacing w:before="75" w:after="75"/>
              <w:ind w:right="75"/>
              <w:jc w:val="left"/>
              <w:rPr>
                <w:rFonts w:ascii="宋体" w:eastAsia="宋体" w:hAnsi="宋体" w:cs="宋体"/>
                <w:color w:val="000000" w:themeColor="text1"/>
                <w:kern w:val="0"/>
                <w:szCs w:val="21"/>
              </w:rPr>
            </w:pPr>
            <w:r w:rsidRPr="00832805">
              <w:rPr>
                <w:rFonts w:ascii="宋体" w:eastAsia="宋体" w:hAnsi="宋体" w:cs="宋体" w:hint="eastAsia"/>
                <w:color w:val="000000"/>
                <w:kern w:val="0"/>
                <w:szCs w:val="21"/>
              </w:rPr>
              <w:t>7.创新能力</w:t>
            </w:r>
          </w:p>
        </w:tc>
      </w:tr>
    </w:tbl>
    <w:p w14:paraId="1711C5BD" w14:textId="77777777" w:rsidR="00765592" w:rsidRDefault="00765592" w:rsidP="00765592">
      <w:pPr>
        <w:spacing w:line="276" w:lineRule="auto"/>
        <w:ind w:firstLineChars="200" w:firstLine="562"/>
        <w:outlineLvl w:val="0"/>
        <w:rPr>
          <w:rFonts w:ascii="Times New Roman" w:cs="Times New Roman"/>
          <w:b/>
          <w:color w:val="000000" w:themeColor="text1"/>
          <w:sz w:val="28"/>
          <w:szCs w:val="28"/>
        </w:rPr>
      </w:pPr>
      <w:bookmarkStart w:id="140" w:name="_Toc19872"/>
      <w:r>
        <w:rPr>
          <w:rFonts w:ascii="Times New Roman" w:cs="Times New Roman" w:hint="eastAsia"/>
          <w:b/>
          <w:color w:val="000000" w:themeColor="text1"/>
          <w:sz w:val="28"/>
          <w:szCs w:val="28"/>
        </w:rPr>
        <w:lastRenderedPageBreak/>
        <w:t>四、课程主要教学内容、学时安排及教学策略</w:t>
      </w:r>
      <w:bookmarkEnd w:id="140"/>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765592" w14:paraId="48567729" w14:textId="77777777" w:rsidTr="0012052C">
        <w:trPr>
          <w:trHeight w:val="340"/>
          <w:jc w:val="center"/>
        </w:trPr>
        <w:tc>
          <w:tcPr>
            <w:tcW w:w="482" w:type="dxa"/>
            <w:tcMar>
              <w:left w:w="28" w:type="dxa"/>
              <w:right w:w="28" w:type="dxa"/>
            </w:tcMar>
            <w:vAlign w:val="center"/>
          </w:tcPr>
          <w:p w14:paraId="1FDBB15D"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实践类型</w:t>
            </w:r>
          </w:p>
        </w:tc>
        <w:tc>
          <w:tcPr>
            <w:tcW w:w="1183" w:type="dxa"/>
            <w:tcMar>
              <w:left w:w="28" w:type="dxa"/>
              <w:right w:w="28" w:type="dxa"/>
            </w:tcMar>
            <w:vAlign w:val="center"/>
          </w:tcPr>
          <w:p w14:paraId="4A2FFE1F"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项目名称</w:t>
            </w:r>
          </w:p>
        </w:tc>
        <w:tc>
          <w:tcPr>
            <w:tcW w:w="431" w:type="dxa"/>
            <w:tcMar>
              <w:left w:w="28" w:type="dxa"/>
              <w:right w:w="28" w:type="dxa"/>
            </w:tcMar>
            <w:vAlign w:val="center"/>
          </w:tcPr>
          <w:p w14:paraId="2E34D416"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学时</w:t>
            </w:r>
          </w:p>
        </w:tc>
        <w:tc>
          <w:tcPr>
            <w:tcW w:w="3830" w:type="dxa"/>
            <w:tcMar>
              <w:left w:w="28" w:type="dxa"/>
              <w:right w:w="28" w:type="dxa"/>
            </w:tcMar>
            <w:vAlign w:val="center"/>
          </w:tcPr>
          <w:p w14:paraId="3BB92E41"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主要教学内容</w:t>
            </w:r>
          </w:p>
        </w:tc>
        <w:tc>
          <w:tcPr>
            <w:tcW w:w="676" w:type="dxa"/>
            <w:tcMar>
              <w:left w:w="28" w:type="dxa"/>
              <w:right w:w="28" w:type="dxa"/>
            </w:tcMar>
            <w:vAlign w:val="center"/>
          </w:tcPr>
          <w:p w14:paraId="4A303A6C"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项目</w:t>
            </w:r>
          </w:p>
          <w:p w14:paraId="373E0DA9"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类型</w:t>
            </w:r>
          </w:p>
        </w:tc>
        <w:tc>
          <w:tcPr>
            <w:tcW w:w="1142" w:type="dxa"/>
            <w:vAlign w:val="center"/>
          </w:tcPr>
          <w:p w14:paraId="629EF0B9"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项目</w:t>
            </w:r>
          </w:p>
          <w:p w14:paraId="0685CB5E"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要求</w:t>
            </w:r>
          </w:p>
        </w:tc>
        <w:tc>
          <w:tcPr>
            <w:tcW w:w="895" w:type="dxa"/>
            <w:vAlign w:val="center"/>
          </w:tcPr>
          <w:p w14:paraId="55D786AD" w14:textId="77777777" w:rsidR="00765592" w:rsidRDefault="00765592" w:rsidP="0012052C">
            <w:pPr>
              <w:spacing w:line="276" w:lineRule="auto"/>
              <w:jc w:val="center"/>
              <w:rPr>
                <w:b/>
                <w:bCs/>
                <w:color w:val="000000" w:themeColor="text1"/>
                <w:szCs w:val="21"/>
              </w:rPr>
            </w:pPr>
            <w:r>
              <w:rPr>
                <w:rFonts w:hint="eastAsia"/>
                <w:b/>
                <w:bCs/>
                <w:color w:val="000000" w:themeColor="text1"/>
                <w:szCs w:val="21"/>
              </w:rPr>
              <w:t>支撑课程目标</w:t>
            </w:r>
          </w:p>
        </w:tc>
      </w:tr>
      <w:tr w:rsidR="00765592" w14:paraId="2C832A4E" w14:textId="77777777" w:rsidTr="0012052C">
        <w:trPr>
          <w:trHeight w:val="340"/>
          <w:jc w:val="center"/>
        </w:trPr>
        <w:tc>
          <w:tcPr>
            <w:tcW w:w="482" w:type="dxa"/>
            <w:tcMar>
              <w:left w:w="28" w:type="dxa"/>
              <w:right w:w="28" w:type="dxa"/>
            </w:tcMar>
            <w:vAlign w:val="center"/>
          </w:tcPr>
          <w:p w14:paraId="38263158" w14:textId="77777777" w:rsidR="00765592" w:rsidRDefault="00765592" w:rsidP="0012052C">
            <w:pPr>
              <w:spacing w:line="276" w:lineRule="auto"/>
              <w:jc w:val="center"/>
              <w:rPr>
                <w:b/>
                <w:bCs/>
                <w:color w:val="000000" w:themeColor="text1"/>
                <w:szCs w:val="21"/>
              </w:rPr>
            </w:pPr>
            <w:r>
              <w:rPr>
                <w:rFonts w:hint="eastAsia"/>
                <w:color w:val="000000" w:themeColor="text1"/>
                <w:szCs w:val="21"/>
              </w:rPr>
              <w:t>实训</w:t>
            </w:r>
          </w:p>
        </w:tc>
        <w:tc>
          <w:tcPr>
            <w:tcW w:w="1183" w:type="dxa"/>
            <w:tcMar>
              <w:left w:w="28" w:type="dxa"/>
              <w:right w:w="28" w:type="dxa"/>
            </w:tcMar>
            <w:vAlign w:val="center"/>
          </w:tcPr>
          <w:p w14:paraId="2C3FC174" w14:textId="77777777" w:rsidR="00765592" w:rsidRDefault="00765592" w:rsidP="0012052C">
            <w:pPr>
              <w:spacing w:line="276" w:lineRule="auto"/>
              <w:outlineLvl w:val="0"/>
              <w:rPr>
                <w:color w:val="000000" w:themeColor="text1"/>
                <w:szCs w:val="21"/>
              </w:rPr>
            </w:pPr>
            <w:bookmarkStart w:id="141" w:name="_Toc23974"/>
            <w:r>
              <w:rPr>
                <w:rFonts w:hint="eastAsia"/>
                <w:szCs w:val="21"/>
              </w:rPr>
              <w:t>档案管理</w:t>
            </w:r>
            <w:bookmarkEnd w:id="141"/>
          </w:p>
        </w:tc>
        <w:tc>
          <w:tcPr>
            <w:tcW w:w="431" w:type="dxa"/>
            <w:tcMar>
              <w:left w:w="28" w:type="dxa"/>
              <w:right w:w="28" w:type="dxa"/>
            </w:tcMar>
            <w:vAlign w:val="center"/>
          </w:tcPr>
          <w:p w14:paraId="24ED59BB" w14:textId="77777777" w:rsidR="00765592" w:rsidRDefault="00765592" w:rsidP="0012052C">
            <w:pPr>
              <w:spacing w:line="276" w:lineRule="auto"/>
              <w:jc w:val="center"/>
              <w:rPr>
                <w:color w:val="000000" w:themeColor="text1"/>
                <w:szCs w:val="21"/>
              </w:rPr>
            </w:pPr>
            <w:r>
              <w:rPr>
                <w:color w:val="000000" w:themeColor="text1"/>
                <w:szCs w:val="21"/>
              </w:rPr>
              <w:t>2</w:t>
            </w:r>
          </w:p>
        </w:tc>
        <w:tc>
          <w:tcPr>
            <w:tcW w:w="3830" w:type="dxa"/>
            <w:tcMar>
              <w:left w:w="28" w:type="dxa"/>
              <w:right w:w="28" w:type="dxa"/>
            </w:tcMar>
            <w:vAlign w:val="center"/>
          </w:tcPr>
          <w:p w14:paraId="40982590" w14:textId="77777777" w:rsidR="00765592" w:rsidRDefault="00765592" w:rsidP="0012052C">
            <w:pPr>
              <w:shd w:val="clear" w:color="auto" w:fill="FFFFFF"/>
              <w:spacing w:before="75" w:after="75" w:line="276" w:lineRule="auto"/>
              <w:ind w:right="75"/>
              <w:rPr>
                <w:color w:val="000000"/>
                <w:szCs w:val="21"/>
              </w:rPr>
            </w:pPr>
            <w:r>
              <w:rPr>
                <w:b/>
                <w:color w:val="000000"/>
                <w:szCs w:val="21"/>
              </w:rPr>
              <w:t>重点：</w:t>
            </w:r>
            <w:r>
              <w:rPr>
                <w:rFonts w:hint="eastAsia"/>
                <w:bCs/>
                <w:color w:val="000000"/>
                <w:szCs w:val="21"/>
              </w:rPr>
              <w:t>档案管理的相关知识点；档案管理系统所涉及的角色，各角色所涉及的功能；了解档案管理的相关流程</w:t>
            </w:r>
            <w:r>
              <w:rPr>
                <w:bCs/>
                <w:color w:val="000000"/>
                <w:szCs w:val="21"/>
              </w:rPr>
              <w:t>。</w:t>
            </w:r>
          </w:p>
          <w:p w14:paraId="27E5DBDB" w14:textId="77777777" w:rsidR="00765592" w:rsidRDefault="00765592" w:rsidP="0012052C">
            <w:pPr>
              <w:shd w:val="clear" w:color="auto" w:fill="FFFFFF"/>
              <w:spacing w:before="75" w:after="75" w:line="276" w:lineRule="auto"/>
              <w:ind w:right="75"/>
              <w:rPr>
                <w:color w:val="000000"/>
                <w:szCs w:val="21"/>
              </w:rPr>
            </w:pPr>
            <w:r>
              <w:rPr>
                <w:b/>
                <w:color w:val="000000"/>
                <w:szCs w:val="21"/>
              </w:rPr>
              <w:t>难点：</w:t>
            </w:r>
            <w:r>
              <w:rPr>
                <w:rFonts w:hint="eastAsia"/>
                <w:color w:val="000000"/>
                <w:szCs w:val="21"/>
              </w:rPr>
              <w:t>从事该项业务时能够很快领悟和掌握同类管理系统。</w:t>
            </w:r>
          </w:p>
        </w:tc>
        <w:tc>
          <w:tcPr>
            <w:tcW w:w="676" w:type="dxa"/>
            <w:tcMar>
              <w:left w:w="28" w:type="dxa"/>
              <w:right w:w="28" w:type="dxa"/>
            </w:tcMar>
          </w:tcPr>
          <w:p w14:paraId="38303288" w14:textId="77777777" w:rsidR="00765592" w:rsidRDefault="00765592" w:rsidP="0012052C">
            <w:pPr>
              <w:spacing w:line="276" w:lineRule="auto"/>
              <w:rPr>
                <w:b/>
                <w:bCs/>
                <w:color w:val="000000" w:themeColor="text1"/>
                <w:szCs w:val="21"/>
              </w:rPr>
            </w:pPr>
            <w:r>
              <w:rPr>
                <w:rFonts w:hint="eastAsia"/>
                <w:color w:val="000000" w:themeColor="text1"/>
                <w:szCs w:val="21"/>
              </w:rPr>
              <w:t>综合</w:t>
            </w:r>
          </w:p>
        </w:tc>
        <w:tc>
          <w:tcPr>
            <w:tcW w:w="1142" w:type="dxa"/>
            <w:vAlign w:val="center"/>
          </w:tcPr>
          <w:p w14:paraId="2C0F5A4F" w14:textId="77777777" w:rsidR="00765592" w:rsidRDefault="00765592" w:rsidP="0012052C">
            <w:pPr>
              <w:spacing w:line="276" w:lineRule="auto"/>
              <w:rPr>
                <w:b/>
                <w:bCs/>
                <w:color w:val="000000" w:themeColor="text1"/>
                <w:szCs w:val="21"/>
              </w:rPr>
            </w:pPr>
            <w:r>
              <w:rPr>
                <w:rFonts w:hint="eastAsia"/>
                <w:color w:val="000000" w:themeColor="text1"/>
                <w:szCs w:val="21"/>
              </w:rPr>
              <w:t>以行政班为单位进行</w:t>
            </w:r>
          </w:p>
        </w:tc>
        <w:tc>
          <w:tcPr>
            <w:tcW w:w="895" w:type="dxa"/>
            <w:vAlign w:val="center"/>
          </w:tcPr>
          <w:p w14:paraId="64084670" w14:textId="77777777" w:rsidR="00765592" w:rsidRDefault="00765592" w:rsidP="0012052C">
            <w:pPr>
              <w:spacing w:line="276" w:lineRule="auto"/>
              <w:rPr>
                <w:b/>
                <w:bCs/>
                <w:color w:val="000000" w:themeColor="text1"/>
                <w:szCs w:val="21"/>
              </w:rPr>
            </w:pPr>
            <w:r>
              <w:rPr>
                <w:rFonts w:hint="eastAsia"/>
                <w:color w:val="000000" w:themeColor="text1"/>
                <w:szCs w:val="21"/>
              </w:rPr>
              <w:t>目标</w:t>
            </w:r>
            <w:r>
              <w:rPr>
                <w:rFonts w:hint="eastAsia"/>
                <w:color w:val="000000" w:themeColor="text1"/>
                <w:szCs w:val="21"/>
              </w:rPr>
              <w:t>1</w:t>
            </w:r>
          </w:p>
        </w:tc>
      </w:tr>
      <w:tr w:rsidR="00765592" w14:paraId="044BD129" w14:textId="77777777" w:rsidTr="0012052C">
        <w:trPr>
          <w:trHeight w:val="340"/>
          <w:jc w:val="center"/>
        </w:trPr>
        <w:tc>
          <w:tcPr>
            <w:tcW w:w="482" w:type="dxa"/>
            <w:tcMar>
              <w:left w:w="28" w:type="dxa"/>
              <w:right w:w="28" w:type="dxa"/>
            </w:tcMar>
            <w:vAlign w:val="center"/>
          </w:tcPr>
          <w:p w14:paraId="3EFAB03A" w14:textId="77777777" w:rsidR="00765592" w:rsidRDefault="00765592" w:rsidP="0012052C">
            <w:pPr>
              <w:spacing w:line="276" w:lineRule="auto"/>
              <w:jc w:val="center"/>
              <w:rPr>
                <w:b/>
                <w:bCs/>
                <w:color w:val="000000" w:themeColor="text1"/>
                <w:szCs w:val="21"/>
              </w:rPr>
            </w:pPr>
            <w:r>
              <w:rPr>
                <w:rFonts w:hint="eastAsia"/>
                <w:color w:val="000000" w:themeColor="text1"/>
                <w:szCs w:val="21"/>
              </w:rPr>
              <w:t>实训</w:t>
            </w:r>
          </w:p>
        </w:tc>
        <w:tc>
          <w:tcPr>
            <w:tcW w:w="1183" w:type="dxa"/>
            <w:tcMar>
              <w:left w:w="28" w:type="dxa"/>
              <w:right w:w="28" w:type="dxa"/>
            </w:tcMar>
            <w:vAlign w:val="center"/>
          </w:tcPr>
          <w:p w14:paraId="32477C42" w14:textId="77777777" w:rsidR="00765592" w:rsidRDefault="00765592" w:rsidP="0012052C">
            <w:pPr>
              <w:spacing w:line="276" w:lineRule="auto"/>
              <w:outlineLvl w:val="0"/>
              <w:rPr>
                <w:color w:val="000000" w:themeColor="text1"/>
                <w:szCs w:val="21"/>
              </w:rPr>
            </w:pPr>
            <w:bookmarkStart w:id="142" w:name="_Toc11605"/>
            <w:r>
              <w:rPr>
                <w:rFonts w:hint="eastAsia"/>
                <w:szCs w:val="21"/>
              </w:rPr>
              <w:t>政府信息门户</w:t>
            </w:r>
            <w:bookmarkEnd w:id="142"/>
          </w:p>
        </w:tc>
        <w:tc>
          <w:tcPr>
            <w:tcW w:w="431" w:type="dxa"/>
            <w:tcMar>
              <w:left w:w="28" w:type="dxa"/>
              <w:right w:w="28" w:type="dxa"/>
            </w:tcMar>
            <w:vAlign w:val="center"/>
          </w:tcPr>
          <w:p w14:paraId="7B76CBFC" w14:textId="77777777" w:rsidR="00765592" w:rsidRDefault="00765592" w:rsidP="0012052C">
            <w:pPr>
              <w:spacing w:line="276" w:lineRule="auto"/>
              <w:jc w:val="center"/>
              <w:rPr>
                <w:color w:val="000000" w:themeColor="text1"/>
                <w:szCs w:val="21"/>
              </w:rPr>
            </w:pPr>
            <w:r>
              <w:rPr>
                <w:color w:val="000000" w:themeColor="text1"/>
                <w:szCs w:val="21"/>
              </w:rPr>
              <w:t>4</w:t>
            </w:r>
          </w:p>
        </w:tc>
        <w:tc>
          <w:tcPr>
            <w:tcW w:w="3830" w:type="dxa"/>
            <w:tcMar>
              <w:left w:w="28" w:type="dxa"/>
              <w:right w:w="28" w:type="dxa"/>
            </w:tcMar>
            <w:vAlign w:val="center"/>
          </w:tcPr>
          <w:p w14:paraId="177C84DA" w14:textId="77777777" w:rsidR="00765592" w:rsidRDefault="00765592" w:rsidP="0012052C">
            <w:pPr>
              <w:shd w:val="clear" w:color="auto" w:fill="FFFFFF"/>
              <w:spacing w:before="75" w:after="75" w:line="276" w:lineRule="auto"/>
              <w:ind w:right="75"/>
              <w:rPr>
                <w:color w:val="000000"/>
                <w:szCs w:val="21"/>
              </w:rPr>
            </w:pPr>
            <w:r>
              <w:rPr>
                <w:b/>
                <w:color w:val="000000"/>
                <w:szCs w:val="21"/>
              </w:rPr>
              <w:t>重点：</w:t>
            </w:r>
            <w:r>
              <w:rPr>
                <w:rFonts w:hint="eastAsia"/>
                <w:bCs/>
                <w:color w:val="000000"/>
                <w:szCs w:val="21"/>
              </w:rPr>
              <w:t>政府信息门户的相关知识点；政府信息门户所涉及的角色，各角色所涉及的功能；政府信息门户系统中的流程</w:t>
            </w:r>
            <w:r>
              <w:rPr>
                <w:color w:val="000000"/>
                <w:szCs w:val="21"/>
              </w:rPr>
              <w:t>。</w:t>
            </w:r>
          </w:p>
          <w:p w14:paraId="1F014DE1" w14:textId="77777777" w:rsidR="00765592" w:rsidRDefault="00765592" w:rsidP="0012052C">
            <w:pPr>
              <w:shd w:val="clear" w:color="auto" w:fill="FFFFFF"/>
              <w:spacing w:before="75" w:after="75" w:line="276" w:lineRule="auto"/>
              <w:ind w:right="75"/>
              <w:rPr>
                <w:color w:val="000000"/>
                <w:szCs w:val="21"/>
              </w:rPr>
            </w:pPr>
            <w:r>
              <w:rPr>
                <w:b/>
                <w:color w:val="000000"/>
                <w:szCs w:val="21"/>
              </w:rPr>
              <w:t>难点：</w:t>
            </w:r>
            <w:r>
              <w:rPr>
                <w:rFonts w:hint="eastAsia"/>
                <w:color w:val="000000"/>
                <w:szCs w:val="21"/>
              </w:rPr>
              <w:t>如何优化政府信息门户系统中的流程。</w:t>
            </w:r>
          </w:p>
          <w:p w14:paraId="10156A70" w14:textId="77777777" w:rsidR="00765592" w:rsidRDefault="00765592" w:rsidP="0012052C">
            <w:pPr>
              <w:shd w:val="clear" w:color="auto" w:fill="FFFFFF"/>
              <w:spacing w:before="75" w:after="75" w:line="276" w:lineRule="auto"/>
              <w:ind w:right="75"/>
              <w:rPr>
                <w:color w:val="000000"/>
                <w:szCs w:val="21"/>
              </w:rPr>
            </w:pPr>
            <w:proofErr w:type="gramStart"/>
            <w:r>
              <w:rPr>
                <w:rFonts w:hint="eastAsia"/>
                <w:b/>
                <w:color w:val="000000"/>
                <w:szCs w:val="21"/>
              </w:rPr>
              <w:t>思政元素</w:t>
            </w:r>
            <w:proofErr w:type="gramEnd"/>
            <w:r>
              <w:rPr>
                <w:rFonts w:hint="eastAsia"/>
                <w:b/>
                <w:color w:val="000000"/>
                <w:szCs w:val="21"/>
              </w:rPr>
              <w:t>：</w:t>
            </w:r>
            <w:r>
              <w:rPr>
                <w:rFonts w:hint="eastAsia"/>
                <w:szCs w:val="21"/>
              </w:rPr>
              <w:t>要求</w:t>
            </w:r>
            <w:r>
              <w:rPr>
                <w:rFonts w:hint="eastAsia"/>
                <w:color w:val="000000"/>
                <w:szCs w:val="21"/>
              </w:rPr>
              <w:t>学生理论联系实际。</w:t>
            </w:r>
          </w:p>
        </w:tc>
        <w:tc>
          <w:tcPr>
            <w:tcW w:w="676" w:type="dxa"/>
            <w:tcMar>
              <w:left w:w="28" w:type="dxa"/>
              <w:right w:w="28" w:type="dxa"/>
            </w:tcMar>
          </w:tcPr>
          <w:p w14:paraId="20A0F8EC" w14:textId="77777777" w:rsidR="00765592" w:rsidRDefault="00765592" w:rsidP="0012052C">
            <w:pPr>
              <w:spacing w:line="276" w:lineRule="auto"/>
              <w:jc w:val="center"/>
              <w:rPr>
                <w:b/>
                <w:bCs/>
                <w:color w:val="000000" w:themeColor="text1"/>
                <w:szCs w:val="21"/>
              </w:rPr>
            </w:pPr>
            <w:r>
              <w:rPr>
                <w:rFonts w:hint="eastAsia"/>
                <w:color w:val="000000" w:themeColor="text1"/>
                <w:szCs w:val="21"/>
              </w:rPr>
              <w:t>综合</w:t>
            </w:r>
          </w:p>
        </w:tc>
        <w:tc>
          <w:tcPr>
            <w:tcW w:w="1142" w:type="dxa"/>
            <w:vAlign w:val="center"/>
          </w:tcPr>
          <w:p w14:paraId="5A7A2BFB" w14:textId="77777777" w:rsidR="00765592" w:rsidRDefault="00765592" w:rsidP="0012052C">
            <w:pPr>
              <w:spacing w:line="276" w:lineRule="auto"/>
              <w:rPr>
                <w:b/>
                <w:bCs/>
                <w:color w:val="000000" w:themeColor="text1"/>
                <w:szCs w:val="21"/>
              </w:rPr>
            </w:pPr>
            <w:r>
              <w:rPr>
                <w:rFonts w:hint="eastAsia"/>
                <w:color w:val="000000" w:themeColor="text1"/>
                <w:szCs w:val="21"/>
              </w:rPr>
              <w:t>以行政班为单位进行</w:t>
            </w:r>
          </w:p>
        </w:tc>
        <w:tc>
          <w:tcPr>
            <w:tcW w:w="895" w:type="dxa"/>
            <w:vAlign w:val="center"/>
          </w:tcPr>
          <w:p w14:paraId="1BF62982" w14:textId="77777777" w:rsidR="00765592" w:rsidRDefault="00765592" w:rsidP="0012052C">
            <w:pPr>
              <w:spacing w:line="276" w:lineRule="auto"/>
              <w:rPr>
                <w:color w:val="000000" w:themeColor="text1"/>
                <w:szCs w:val="21"/>
              </w:rPr>
            </w:pPr>
            <w:r>
              <w:rPr>
                <w:rFonts w:hint="eastAsia"/>
                <w:color w:val="000000" w:themeColor="text1"/>
                <w:szCs w:val="21"/>
              </w:rPr>
              <w:t>目标</w:t>
            </w:r>
            <w:r>
              <w:rPr>
                <w:rFonts w:hint="eastAsia"/>
                <w:color w:val="000000" w:themeColor="text1"/>
                <w:szCs w:val="21"/>
              </w:rPr>
              <w:t>2</w:t>
            </w:r>
          </w:p>
          <w:p w14:paraId="4DA3143A" w14:textId="77777777" w:rsidR="00765592" w:rsidRDefault="00765592" w:rsidP="0012052C">
            <w:pPr>
              <w:spacing w:line="276" w:lineRule="auto"/>
              <w:rPr>
                <w:b/>
                <w:bCs/>
                <w:color w:val="000000" w:themeColor="text1"/>
                <w:szCs w:val="21"/>
              </w:rPr>
            </w:pPr>
          </w:p>
        </w:tc>
      </w:tr>
      <w:tr w:rsidR="00765592" w14:paraId="265BE3CE" w14:textId="77777777" w:rsidTr="0012052C">
        <w:trPr>
          <w:trHeight w:val="340"/>
          <w:jc w:val="center"/>
        </w:trPr>
        <w:tc>
          <w:tcPr>
            <w:tcW w:w="482" w:type="dxa"/>
            <w:tcMar>
              <w:left w:w="28" w:type="dxa"/>
              <w:right w:w="28" w:type="dxa"/>
            </w:tcMar>
            <w:vAlign w:val="center"/>
          </w:tcPr>
          <w:p w14:paraId="6BA3CE6F" w14:textId="77777777" w:rsidR="00765592" w:rsidRDefault="00765592" w:rsidP="0012052C">
            <w:pPr>
              <w:spacing w:line="276" w:lineRule="auto"/>
              <w:jc w:val="center"/>
              <w:rPr>
                <w:b/>
                <w:bCs/>
                <w:color w:val="000000" w:themeColor="text1"/>
                <w:szCs w:val="21"/>
              </w:rPr>
            </w:pPr>
            <w:r>
              <w:rPr>
                <w:rFonts w:hint="eastAsia"/>
                <w:color w:val="000000" w:themeColor="text1"/>
                <w:szCs w:val="21"/>
              </w:rPr>
              <w:t>实训</w:t>
            </w:r>
          </w:p>
        </w:tc>
        <w:tc>
          <w:tcPr>
            <w:tcW w:w="1183" w:type="dxa"/>
            <w:tcMar>
              <w:left w:w="28" w:type="dxa"/>
              <w:right w:w="28" w:type="dxa"/>
            </w:tcMar>
            <w:vAlign w:val="center"/>
          </w:tcPr>
          <w:p w14:paraId="06336F8A" w14:textId="77777777" w:rsidR="00765592" w:rsidRDefault="00765592" w:rsidP="0012052C">
            <w:pPr>
              <w:spacing w:line="276" w:lineRule="auto"/>
              <w:outlineLvl w:val="0"/>
              <w:rPr>
                <w:color w:val="000000" w:themeColor="text1"/>
                <w:szCs w:val="21"/>
              </w:rPr>
            </w:pPr>
            <w:bookmarkStart w:id="143" w:name="_Toc32240"/>
            <w:r>
              <w:rPr>
                <w:rFonts w:hint="eastAsia"/>
                <w:szCs w:val="21"/>
              </w:rPr>
              <w:t>政府办公系统</w:t>
            </w:r>
            <w:bookmarkEnd w:id="143"/>
          </w:p>
        </w:tc>
        <w:tc>
          <w:tcPr>
            <w:tcW w:w="431" w:type="dxa"/>
            <w:tcMar>
              <w:left w:w="28" w:type="dxa"/>
              <w:right w:w="28" w:type="dxa"/>
            </w:tcMar>
            <w:vAlign w:val="center"/>
          </w:tcPr>
          <w:p w14:paraId="7E4AB44E" w14:textId="77777777" w:rsidR="00765592" w:rsidRDefault="00765592" w:rsidP="0012052C">
            <w:pPr>
              <w:spacing w:line="276" w:lineRule="auto"/>
              <w:jc w:val="center"/>
              <w:rPr>
                <w:color w:val="000000" w:themeColor="text1"/>
                <w:szCs w:val="21"/>
              </w:rPr>
            </w:pPr>
            <w:r>
              <w:rPr>
                <w:color w:val="000000" w:themeColor="text1"/>
                <w:szCs w:val="21"/>
              </w:rPr>
              <w:t>4</w:t>
            </w:r>
          </w:p>
        </w:tc>
        <w:tc>
          <w:tcPr>
            <w:tcW w:w="3830" w:type="dxa"/>
            <w:tcMar>
              <w:left w:w="28" w:type="dxa"/>
              <w:right w:w="28" w:type="dxa"/>
            </w:tcMar>
            <w:vAlign w:val="center"/>
          </w:tcPr>
          <w:p w14:paraId="12F416DD" w14:textId="77777777" w:rsidR="00765592" w:rsidRDefault="00765592" w:rsidP="0012052C">
            <w:pPr>
              <w:shd w:val="clear" w:color="auto" w:fill="FFFFFF"/>
              <w:spacing w:before="75" w:after="75" w:line="276" w:lineRule="auto"/>
              <w:ind w:right="75"/>
              <w:rPr>
                <w:color w:val="000000"/>
                <w:szCs w:val="21"/>
              </w:rPr>
            </w:pPr>
            <w:r>
              <w:rPr>
                <w:b/>
                <w:color w:val="000000"/>
                <w:szCs w:val="21"/>
              </w:rPr>
              <w:t>重点：</w:t>
            </w:r>
            <w:r>
              <w:rPr>
                <w:rFonts w:hint="eastAsia"/>
                <w:color w:val="000000"/>
                <w:szCs w:val="21"/>
              </w:rPr>
              <w:t>政府办公的相关知识点；政府办公所涉及的角色，各角色所涉及的功能；政府办公的相关流程</w:t>
            </w:r>
            <w:r>
              <w:rPr>
                <w:color w:val="000000"/>
                <w:szCs w:val="21"/>
              </w:rPr>
              <w:t>。</w:t>
            </w:r>
          </w:p>
          <w:p w14:paraId="391DDFF2" w14:textId="77777777" w:rsidR="00765592" w:rsidRDefault="00765592" w:rsidP="0012052C">
            <w:pPr>
              <w:shd w:val="clear" w:color="auto" w:fill="FFFFFF"/>
              <w:spacing w:before="75" w:after="75" w:line="276" w:lineRule="auto"/>
              <w:ind w:right="75"/>
            </w:pPr>
            <w:r>
              <w:rPr>
                <w:b/>
                <w:color w:val="000000"/>
                <w:szCs w:val="21"/>
              </w:rPr>
              <w:t>难点：</w:t>
            </w:r>
            <w:r>
              <w:rPr>
                <w:rFonts w:hint="eastAsia"/>
              </w:rPr>
              <w:t>政府办公的相关流程。</w:t>
            </w:r>
          </w:p>
          <w:p w14:paraId="4A252194" w14:textId="77777777" w:rsidR="00765592" w:rsidRDefault="00765592" w:rsidP="0012052C">
            <w:pPr>
              <w:shd w:val="clear" w:color="auto" w:fill="FFFFFF"/>
              <w:spacing w:before="75" w:after="75" w:line="276" w:lineRule="auto"/>
              <w:ind w:right="75"/>
            </w:pPr>
            <w:proofErr w:type="gramStart"/>
            <w:r>
              <w:rPr>
                <w:rFonts w:hint="eastAsia"/>
                <w:b/>
                <w:color w:val="000000"/>
                <w:szCs w:val="21"/>
              </w:rPr>
              <w:t>思政元素</w:t>
            </w:r>
            <w:proofErr w:type="gramEnd"/>
            <w:r>
              <w:rPr>
                <w:rFonts w:hint="eastAsia"/>
                <w:b/>
                <w:color w:val="000000"/>
                <w:szCs w:val="21"/>
              </w:rPr>
              <w:t>：</w:t>
            </w:r>
            <w:r>
              <w:rPr>
                <w:rFonts w:hint="eastAsia"/>
                <w:bCs/>
                <w:color w:val="000000"/>
                <w:szCs w:val="21"/>
              </w:rPr>
              <w:t>理论联系实际</w:t>
            </w:r>
            <w:r>
              <w:rPr>
                <w:rFonts w:hint="eastAsia"/>
                <w:bCs/>
                <w:szCs w:val="21"/>
              </w:rPr>
              <w:t>。</w:t>
            </w:r>
          </w:p>
        </w:tc>
        <w:tc>
          <w:tcPr>
            <w:tcW w:w="676" w:type="dxa"/>
            <w:tcMar>
              <w:left w:w="28" w:type="dxa"/>
              <w:right w:w="28" w:type="dxa"/>
            </w:tcMar>
          </w:tcPr>
          <w:p w14:paraId="0D85FC5E" w14:textId="77777777" w:rsidR="00765592" w:rsidRDefault="00765592" w:rsidP="0012052C">
            <w:pPr>
              <w:spacing w:line="276" w:lineRule="auto"/>
              <w:jc w:val="center"/>
              <w:rPr>
                <w:b/>
                <w:bCs/>
                <w:color w:val="000000" w:themeColor="text1"/>
                <w:szCs w:val="21"/>
              </w:rPr>
            </w:pPr>
            <w:r>
              <w:rPr>
                <w:rFonts w:hint="eastAsia"/>
                <w:color w:val="000000" w:themeColor="text1"/>
                <w:szCs w:val="21"/>
              </w:rPr>
              <w:t>综合</w:t>
            </w:r>
          </w:p>
        </w:tc>
        <w:tc>
          <w:tcPr>
            <w:tcW w:w="1142" w:type="dxa"/>
            <w:vAlign w:val="center"/>
          </w:tcPr>
          <w:p w14:paraId="682F4E34" w14:textId="77777777" w:rsidR="00765592" w:rsidRDefault="00765592" w:rsidP="0012052C">
            <w:pPr>
              <w:spacing w:line="276" w:lineRule="auto"/>
              <w:rPr>
                <w:b/>
                <w:bCs/>
                <w:color w:val="000000" w:themeColor="text1"/>
                <w:szCs w:val="21"/>
              </w:rPr>
            </w:pPr>
            <w:r>
              <w:rPr>
                <w:rFonts w:hint="eastAsia"/>
                <w:color w:val="000000" w:themeColor="text1"/>
                <w:szCs w:val="21"/>
              </w:rPr>
              <w:t>以行政班为单位进行</w:t>
            </w:r>
          </w:p>
        </w:tc>
        <w:tc>
          <w:tcPr>
            <w:tcW w:w="895" w:type="dxa"/>
            <w:vAlign w:val="center"/>
          </w:tcPr>
          <w:p w14:paraId="79D81999" w14:textId="77777777" w:rsidR="00765592" w:rsidRDefault="00765592" w:rsidP="0012052C">
            <w:pPr>
              <w:spacing w:line="276" w:lineRule="auto"/>
              <w:rPr>
                <w:color w:val="000000" w:themeColor="text1"/>
                <w:szCs w:val="21"/>
              </w:rPr>
            </w:pPr>
            <w:r>
              <w:rPr>
                <w:rFonts w:hint="eastAsia"/>
                <w:color w:val="000000" w:themeColor="text1"/>
                <w:szCs w:val="21"/>
              </w:rPr>
              <w:t>目标</w:t>
            </w:r>
            <w:r>
              <w:rPr>
                <w:color w:val="000000" w:themeColor="text1"/>
                <w:szCs w:val="21"/>
              </w:rPr>
              <w:t>2</w:t>
            </w:r>
          </w:p>
          <w:p w14:paraId="725AF452" w14:textId="77777777" w:rsidR="00765592" w:rsidRDefault="00765592" w:rsidP="0012052C">
            <w:pPr>
              <w:spacing w:line="276" w:lineRule="auto"/>
              <w:rPr>
                <w:b/>
                <w:bCs/>
                <w:color w:val="000000" w:themeColor="text1"/>
                <w:szCs w:val="21"/>
              </w:rPr>
            </w:pPr>
            <w:r>
              <w:rPr>
                <w:rFonts w:hint="eastAsia"/>
                <w:color w:val="000000" w:themeColor="text1"/>
                <w:szCs w:val="21"/>
              </w:rPr>
              <w:t>目标</w:t>
            </w:r>
            <w:r>
              <w:rPr>
                <w:rFonts w:hint="eastAsia"/>
                <w:color w:val="000000" w:themeColor="text1"/>
                <w:szCs w:val="21"/>
              </w:rPr>
              <w:t>3</w:t>
            </w:r>
          </w:p>
        </w:tc>
      </w:tr>
      <w:tr w:rsidR="00765592" w14:paraId="367CD607" w14:textId="77777777" w:rsidTr="0012052C">
        <w:trPr>
          <w:trHeight w:val="340"/>
          <w:jc w:val="center"/>
        </w:trPr>
        <w:tc>
          <w:tcPr>
            <w:tcW w:w="482" w:type="dxa"/>
            <w:tcMar>
              <w:left w:w="28" w:type="dxa"/>
              <w:right w:w="28" w:type="dxa"/>
            </w:tcMar>
            <w:vAlign w:val="center"/>
          </w:tcPr>
          <w:p w14:paraId="2E3F0C9C" w14:textId="77777777" w:rsidR="00765592" w:rsidRDefault="00765592" w:rsidP="0012052C">
            <w:pPr>
              <w:spacing w:line="276" w:lineRule="auto"/>
              <w:outlineLvl w:val="0"/>
              <w:rPr>
                <w:color w:val="000000" w:themeColor="text1"/>
                <w:szCs w:val="21"/>
              </w:rPr>
            </w:pPr>
            <w:bookmarkStart w:id="144" w:name="_Toc20571"/>
            <w:r>
              <w:rPr>
                <w:rFonts w:hint="eastAsia"/>
                <w:color w:val="000000" w:themeColor="text1"/>
                <w:szCs w:val="21"/>
              </w:rPr>
              <w:t>实训</w:t>
            </w:r>
            <w:bookmarkEnd w:id="144"/>
          </w:p>
        </w:tc>
        <w:tc>
          <w:tcPr>
            <w:tcW w:w="1183" w:type="dxa"/>
            <w:tcMar>
              <w:left w:w="28" w:type="dxa"/>
              <w:right w:w="28" w:type="dxa"/>
            </w:tcMar>
            <w:vAlign w:val="center"/>
          </w:tcPr>
          <w:p w14:paraId="43D38E0B" w14:textId="77777777" w:rsidR="00765592" w:rsidRDefault="00765592" w:rsidP="0012052C">
            <w:pPr>
              <w:spacing w:line="276" w:lineRule="auto"/>
              <w:outlineLvl w:val="0"/>
              <w:rPr>
                <w:color w:val="000000" w:themeColor="text1"/>
                <w:szCs w:val="21"/>
              </w:rPr>
            </w:pPr>
            <w:bookmarkStart w:id="145" w:name="_Toc17114"/>
            <w:r>
              <w:rPr>
                <w:rFonts w:hint="eastAsia"/>
                <w:color w:val="000000" w:themeColor="text1"/>
                <w:szCs w:val="21"/>
              </w:rPr>
              <w:t>招标采购平台</w:t>
            </w:r>
            <w:bookmarkEnd w:id="145"/>
          </w:p>
        </w:tc>
        <w:tc>
          <w:tcPr>
            <w:tcW w:w="431" w:type="dxa"/>
            <w:tcMar>
              <w:left w:w="28" w:type="dxa"/>
              <w:right w:w="28" w:type="dxa"/>
            </w:tcMar>
            <w:vAlign w:val="center"/>
          </w:tcPr>
          <w:p w14:paraId="25FD1FE1" w14:textId="77777777" w:rsidR="00765592" w:rsidRDefault="00765592" w:rsidP="0012052C">
            <w:pPr>
              <w:spacing w:line="276" w:lineRule="auto"/>
              <w:jc w:val="center"/>
              <w:rPr>
                <w:color w:val="000000" w:themeColor="text1"/>
                <w:szCs w:val="21"/>
              </w:rPr>
            </w:pPr>
            <w:r>
              <w:rPr>
                <w:color w:val="000000" w:themeColor="text1"/>
                <w:szCs w:val="21"/>
              </w:rPr>
              <w:t>4</w:t>
            </w:r>
          </w:p>
        </w:tc>
        <w:tc>
          <w:tcPr>
            <w:tcW w:w="3830" w:type="dxa"/>
            <w:tcMar>
              <w:left w:w="28" w:type="dxa"/>
              <w:right w:w="28" w:type="dxa"/>
            </w:tcMar>
            <w:vAlign w:val="center"/>
          </w:tcPr>
          <w:p w14:paraId="7ABCB315" w14:textId="77777777" w:rsidR="00765592" w:rsidRDefault="00765592" w:rsidP="0012052C">
            <w:pPr>
              <w:adjustRightInd w:val="0"/>
              <w:spacing w:line="276" w:lineRule="auto"/>
              <w:rPr>
                <w:color w:val="000000" w:themeColor="text1"/>
                <w:szCs w:val="21"/>
              </w:rPr>
            </w:pPr>
            <w:r>
              <w:rPr>
                <w:rFonts w:hint="eastAsia"/>
                <w:b/>
                <w:bCs/>
                <w:color w:val="000000" w:themeColor="text1"/>
                <w:szCs w:val="21"/>
              </w:rPr>
              <w:t>重点</w:t>
            </w:r>
            <w:r>
              <w:rPr>
                <w:rFonts w:hint="eastAsia"/>
                <w:color w:val="000000" w:themeColor="text1"/>
                <w:szCs w:val="21"/>
              </w:rPr>
              <w:t>：招投标管理机构对供应商、采购商和评标专家的审核、管理，每个招投标项目的跟踪管理；企业如何制定及提交采购项目。</w:t>
            </w:r>
          </w:p>
          <w:p w14:paraId="342F1D3F" w14:textId="77777777" w:rsidR="00765592" w:rsidRDefault="00765592" w:rsidP="0012052C">
            <w:pPr>
              <w:adjustRightInd w:val="0"/>
              <w:spacing w:line="276" w:lineRule="auto"/>
              <w:rPr>
                <w:color w:val="000000" w:themeColor="text1"/>
                <w:szCs w:val="21"/>
              </w:rPr>
            </w:pPr>
            <w:r>
              <w:rPr>
                <w:rFonts w:hint="eastAsia"/>
                <w:b/>
                <w:bCs/>
                <w:color w:val="000000" w:themeColor="text1"/>
                <w:szCs w:val="21"/>
              </w:rPr>
              <w:t>难点</w:t>
            </w:r>
            <w:r>
              <w:rPr>
                <w:rFonts w:hint="eastAsia"/>
                <w:color w:val="000000" w:themeColor="text1"/>
                <w:szCs w:val="21"/>
              </w:rPr>
              <w:t>：供应商如何申请投标，如何填写标书及提交，招标过程和结果提出合理质疑；评标专家如何对采购项目进行评标。</w:t>
            </w:r>
          </w:p>
          <w:p w14:paraId="0E81D407" w14:textId="77777777" w:rsidR="00765592" w:rsidRDefault="00765592" w:rsidP="0012052C">
            <w:pPr>
              <w:adjustRightInd w:val="0"/>
              <w:spacing w:line="276" w:lineRule="auto"/>
              <w:rPr>
                <w:color w:val="000000" w:themeColor="text1"/>
                <w:szCs w:val="21"/>
              </w:rPr>
            </w:pPr>
            <w:proofErr w:type="gramStart"/>
            <w:r>
              <w:rPr>
                <w:rFonts w:hint="eastAsia"/>
                <w:b/>
                <w:bCs/>
                <w:color w:val="000000" w:themeColor="text1"/>
                <w:szCs w:val="21"/>
              </w:rPr>
              <w:t>思政元素</w:t>
            </w:r>
            <w:proofErr w:type="gramEnd"/>
            <w:r>
              <w:rPr>
                <w:rFonts w:hint="eastAsia"/>
                <w:color w:val="000000" w:themeColor="text1"/>
                <w:szCs w:val="21"/>
              </w:rPr>
              <w:t>：强调科学精神及务实认真的求实态度。</w:t>
            </w:r>
          </w:p>
        </w:tc>
        <w:tc>
          <w:tcPr>
            <w:tcW w:w="676" w:type="dxa"/>
            <w:tcMar>
              <w:left w:w="28" w:type="dxa"/>
              <w:right w:w="28" w:type="dxa"/>
            </w:tcMar>
          </w:tcPr>
          <w:p w14:paraId="25AFD7BA" w14:textId="77777777" w:rsidR="00765592" w:rsidRDefault="00765592" w:rsidP="0012052C">
            <w:pPr>
              <w:spacing w:line="276" w:lineRule="auto"/>
              <w:jc w:val="center"/>
              <w:outlineLvl w:val="0"/>
              <w:rPr>
                <w:color w:val="000000" w:themeColor="text1"/>
                <w:szCs w:val="21"/>
              </w:rPr>
            </w:pPr>
            <w:bookmarkStart w:id="146" w:name="_Toc19150"/>
            <w:r>
              <w:rPr>
                <w:rFonts w:hint="eastAsia"/>
                <w:color w:val="000000" w:themeColor="text1"/>
                <w:szCs w:val="21"/>
              </w:rPr>
              <w:t>综合</w:t>
            </w:r>
            <w:bookmarkEnd w:id="146"/>
          </w:p>
        </w:tc>
        <w:tc>
          <w:tcPr>
            <w:tcW w:w="1142" w:type="dxa"/>
            <w:vAlign w:val="center"/>
          </w:tcPr>
          <w:p w14:paraId="65F3C379" w14:textId="77777777" w:rsidR="00765592" w:rsidRDefault="00765592" w:rsidP="0012052C">
            <w:pPr>
              <w:spacing w:line="276" w:lineRule="auto"/>
              <w:rPr>
                <w:color w:val="000000" w:themeColor="text1"/>
                <w:szCs w:val="21"/>
              </w:rPr>
            </w:pPr>
            <w:r>
              <w:rPr>
                <w:rFonts w:hint="eastAsia"/>
                <w:color w:val="000000" w:themeColor="text1"/>
                <w:szCs w:val="21"/>
              </w:rPr>
              <w:t>以行政班为单位进行</w:t>
            </w:r>
          </w:p>
        </w:tc>
        <w:tc>
          <w:tcPr>
            <w:tcW w:w="895" w:type="dxa"/>
            <w:vAlign w:val="center"/>
          </w:tcPr>
          <w:p w14:paraId="539EEF0B" w14:textId="77777777" w:rsidR="00765592" w:rsidRDefault="00765592" w:rsidP="0012052C">
            <w:pPr>
              <w:spacing w:line="276" w:lineRule="auto"/>
              <w:rPr>
                <w:color w:val="000000" w:themeColor="text1"/>
                <w:szCs w:val="21"/>
              </w:rPr>
            </w:pPr>
            <w:r>
              <w:rPr>
                <w:rFonts w:hint="eastAsia"/>
                <w:color w:val="000000" w:themeColor="text1"/>
                <w:szCs w:val="21"/>
              </w:rPr>
              <w:t>目标</w:t>
            </w:r>
            <w:r>
              <w:rPr>
                <w:color w:val="000000" w:themeColor="text1"/>
                <w:szCs w:val="21"/>
              </w:rPr>
              <w:t>1</w:t>
            </w:r>
          </w:p>
          <w:p w14:paraId="13455D07" w14:textId="77777777" w:rsidR="00765592" w:rsidRDefault="00765592" w:rsidP="0012052C">
            <w:pPr>
              <w:spacing w:line="276" w:lineRule="auto"/>
              <w:rPr>
                <w:color w:val="000000" w:themeColor="text1"/>
                <w:szCs w:val="21"/>
              </w:rPr>
            </w:pPr>
            <w:r>
              <w:rPr>
                <w:rFonts w:hint="eastAsia"/>
                <w:color w:val="000000" w:themeColor="text1"/>
                <w:szCs w:val="21"/>
              </w:rPr>
              <w:t>目标</w:t>
            </w:r>
            <w:r>
              <w:rPr>
                <w:color w:val="000000" w:themeColor="text1"/>
                <w:szCs w:val="21"/>
              </w:rPr>
              <w:t>2</w:t>
            </w:r>
          </w:p>
          <w:p w14:paraId="670E9BD3" w14:textId="77777777" w:rsidR="00765592" w:rsidRDefault="00765592" w:rsidP="0012052C">
            <w:pPr>
              <w:spacing w:line="276" w:lineRule="auto"/>
              <w:rPr>
                <w:color w:val="000000" w:themeColor="text1"/>
                <w:szCs w:val="21"/>
              </w:rPr>
            </w:pPr>
            <w:r>
              <w:rPr>
                <w:rFonts w:hint="eastAsia"/>
                <w:color w:val="000000" w:themeColor="text1"/>
                <w:szCs w:val="21"/>
              </w:rPr>
              <w:t>目标</w:t>
            </w:r>
            <w:r>
              <w:rPr>
                <w:color w:val="000000" w:themeColor="text1"/>
                <w:szCs w:val="21"/>
              </w:rPr>
              <w:t>3</w:t>
            </w:r>
          </w:p>
        </w:tc>
      </w:tr>
      <w:tr w:rsidR="00765592" w14:paraId="1859E4B7" w14:textId="77777777" w:rsidTr="0012052C">
        <w:trPr>
          <w:trHeight w:val="340"/>
          <w:jc w:val="center"/>
        </w:trPr>
        <w:tc>
          <w:tcPr>
            <w:tcW w:w="482" w:type="dxa"/>
            <w:vAlign w:val="center"/>
          </w:tcPr>
          <w:p w14:paraId="6E2BA55B" w14:textId="77777777" w:rsidR="00765592" w:rsidRDefault="00765592" w:rsidP="0012052C">
            <w:pPr>
              <w:spacing w:line="276" w:lineRule="auto"/>
              <w:outlineLvl w:val="0"/>
              <w:rPr>
                <w:color w:val="000000" w:themeColor="text1"/>
                <w:szCs w:val="21"/>
              </w:rPr>
            </w:pPr>
            <w:bookmarkStart w:id="147" w:name="_Toc32397"/>
            <w:r>
              <w:rPr>
                <w:rFonts w:hint="eastAsia"/>
                <w:color w:val="000000" w:themeColor="text1"/>
                <w:szCs w:val="21"/>
              </w:rPr>
              <w:t>实训</w:t>
            </w:r>
            <w:bookmarkEnd w:id="147"/>
          </w:p>
        </w:tc>
        <w:tc>
          <w:tcPr>
            <w:tcW w:w="1183" w:type="dxa"/>
            <w:vAlign w:val="center"/>
          </w:tcPr>
          <w:p w14:paraId="1B737398" w14:textId="77777777" w:rsidR="00765592" w:rsidRDefault="00765592" w:rsidP="0012052C">
            <w:pPr>
              <w:spacing w:line="276" w:lineRule="auto"/>
              <w:outlineLvl w:val="0"/>
              <w:rPr>
                <w:color w:val="000000" w:themeColor="text1"/>
                <w:szCs w:val="21"/>
              </w:rPr>
            </w:pPr>
            <w:bookmarkStart w:id="148" w:name="_Toc686"/>
            <w:r>
              <w:rPr>
                <w:rFonts w:hint="eastAsia"/>
                <w:color w:val="000000" w:themeColor="text1"/>
                <w:szCs w:val="21"/>
              </w:rPr>
              <w:t>评价与反馈</w:t>
            </w:r>
            <w:bookmarkEnd w:id="148"/>
          </w:p>
        </w:tc>
        <w:tc>
          <w:tcPr>
            <w:tcW w:w="431" w:type="dxa"/>
            <w:vAlign w:val="center"/>
          </w:tcPr>
          <w:p w14:paraId="37265879" w14:textId="77777777" w:rsidR="00765592" w:rsidRDefault="00765592" w:rsidP="0012052C">
            <w:pPr>
              <w:spacing w:line="276" w:lineRule="auto"/>
              <w:jc w:val="center"/>
              <w:rPr>
                <w:color w:val="000000" w:themeColor="text1"/>
                <w:szCs w:val="21"/>
              </w:rPr>
            </w:pPr>
            <w:r>
              <w:rPr>
                <w:color w:val="000000" w:themeColor="text1"/>
                <w:szCs w:val="21"/>
              </w:rPr>
              <w:t>2</w:t>
            </w:r>
          </w:p>
        </w:tc>
        <w:tc>
          <w:tcPr>
            <w:tcW w:w="3830" w:type="dxa"/>
            <w:vAlign w:val="center"/>
          </w:tcPr>
          <w:p w14:paraId="551CF405" w14:textId="77777777" w:rsidR="00765592" w:rsidRDefault="00765592" w:rsidP="0012052C">
            <w:pPr>
              <w:adjustRightInd w:val="0"/>
              <w:spacing w:line="276" w:lineRule="auto"/>
              <w:rPr>
                <w:color w:val="333333"/>
                <w:szCs w:val="21"/>
              </w:rPr>
            </w:pPr>
            <w:r>
              <w:rPr>
                <w:rFonts w:hint="eastAsia"/>
                <w:b/>
                <w:color w:val="000000" w:themeColor="text1"/>
                <w:szCs w:val="21"/>
              </w:rPr>
              <w:t>重点：</w:t>
            </w:r>
            <w:r>
              <w:rPr>
                <w:rFonts w:hint="eastAsia"/>
                <w:bCs/>
                <w:color w:val="000000" w:themeColor="text1"/>
                <w:szCs w:val="21"/>
              </w:rPr>
              <w:t>通过</w:t>
            </w:r>
            <w:r>
              <w:rPr>
                <w:rFonts w:hint="eastAsia"/>
                <w:color w:val="333333"/>
                <w:szCs w:val="21"/>
              </w:rPr>
              <w:t>电子政务软件操作，由此发现的问题调查、分析，总结。</w:t>
            </w:r>
          </w:p>
          <w:p w14:paraId="52CA4A64" w14:textId="77777777" w:rsidR="00765592" w:rsidRDefault="00765592" w:rsidP="0012052C">
            <w:pPr>
              <w:adjustRightInd w:val="0"/>
              <w:spacing w:line="276" w:lineRule="auto"/>
              <w:rPr>
                <w:color w:val="333333"/>
                <w:szCs w:val="21"/>
              </w:rPr>
            </w:pPr>
            <w:r>
              <w:rPr>
                <w:rFonts w:hint="eastAsia"/>
                <w:b/>
                <w:color w:val="333333"/>
                <w:szCs w:val="21"/>
              </w:rPr>
              <w:t>难点：</w:t>
            </w:r>
            <w:r>
              <w:rPr>
                <w:rFonts w:hint="eastAsia"/>
                <w:bCs/>
                <w:color w:val="333333"/>
                <w:szCs w:val="21"/>
              </w:rPr>
              <w:t>电子政务</w:t>
            </w:r>
            <w:r>
              <w:rPr>
                <w:rFonts w:hint="eastAsia"/>
                <w:color w:val="333333"/>
                <w:szCs w:val="21"/>
              </w:rPr>
              <w:t>问题深入剖析。</w:t>
            </w:r>
          </w:p>
          <w:p w14:paraId="3594D1B8" w14:textId="77777777" w:rsidR="00765592" w:rsidRDefault="00765592" w:rsidP="0012052C">
            <w:pPr>
              <w:adjustRightInd w:val="0"/>
              <w:spacing w:line="276" w:lineRule="auto"/>
              <w:rPr>
                <w:color w:val="000000" w:themeColor="text1"/>
                <w:szCs w:val="21"/>
              </w:rPr>
            </w:pPr>
            <w:proofErr w:type="gramStart"/>
            <w:r>
              <w:rPr>
                <w:rFonts w:hint="eastAsia"/>
                <w:b/>
                <w:color w:val="000000" w:themeColor="text1"/>
                <w:szCs w:val="21"/>
              </w:rPr>
              <w:t>思政元素</w:t>
            </w:r>
            <w:proofErr w:type="gramEnd"/>
            <w:r>
              <w:rPr>
                <w:rFonts w:hint="eastAsia"/>
                <w:b/>
                <w:color w:val="000000" w:themeColor="text1"/>
                <w:szCs w:val="21"/>
              </w:rPr>
              <w:t>：</w:t>
            </w:r>
            <w:r>
              <w:rPr>
                <w:rFonts w:hint="eastAsia"/>
                <w:color w:val="333333"/>
                <w:szCs w:val="21"/>
              </w:rPr>
              <w:t>要求学生理论联系实际，保持对事实的尊重和对事实深入探讨。</w:t>
            </w:r>
          </w:p>
          <w:p w14:paraId="293E4F32" w14:textId="77777777" w:rsidR="00765592" w:rsidRDefault="00765592" w:rsidP="0012052C">
            <w:pPr>
              <w:spacing w:line="276" w:lineRule="auto"/>
              <w:rPr>
                <w:color w:val="000000" w:themeColor="text1"/>
                <w:szCs w:val="21"/>
              </w:rPr>
            </w:pPr>
          </w:p>
        </w:tc>
        <w:tc>
          <w:tcPr>
            <w:tcW w:w="676" w:type="dxa"/>
          </w:tcPr>
          <w:p w14:paraId="5670F25A" w14:textId="77777777" w:rsidR="00765592" w:rsidRDefault="00765592" w:rsidP="0012052C">
            <w:pPr>
              <w:spacing w:line="276" w:lineRule="auto"/>
              <w:jc w:val="center"/>
              <w:outlineLvl w:val="0"/>
              <w:rPr>
                <w:color w:val="000000" w:themeColor="text1"/>
                <w:szCs w:val="21"/>
              </w:rPr>
            </w:pPr>
            <w:bookmarkStart w:id="149" w:name="_Toc20894"/>
            <w:r>
              <w:rPr>
                <w:rFonts w:hint="eastAsia"/>
                <w:color w:val="000000" w:themeColor="text1"/>
                <w:szCs w:val="21"/>
              </w:rPr>
              <w:t>综合</w:t>
            </w:r>
            <w:bookmarkEnd w:id="149"/>
          </w:p>
        </w:tc>
        <w:tc>
          <w:tcPr>
            <w:tcW w:w="1142" w:type="dxa"/>
            <w:vAlign w:val="center"/>
          </w:tcPr>
          <w:p w14:paraId="460E4195" w14:textId="77777777" w:rsidR="00765592" w:rsidRDefault="00765592" w:rsidP="0012052C">
            <w:pPr>
              <w:spacing w:line="276" w:lineRule="auto"/>
              <w:rPr>
                <w:color w:val="000000" w:themeColor="text1"/>
                <w:szCs w:val="21"/>
              </w:rPr>
            </w:pPr>
            <w:r>
              <w:rPr>
                <w:rFonts w:hint="eastAsia"/>
                <w:color w:val="000000" w:themeColor="text1"/>
                <w:szCs w:val="21"/>
              </w:rPr>
              <w:t>学生根据老师的反馈信息与要求进行报告修订与提交。</w:t>
            </w:r>
          </w:p>
        </w:tc>
        <w:tc>
          <w:tcPr>
            <w:tcW w:w="895" w:type="dxa"/>
            <w:vAlign w:val="center"/>
          </w:tcPr>
          <w:p w14:paraId="2BF6D7A2" w14:textId="77777777" w:rsidR="00765592" w:rsidRDefault="00765592" w:rsidP="0012052C">
            <w:pPr>
              <w:spacing w:line="276" w:lineRule="auto"/>
              <w:rPr>
                <w:color w:val="000000" w:themeColor="text1"/>
                <w:szCs w:val="21"/>
              </w:rPr>
            </w:pPr>
            <w:r>
              <w:rPr>
                <w:rFonts w:hint="eastAsia"/>
                <w:color w:val="000000" w:themeColor="text1"/>
                <w:szCs w:val="21"/>
              </w:rPr>
              <w:t>目标</w:t>
            </w:r>
            <w:r>
              <w:rPr>
                <w:color w:val="000000" w:themeColor="text1"/>
                <w:szCs w:val="21"/>
              </w:rPr>
              <w:t>1</w:t>
            </w:r>
          </w:p>
          <w:p w14:paraId="37BB27E9" w14:textId="77777777" w:rsidR="00765592" w:rsidRDefault="00765592" w:rsidP="0012052C">
            <w:pPr>
              <w:spacing w:line="276" w:lineRule="auto"/>
              <w:rPr>
                <w:color w:val="000000" w:themeColor="text1"/>
                <w:szCs w:val="21"/>
              </w:rPr>
            </w:pPr>
            <w:r>
              <w:rPr>
                <w:rFonts w:hint="eastAsia"/>
                <w:color w:val="000000" w:themeColor="text1"/>
                <w:szCs w:val="21"/>
              </w:rPr>
              <w:t>目标</w:t>
            </w:r>
            <w:r>
              <w:rPr>
                <w:rFonts w:hint="eastAsia"/>
                <w:color w:val="000000" w:themeColor="text1"/>
                <w:szCs w:val="21"/>
              </w:rPr>
              <w:t>2</w:t>
            </w:r>
          </w:p>
          <w:p w14:paraId="21F6E91E" w14:textId="77777777" w:rsidR="00765592" w:rsidRDefault="00765592" w:rsidP="0012052C">
            <w:pPr>
              <w:spacing w:line="276" w:lineRule="auto"/>
              <w:rPr>
                <w:color w:val="000000" w:themeColor="text1"/>
                <w:szCs w:val="21"/>
              </w:rPr>
            </w:pPr>
            <w:r>
              <w:rPr>
                <w:rFonts w:hint="eastAsia"/>
                <w:color w:val="000000" w:themeColor="text1"/>
                <w:szCs w:val="21"/>
              </w:rPr>
              <w:t>目标</w:t>
            </w:r>
            <w:r>
              <w:rPr>
                <w:color w:val="000000" w:themeColor="text1"/>
                <w:szCs w:val="21"/>
              </w:rPr>
              <w:t>3</w:t>
            </w:r>
          </w:p>
        </w:tc>
      </w:tr>
    </w:tbl>
    <w:p w14:paraId="4BA7F887" w14:textId="77777777" w:rsidR="00765592" w:rsidRDefault="00765592" w:rsidP="00765592">
      <w:pPr>
        <w:spacing w:line="276" w:lineRule="auto"/>
        <w:ind w:firstLineChars="200" w:firstLine="562"/>
        <w:rPr>
          <w:rFonts w:ascii="Times New Roman" w:cs="Times New Roman"/>
          <w:b/>
          <w:color w:val="000000" w:themeColor="text1"/>
          <w:sz w:val="28"/>
          <w:szCs w:val="28"/>
        </w:rPr>
      </w:pPr>
    </w:p>
    <w:p w14:paraId="05F627CA" w14:textId="77777777" w:rsidR="00765592" w:rsidRDefault="00765592" w:rsidP="00765592">
      <w:pPr>
        <w:spacing w:line="276" w:lineRule="auto"/>
        <w:ind w:firstLineChars="200" w:firstLine="562"/>
        <w:outlineLvl w:val="0"/>
        <w:rPr>
          <w:rFonts w:ascii="Times New Roman" w:cs="Times New Roman"/>
          <w:b/>
          <w:color w:val="000000" w:themeColor="text1"/>
          <w:sz w:val="28"/>
          <w:szCs w:val="28"/>
        </w:rPr>
      </w:pPr>
      <w:bookmarkStart w:id="150" w:name="_Toc26250"/>
      <w:r>
        <w:rPr>
          <w:rFonts w:ascii="Times New Roman" w:cs="Times New Roman" w:hint="eastAsia"/>
          <w:b/>
          <w:color w:val="000000" w:themeColor="text1"/>
          <w:sz w:val="28"/>
          <w:szCs w:val="28"/>
        </w:rPr>
        <w:lastRenderedPageBreak/>
        <w:t>五、学生学习成效评估方式及标准</w:t>
      </w:r>
      <w:bookmarkEnd w:id="150"/>
    </w:p>
    <w:p w14:paraId="4F613491" w14:textId="77777777" w:rsidR="00765592" w:rsidRDefault="00765592" w:rsidP="00765592">
      <w:pPr>
        <w:spacing w:line="276" w:lineRule="auto"/>
        <w:ind w:firstLineChars="200" w:firstLine="420"/>
        <w:rPr>
          <w:szCs w:val="21"/>
        </w:rPr>
      </w:pPr>
      <w:r>
        <w:rPr>
          <w:rFonts w:hint="eastAsia"/>
          <w:szCs w:val="21"/>
        </w:rPr>
        <w:t>考核与评价是对课程教学目标中的知识目标、能力目标和素质目标等进行综合评价。</w:t>
      </w:r>
    </w:p>
    <w:p w14:paraId="5F2A83C1" w14:textId="77777777" w:rsidR="00765592" w:rsidRDefault="00765592" w:rsidP="00765592">
      <w:pPr>
        <w:spacing w:line="276" w:lineRule="auto"/>
        <w:ind w:firstLineChars="200" w:firstLine="420"/>
        <w:rPr>
          <w:szCs w:val="21"/>
        </w:rPr>
      </w:pPr>
      <w:r>
        <w:rPr>
          <w:rFonts w:hint="eastAsia"/>
          <w:szCs w:val="21"/>
        </w:rPr>
        <w:t xml:space="preserve">1. </w:t>
      </w:r>
      <w:r>
        <w:rPr>
          <w:rFonts w:hint="eastAsia"/>
          <w:szCs w:val="21"/>
        </w:rPr>
        <w:t>本课程是考查课程，主要采用研究报告的考核形式，学生的综合成绩是由出勤（</w:t>
      </w:r>
      <w:r>
        <w:rPr>
          <w:rFonts w:hint="eastAsia"/>
          <w:color w:val="000000" w:themeColor="text1"/>
          <w:szCs w:val="21"/>
        </w:rPr>
        <w:t>百分制，占总成绩</w:t>
      </w:r>
      <w:r>
        <w:rPr>
          <w:szCs w:val="21"/>
        </w:rPr>
        <w:t>10</w:t>
      </w:r>
      <w:r>
        <w:rPr>
          <w:rFonts w:hint="eastAsia"/>
          <w:szCs w:val="21"/>
        </w:rPr>
        <w:t>%</w:t>
      </w:r>
      <w:r>
        <w:rPr>
          <w:rFonts w:hint="eastAsia"/>
          <w:szCs w:val="21"/>
        </w:rPr>
        <w:t>）、上机操作（</w:t>
      </w:r>
      <w:r>
        <w:rPr>
          <w:rFonts w:hint="eastAsia"/>
          <w:color w:val="000000" w:themeColor="text1"/>
          <w:szCs w:val="21"/>
        </w:rPr>
        <w:t>百分制，占总成绩</w:t>
      </w:r>
      <w:r>
        <w:rPr>
          <w:szCs w:val="21"/>
        </w:rPr>
        <w:t>30</w:t>
      </w:r>
      <w:r>
        <w:rPr>
          <w:rFonts w:hint="eastAsia"/>
          <w:szCs w:val="21"/>
        </w:rPr>
        <w:t>%</w:t>
      </w:r>
      <w:r>
        <w:rPr>
          <w:rFonts w:hint="eastAsia"/>
          <w:szCs w:val="21"/>
        </w:rPr>
        <w:t>）、实训报告（</w:t>
      </w:r>
      <w:r>
        <w:rPr>
          <w:rFonts w:hint="eastAsia"/>
          <w:color w:val="000000" w:themeColor="text1"/>
          <w:szCs w:val="21"/>
        </w:rPr>
        <w:t>百分制，占总成绩</w:t>
      </w:r>
      <w:r>
        <w:rPr>
          <w:szCs w:val="21"/>
        </w:rPr>
        <w:t>60</w:t>
      </w:r>
      <w:r>
        <w:rPr>
          <w:rFonts w:hint="eastAsia"/>
          <w:szCs w:val="21"/>
        </w:rPr>
        <w:t>%</w:t>
      </w:r>
      <w:r>
        <w:rPr>
          <w:rFonts w:hint="eastAsia"/>
          <w:szCs w:val="21"/>
        </w:rPr>
        <w:t>）三个部分组成。</w:t>
      </w:r>
    </w:p>
    <w:p w14:paraId="7D0D5E39" w14:textId="77777777" w:rsidR="00765592" w:rsidRDefault="00765592" w:rsidP="00765592">
      <w:pPr>
        <w:spacing w:line="276" w:lineRule="auto"/>
        <w:ind w:firstLineChars="200" w:firstLine="420"/>
        <w:rPr>
          <w:szCs w:val="21"/>
        </w:rPr>
      </w:pPr>
      <w:r>
        <w:rPr>
          <w:rFonts w:hint="eastAsia"/>
          <w:szCs w:val="21"/>
        </w:rPr>
        <w:t xml:space="preserve">2. </w:t>
      </w:r>
      <w:r>
        <w:rPr>
          <w:rFonts w:hint="eastAsia"/>
          <w:szCs w:val="21"/>
        </w:rPr>
        <w:t>学生综合成绩采用百分制提交，即优秀（</w:t>
      </w:r>
      <w:r>
        <w:rPr>
          <w:szCs w:val="21"/>
        </w:rPr>
        <w:t>90-100</w:t>
      </w:r>
      <w:r>
        <w:rPr>
          <w:szCs w:val="21"/>
        </w:rPr>
        <w:t>）、良好（</w:t>
      </w:r>
      <w:r>
        <w:rPr>
          <w:szCs w:val="21"/>
        </w:rPr>
        <w:t>80-89</w:t>
      </w:r>
      <w:r>
        <w:rPr>
          <w:szCs w:val="21"/>
        </w:rPr>
        <w:t>）、中等（</w:t>
      </w:r>
      <w:r>
        <w:rPr>
          <w:szCs w:val="21"/>
        </w:rPr>
        <w:t>70-79</w:t>
      </w:r>
      <w:r>
        <w:rPr>
          <w:szCs w:val="21"/>
        </w:rPr>
        <w:t>）、及格（</w:t>
      </w:r>
      <w:r>
        <w:rPr>
          <w:szCs w:val="21"/>
        </w:rPr>
        <w:t>60-69</w:t>
      </w:r>
      <w:r>
        <w:rPr>
          <w:szCs w:val="21"/>
        </w:rPr>
        <w:t>）、不及格（</w:t>
      </w:r>
      <w:r>
        <w:rPr>
          <w:szCs w:val="21"/>
        </w:rPr>
        <w:t>59</w:t>
      </w:r>
      <w:r>
        <w:rPr>
          <w:szCs w:val="21"/>
        </w:rPr>
        <w:t>分以下）。</w:t>
      </w:r>
    </w:p>
    <w:p w14:paraId="04E4AC1E" w14:textId="77777777" w:rsidR="00765592" w:rsidRDefault="00765592" w:rsidP="00765592">
      <w:pPr>
        <w:spacing w:line="276" w:lineRule="auto"/>
        <w:ind w:left="422"/>
        <w:rPr>
          <w:szCs w:val="21"/>
        </w:rPr>
      </w:pP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2"/>
        <w:gridCol w:w="7520"/>
      </w:tblGrid>
      <w:tr w:rsidR="00765592" w14:paraId="70181510" w14:textId="77777777" w:rsidTr="0012052C">
        <w:trPr>
          <w:trHeight w:val="351"/>
          <w:jc w:val="center"/>
        </w:trPr>
        <w:tc>
          <w:tcPr>
            <w:tcW w:w="1579" w:type="dxa"/>
            <w:vMerge w:val="restart"/>
            <w:vAlign w:val="center"/>
          </w:tcPr>
          <w:p w14:paraId="53ABB4AB" w14:textId="77777777" w:rsidR="00765592" w:rsidRDefault="00765592" w:rsidP="0012052C">
            <w:pPr>
              <w:spacing w:line="276" w:lineRule="auto"/>
              <w:ind w:left="422"/>
              <w:rPr>
                <w:b/>
                <w:szCs w:val="21"/>
              </w:rPr>
            </w:pPr>
            <w:r>
              <w:rPr>
                <w:rFonts w:hint="eastAsia"/>
                <w:b/>
                <w:szCs w:val="21"/>
              </w:rPr>
              <w:t>等级</w:t>
            </w:r>
          </w:p>
        </w:tc>
        <w:tc>
          <w:tcPr>
            <w:tcW w:w="6943" w:type="dxa"/>
            <w:vAlign w:val="center"/>
          </w:tcPr>
          <w:p w14:paraId="7D3EDFAE" w14:textId="77777777" w:rsidR="00765592" w:rsidRDefault="00765592" w:rsidP="0012052C">
            <w:pPr>
              <w:spacing w:line="276" w:lineRule="auto"/>
              <w:ind w:left="422"/>
              <w:rPr>
                <w:b/>
                <w:szCs w:val="21"/>
              </w:rPr>
            </w:pPr>
            <w:r>
              <w:rPr>
                <w:rFonts w:hint="eastAsia"/>
                <w:b/>
                <w:szCs w:val="21"/>
              </w:rPr>
              <w:t>评     分    标     准</w:t>
            </w:r>
          </w:p>
        </w:tc>
      </w:tr>
      <w:tr w:rsidR="00765592" w14:paraId="7C7221C7" w14:textId="77777777" w:rsidTr="0012052C">
        <w:trPr>
          <w:trHeight w:val="382"/>
          <w:jc w:val="center"/>
        </w:trPr>
        <w:tc>
          <w:tcPr>
            <w:tcW w:w="1579" w:type="dxa"/>
            <w:vMerge/>
            <w:vAlign w:val="center"/>
          </w:tcPr>
          <w:p w14:paraId="66ECF495" w14:textId="77777777" w:rsidR="00765592" w:rsidRDefault="00765592" w:rsidP="0012052C">
            <w:pPr>
              <w:spacing w:line="276" w:lineRule="auto"/>
              <w:ind w:left="422"/>
              <w:rPr>
                <w:b/>
                <w:szCs w:val="21"/>
              </w:rPr>
            </w:pPr>
          </w:p>
        </w:tc>
        <w:tc>
          <w:tcPr>
            <w:tcW w:w="6943" w:type="dxa"/>
            <w:vAlign w:val="center"/>
          </w:tcPr>
          <w:p w14:paraId="2B6FD604" w14:textId="77777777" w:rsidR="00765592" w:rsidRDefault="00765592" w:rsidP="0012052C">
            <w:pPr>
              <w:spacing w:line="276" w:lineRule="auto"/>
              <w:rPr>
                <w:b/>
                <w:szCs w:val="21"/>
              </w:rPr>
            </w:pPr>
            <w:r>
              <w:rPr>
                <w:rFonts w:hint="eastAsia"/>
                <w:b/>
                <w:szCs w:val="21"/>
              </w:rPr>
              <w:t>1.出勤；2. 上机操作；3</w:t>
            </w:r>
            <w:r>
              <w:rPr>
                <w:b/>
                <w:szCs w:val="21"/>
              </w:rPr>
              <w:t>.</w:t>
            </w:r>
            <w:r>
              <w:rPr>
                <w:rFonts w:hint="eastAsia"/>
                <w:b/>
                <w:szCs w:val="21"/>
              </w:rPr>
              <w:t>实训报告。</w:t>
            </w:r>
          </w:p>
        </w:tc>
      </w:tr>
      <w:tr w:rsidR="00765592" w14:paraId="5866F39E" w14:textId="77777777" w:rsidTr="0012052C">
        <w:trPr>
          <w:jc w:val="center"/>
        </w:trPr>
        <w:tc>
          <w:tcPr>
            <w:tcW w:w="1579" w:type="dxa"/>
            <w:vAlign w:val="center"/>
          </w:tcPr>
          <w:p w14:paraId="4186D6B0" w14:textId="77777777" w:rsidR="00765592" w:rsidRDefault="00765592" w:rsidP="0012052C">
            <w:pPr>
              <w:spacing w:line="276" w:lineRule="auto"/>
              <w:ind w:left="422"/>
              <w:rPr>
                <w:szCs w:val="21"/>
              </w:rPr>
            </w:pPr>
            <w:r>
              <w:rPr>
                <w:szCs w:val="21"/>
              </w:rPr>
              <w:t>优秀</w:t>
            </w:r>
          </w:p>
          <w:p w14:paraId="6CE70077" w14:textId="77777777" w:rsidR="00765592" w:rsidRDefault="00765592" w:rsidP="0012052C">
            <w:pPr>
              <w:spacing w:line="276" w:lineRule="auto"/>
              <w:rPr>
                <w:szCs w:val="21"/>
              </w:rPr>
            </w:pPr>
            <w:r>
              <w:rPr>
                <w:szCs w:val="21"/>
              </w:rPr>
              <w:t>（90～100分）</w:t>
            </w:r>
          </w:p>
        </w:tc>
        <w:tc>
          <w:tcPr>
            <w:tcW w:w="6943" w:type="dxa"/>
          </w:tcPr>
          <w:p w14:paraId="7509CFF6" w14:textId="77777777" w:rsidR="00765592" w:rsidRDefault="00765592" w:rsidP="0012052C">
            <w:pPr>
              <w:rPr>
                <w:szCs w:val="21"/>
              </w:rPr>
            </w:pPr>
            <w:r>
              <w:rPr>
                <w:rFonts w:hint="eastAsia"/>
                <w:szCs w:val="21"/>
              </w:rPr>
              <w:t>1.平时出勤情况优秀。</w:t>
            </w:r>
          </w:p>
          <w:p w14:paraId="147BFE97" w14:textId="77777777" w:rsidR="00765592" w:rsidRDefault="00765592" w:rsidP="0012052C">
            <w:pPr>
              <w:rPr>
                <w:szCs w:val="21"/>
              </w:rPr>
            </w:pPr>
            <w:r>
              <w:rPr>
                <w:rFonts w:hint="eastAsia"/>
                <w:szCs w:val="21"/>
              </w:rPr>
              <w:t>2</w:t>
            </w:r>
            <w:r>
              <w:rPr>
                <w:szCs w:val="21"/>
              </w:rPr>
              <w:t>.</w:t>
            </w:r>
            <w:r>
              <w:rPr>
                <w:rFonts w:hint="eastAsia"/>
                <w:szCs w:val="21"/>
              </w:rPr>
              <w:t>课堂表现优秀，上机操作能够提前完成指导教师布置的任务。</w:t>
            </w:r>
          </w:p>
          <w:p w14:paraId="73E2A1D2" w14:textId="77777777" w:rsidR="00765592" w:rsidRDefault="00765592" w:rsidP="0012052C">
            <w:pPr>
              <w:rPr>
                <w:szCs w:val="21"/>
              </w:rPr>
            </w:pPr>
            <w:r>
              <w:rPr>
                <w:rFonts w:hint="eastAsia"/>
                <w:szCs w:val="21"/>
              </w:rPr>
              <w:t>3.实训报告撰写内容充实，贴切主题，具有较强的逻辑分析能力，数据运用正确，语言表达流畅，符合实训课程论文的写作规范。</w:t>
            </w:r>
          </w:p>
        </w:tc>
      </w:tr>
      <w:tr w:rsidR="00765592" w14:paraId="12CA31C9" w14:textId="77777777" w:rsidTr="0012052C">
        <w:trPr>
          <w:jc w:val="center"/>
        </w:trPr>
        <w:tc>
          <w:tcPr>
            <w:tcW w:w="1579" w:type="dxa"/>
            <w:vAlign w:val="center"/>
          </w:tcPr>
          <w:p w14:paraId="009CD7D5" w14:textId="77777777" w:rsidR="00765592" w:rsidRDefault="00765592" w:rsidP="0012052C">
            <w:pPr>
              <w:spacing w:line="276" w:lineRule="auto"/>
              <w:jc w:val="center"/>
              <w:rPr>
                <w:szCs w:val="21"/>
              </w:rPr>
            </w:pPr>
            <w:r>
              <w:rPr>
                <w:szCs w:val="21"/>
              </w:rPr>
              <w:t>良好</w:t>
            </w:r>
          </w:p>
          <w:p w14:paraId="1C10BB48" w14:textId="77777777" w:rsidR="00765592" w:rsidRDefault="00765592" w:rsidP="0012052C">
            <w:pPr>
              <w:spacing w:line="276" w:lineRule="auto"/>
              <w:rPr>
                <w:szCs w:val="21"/>
              </w:rPr>
            </w:pPr>
            <w:r>
              <w:rPr>
                <w:szCs w:val="21"/>
              </w:rPr>
              <w:t>（80～89分）</w:t>
            </w:r>
          </w:p>
        </w:tc>
        <w:tc>
          <w:tcPr>
            <w:tcW w:w="6943" w:type="dxa"/>
          </w:tcPr>
          <w:p w14:paraId="48ED75C6" w14:textId="77777777" w:rsidR="00765592" w:rsidRDefault="00765592" w:rsidP="0012052C">
            <w:pPr>
              <w:rPr>
                <w:szCs w:val="21"/>
              </w:rPr>
            </w:pPr>
            <w:r>
              <w:rPr>
                <w:rFonts w:hint="eastAsia"/>
                <w:szCs w:val="21"/>
              </w:rPr>
              <w:t>1.平时出勤情况优秀。</w:t>
            </w:r>
          </w:p>
          <w:p w14:paraId="58CC103F" w14:textId="77777777" w:rsidR="00765592" w:rsidRDefault="00765592" w:rsidP="0012052C">
            <w:pPr>
              <w:rPr>
                <w:szCs w:val="21"/>
              </w:rPr>
            </w:pPr>
            <w:r>
              <w:rPr>
                <w:rFonts w:hint="eastAsia"/>
                <w:szCs w:val="21"/>
              </w:rPr>
              <w:t>2</w:t>
            </w:r>
            <w:r>
              <w:rPr>
                <w:szCs w:val="21"/>
              </w:rPr>
              <w:t>.</w:t>
            </w:r>
            <w:r>
              <w:rPr>
                <w:rFonts w:hint="eastAsia"/>
                <w:szCs w:val="21"/>
              </w:rPr>
              <w:t>课堂表现良好，上机操作能够及时完成指导教师布置的任务。</w:t>
            </w:r>
          </w:p>
          <w:p w14:paraId="279824D8" w14:textId="77777777" w:rsidR="00765592" w:rsidRDefault="00765592" w:rsidP="0012052C">
            <w:pPr>
              <w:rPr>
                <w:szCs w:val="21"/>
              </w:rPr>
            </w:pPr>
            <w:r>
              <w:rPr>
                <w:rFonts w:hint="eastAsia"/>
                <w:szCs w:val="21"/>
              </w:rPr>
              <w:t>3.实训报告撰写内容较为充实，具有一定的逻辑分析能力，数据的运用也较恰当，语言表达较为流畅，整体符合实训课程论文的写作规范。</w:t>
            </w:r>
          </w:p>
        </w:tc>
      </w:tr>
      <w:tr w:rsidR="00765592" w14:paraId="3780AF60" w14:textId="77777777" w:rsidTr="0012052C">
        <w:trPr>
          <w:jc w:val="center"/>
        </w:trPr>
        <w:tc>
          <w:tcPr>
            <w:tcW w:w="1579" w:type="dxa"/>
            <w:vAlign w:val="center"/>
          </w:tcPr>
          <w:p w14:paraId="71E4B226" w14:textId="77777777" w:rsidR="00765592" w:rsidRDefault="00765592" w:rsidP="0012052C">
            <w:pPr>
              <w:spacing w:line="276" w:lineRule="auto"/>
              <w:ind w:left="422"/>
              <w:rPr>
                <w:szCs w:val="21"/>
              </w:rPr>
            </w:pPr>
            <w:r>
              <w:rPr>
                <w:szCs w:val="21"/>
              </w:rPr>
              <w:t>中等</w:t>
            </w:r>
          </w:p>
          <w:p w14:paraId="6D935C9B" w14:textId="77777777" w:rsidR="00765592" w:rsidRDefault="00765592" w:rsidP="0012052C">
            <w:pPr>
              <w:spacing w:line="276" w:lineRule="auto"/>
              <w:rPr>
                <w:szCs w:val="21"/>
              </w:rPr>
            </w:pPr>
            <w:r>
              <w:rPr>
                <w:szCs w:val="21"/>
              </w:rPr>
              <w:t>（70～79分）</w:t>
            </w:r>
          </w:p>
        </w:tc>
        <w:tc>
          <w:tcPr>
            <w:tcW w:w="6943" w:type="dxa"/>
          </w:tcPr>
          <w:p w14:paraId="49548970" w14:textId="77777777" w:rsidR="00765592" w:rsidRDefault="00765592" w:rsidP="0012052C">
            <w:pPr>
              <w:rPr>
                <w:szCs w:val="21"/>
              </w:rPr>
            </w:pPr>
            <w:r>
              <w:rPr>
                <w:rFonts w:hint="eastAsia"/>
                <w:szCs w:val="21"/>
              </w:rPr>
              <w:t>1.平时出勤情况良好。</w:t>
            </w:r>
          </w:p>
          <w:p w14:paraId="4B297384" w14:textId="77777777" w:rsidR="00765592" w:rsidRDefault="00765592" w:rsidP="0012052C">
            <w:pPr>
              <w:rPr>
                <w:szCs w:val="21"/>
              </w:rPr>
            </w:pPr>
            <w:r>
              <w:rPr>
                <w:szCs w:val="21"/>
              </w:rPr>
              <w:t>3.</w:t>
            </w:r>
            <w:r>
              <w:rPr>
                <w:rFonts w:hint="eastAsia"/>
                <w:szCs w:val="21"/>
              </w:rPr>
              <w:t>课堂表现一般，上机操作能够完成指导教师布置的任务。</w:t>
            </w:r>
          </w:p>
          <w:p w14:paraId="10416307" w14:textId="77777777" w:rsidR="00765592" w:rsidRDefault="00765592" w:rsidP="0012052C">
            <w:pPr>
              <w:rPr>
                <w:szCs w:val="21"/>
              </w:rPr>
            </w:pPr>
            <w:r>
              <w:rPr>
                <w:rFonts w:hint="eastAsia"/>
                <w:szCs w:val="21"/>
              </w:rPr>
              <w:t>3.实训报告撰写内容一般，能够运用一些调研数据，基本符合实训课程论文的写作规范。</w:t>
            </w:r>
          </w:p>
        </w:tc>
      </w:tr>
      <w:tr w:rsidR="00765592" w14:paraId="336D67FB" w14:textId="77777777" w:rsidTr="0012052C">
        <w:trPr>
          <w:jc w:val="center"/>
        </w:trPr>
        <w:tc>
          <w:tcPr>
            <w:tcW w:w="1579" w:type="dxa"/>
            <w:vAlign w:val="center"/>
          </w:tcPr>
          <w:p w14:paraId="5ED4D9AE" w14:textId="77777777" w:rsidR="00765592" w:rsidRDefault="00765592" w:rsidP="0012052C">
            <w:pPr>
              <w:spacing w:line="276" w:lineRule="auto"/>
              <w:ind w:left="422"/>
              <w:rPr>
                <w:szCs w:val="21"/>
              </w:rPr>
            </w:pPr>
            <w:r>
              <w:rPr>
                <w:szCs w:val="21"/>
              </w:rPr>
              <w:t>及格</w:t>
            </w:r>
          </w:p>
          <w:p w14:paraId="26AFBFF4" w14:textId="77777777" w:rsidR="00765592" w:rsidRDefault="00765592" w:rsidP="0012052C">
            <w:pPr>
              <w:spacing w:line="276" w:lineRule="auto"/>
              <w:rPr>
                <w:szCs w:val="21"/>
              </w:rPr>
            </w:pPr>
            <w:r>
              <w:rPr>
                <w:szCs w:val="21"/>
              </w:rPr>
              <w:t>（60～69分）</w:t>
            </w:r>
          </w:p>
        </w:tc>
        <w:tc>
          <w:tcPr>
            <w:tcW w:w="6943" w:type="dxa"/>
          </w:tcPr>
          <w:p w14:paraId="3F63C204" w14:textId="77777777" w:rsidR="00765592" w:rsidRDefault="00765592" w:rsidP="0012052C">
            <w:pPr>
              <w:rPr>
                <w:szCs w:val="21"/>
              </w:rPr>
            </w:pPr>
            <w:r>
              <w:rPr>
                <w:rFonts w:hint="eastAsia"/>
                <w:szCs w:val="21"/>
              </w:rPr>
              <w:t>1.平时出勤情况一般。</w:t>
            </w:r>
          </w:p>
          <w:p w14:paraId="7116ED24" w14:textId="77777777" w:rsidR="00765592" w:rsidRDefault="00765592" w:rsidP="0012052C">
            <w:pPr>
              <w:rPr>
                <w:szCs w:val="21"/>
              </w:rPr>
            </w:pPr>
            <w:r>
              <w:rPr>
                <w:rFonts w:hint="eastAsia"/>
                <w:szCs w:val="21"/>
              </w:rPr>
              <w:t>2</w:t>
            </w:r>
            <w:r>
              <w:rPr>
                <w:szCs w:val="21"/>
              </w:rPr>
              <w:t>.</w:t>
            </w:r>
            <w:r>
              <w:rPr>
                <w:rFonts w:hint="eastAsia"/>
                <w:szCs w:val="21"/>
              </w:rPr>
              <w:t>课堂表现较差，上机操作能够基本完成指导教师布置的任务。</w:t>
            </w:r>
          </w:p>
          <w:p w14:paraId="1794682E" w14:textId="77777777" w:rsidR="00765592" w:rsidRDefault="00765592" w:rsidP="0012052C">
            <w:pPr>
              <w:rPr>
                <w:szCs w:val="21"/>
              </w:rPr>
            </w:pPr>
            <w:r>
              <w:rPr>
                <w:rFonts w:hint="eastAsia"/>
                <w:szCs w:val="21"/>
              </w:rPr>
              <w:t>3.实训报告撰写一般，数据资料使用较差，勉强符合实训课程论文的写作规范。</w:t>
            </w:r>
          </w:p>
        </w:tc>
      </w:tr>
      <w:tr w:rsidR="00765592" w14:paraId="49067D25" w14:textId="77777777" w:rsidTr="0012052C">
        <w:trPr>
          <w:jc w:val="center"/>
        </w:trPr>
        <w:tc>
          <w:tcPr>
            <w:tcW w:w="1579" w:type="dxa"/>
            <w:vAlign w:val="center"/>
          </w:tcPr>
          <w:p w14:paraId="073AD5AA" w14:textId="77777777" w:rsidR="00765592" w:rsidRDefault="00765592" w:rsidP="0012052C">
            <w:pPr>
              <w:spacing w:line="276" w:lineRule="auto"/>
              <w:ind w:left="422"/>
              <w:rPr>
                <w:szCs w:val="21"/>
              </w:rPr>
            </w:pPr>
            <w:r>
              <w:rPr>
                <w:szCs w:val="21"/>
              </w:rPr>
              <w:t>不及格</w:t>
            </w:r>
          </w:p>
          <w:p w14:paraId="77238730" w14:textId="77777777" w:rsidR="00765592" w:rsidRDefault="00765592" w:rsidP="0012052C">
            <w:pPr>
              <w:spacing w:line="276" w:lineRule="auto"/>
              <w:rPr>
                <w:szCs w:val="21"/>
              </w:rPr>
            </w:pPr>
            <w:r>
              <w:rPr>
                <w:szCs w:val="21"/>
              </w:rPr>
              <w:t>（60以下）</w:t>
            </w:r>
          </w:p>
        </w:tc>
        <w:tc>
          <w:tcPr>
            <w:tcW w:w="6943" w:type="dxa"/>
          </w:tcPr>
          <w:p w14:paraId="290631A1" w14:textId="77777777" w:rsidR="00765592" w:rsidRDefault="00765592" w:rsidP="0012052C">
            <w:pPr>
              <w:rPr>
                <w:szCs w:val="21"/>
              </w:rPr>
            </w:pPr>
            <w:r>
              <w:rPr>
                <w:rFonts w:hint="eastAsia"/>
                <w:szCs w:val="21"/>
              </w:rPr>
              <w:t>1.平时出勤情况差。</w:t>
            </w:r>
          </w:p>
          <w:p w14:paraId="6DAAA442" w14:textId="77777777" w:rsidR="00765592" w:rsidRDefault="00765592" w:rsidP="0012052C">
            <w:pPr>
              <w:rPr>
                <w:szCs w:val="21"/>
              </w:rPr>
            </w:pPr>
            <w:r>
              <w:rPr>
                <w:rFonts w:hint="eastAsia"/>
                <w:szCs w:val="21"/>
              </w:rPr>
              <w:t>2</w:t>
            </w:r>
            <w:r>
              <w:rPr>
                <w:szCs w:val="21"/>
              </w:rPr>
              <w:t>.</w:t>
            </w:r>
            <w:r>
              <w:rPr>
                <w:rFonts w:hint="eastAsia"/>
                <w:szCs w:val="21"/>
              </w:rPr>
              <w:t>课堂表现差，上机操作不能够完成指导教师布置的任务。</w:t>
            </w:r>
          </w:p>
          <w:p w14:paraId="466C6FB6" w14:textId="77777777" w:rsidR="00765592" w:rsidRDefault="00765592" w:rsidP="0012052C">
            <w:pPr>
              <w:rPr>
                <w:szCs w:val="21"/>
              </w:rPr>
            </w:pPr>
            <w:r>
              <w:rPr>
                <w:rFonts w:hint="eastAsia"/>
                <w:szCs w:val="21"/>
              </w:rPr>
              <w:t>3.实训报告撰写能力差，基本不符合实训课程论文的写作规范。</w:t>
            </w:r>
          </w:p>
        </w:tc>
      </w:tr>
    </w:tbl>
    <w:p w14:paraId="18FBE117" w14:textId="77777777" w:rsidR="00765592" w:rsidRDefault="00765592" w:rsidP="00765592">
      <w:pPr>
        <w:spacing w:line="276" w:lineRule="auto"/>
        <w:ind w:firstLineChars="200" w:firstLine="562"/>
        <w:rPr>
          <w:rFonts w:ascii="Times New Roman" w:cs="Times New Roman"/>
          <w:b/>
          <w:color w:val="000000" w:themeColor="text1"/>
          <w:sz w:val="28"/>
          <w:szCs w:val="28"/>
        </w:rPr>
      </w:pPr>
    </w:p>
    <w:p w14:paraId="11F6F15F" w14:textId="77777777" w:rsidR="00765592" w:rsidRDefault="00765592" w:rsidP="00765592">
      <w:pPr>
        <w:spacing w:line="276" w:lineRule="auto"/>
        <w:ind w:firstLineChars="200" w:firstLine="562"/>
        <w:outlineLvl w:val="0"/>
        <w:rPr>
          <w:rFonts w:ascii="Times New Roman" w:cs="Times New Roman"/>
          <w:b/>
          <w:color w:val="000000" w:themeColor="text1"/>
          <w:sz w:val="28"/>
          <w:szCs w:val="28"/>
        </w:rPr>
      </w:pPr>
      <w:bookmarkStart w:id="151" w:name="_Toc10111"/>
      <w:r>
        <w:rPr>
          <w:rFonts w:ascii="Times New Roman" w:cs="Times New Roman" w:hint="eastAsia"/>
          <w:b/>
          <w:color w:val="000000" w:themeColor="text1"/>
          <w:sz w:val="28"/>
          <w:szCs w:val="28"/>
        </w:rPr>
        <w:t>六、教学安排及要求</w:t>
      </w:r>
      <w:bookmarkEnd w:id="151"/>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170"/>
      </w:tblGrid>
      <w:tr w:rsidR="00765592" w14:paraId="632A672D" w14:textId="77777777" w:rsidTr="0012052C">
        <w:trPr>
          <w:trHeight w:val="416"/>
          <w:jc w:val="center"/>
        </w:trPr>
        <w:tc>
          <w:tcPr>
            <w:tcW w:w="672" w:type="dxa"/>
            <w:vAlign w:val="center"/>
          </w:tcPr>
          <w:p w14:paraId="49967DF6" w14:textId="77777777" w:rsidR="00765592" w:rsidRDefault="00765592" w:rsidP="0012052C">
            <w:pPr>
              <w:snapToGrid w:val="0"/>
              <w:spacing w:line="276" w:lineRule="auto"/>
              <w:rPr>
                <w:b/>
                <w:color w:val="333333"/>
                <w:szCs w:val="21"/>
              </w:rPr>
            </w:pPr>
            <w:r>
              <w:rPr>
                <w:rFonts w:hint="eastAsia"/>
                <w:b/>
                <w:color w:val="333333"/>
                <w:szCs w:val="21"/>
              </w:rPr>
              <w:t>序号</w:t>
            </w:r>
          </w:p>
        </w:tc>
        <w:tc>
          <w:tcPr>
            <w:tcW w:w="1680" w:type="dxa"/>
            <w:vAlign w:val="center"/>
          </w:tcPr>
          <w:p w14:paraId="2D6B25E7" w14:textId="77777777" w:rsidR="00765592" w:rsidRDefault="00765592" w:rsidP="0012052C">
            <w:pPr>
              <w:snapToGrid w:val="0"/>
              <w:spacing w:line="276" w:lineRule="auto"/>
              <w:ind w:left="181"/>
              <w:rPr>
                <w:b/>
                <w:color w:val="333333"/>
                <w:szCs w:val="21"/>
              </w:rPr>
            </w:pPr>
            <w:r>
              <w:rPr>
                <w:rFonts w:hint="eastAsia"/>
                <w:b/>
                <w:color w:val="333333"/>
                <w:szCs w:val="21"/>
              </w:rPr>
              <w:t>教学安排事项</w:t>
            </w:r>
          </w:p>
        </w:tc>
        <w:tc>
          <w:tcPr>
            <w:tcW w:w="6170" w:type="dxa"/>
            <w:vAlign w:val="center"/>
          </w:tcPr>
          <w:p w14:paraId="0299D91A" w14:textId="77777777" w:rsidR="00765592" w:rsidRDefault="00765592" w:rsidP="0012052C">
            <w:pPr>
              <w:spacing w:line="276" w:lineRule="auto"/>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要求</w:t>
            </w:r>
          </w:p>
        </w:tc>
      </w:tr>
      <w:tr w:rsidR="00765592" w14:paraId="53E28517" w14:textId="77777777" w:rsidTr="0012052C">
        <w:trPr>
          <w:jc w:val="center"/>
        </w:trPr>
        <w:tc>
          <w:tcPr>
            <w:tcW w:w="672" w:type="dxa"/>
            <w:vAlign w:val="center"/>
          </w:tcPr>
          <w:p w14:paraId="6CC5140C" w14:textId="77777777" w:rsidR="00765592" w:rsidRDefault="00765592" w:rsidP="0012052C">
            <w:pPr>
              <w:snapToGrid w:val="0"/>
              <w:spacing w:line="276" w:lineRule="auto"/>
              <w:ind w:left="181"/>
              <w:rPr>
                <w:color w:val="333333"/>
                <w:szCs w:val="21"/>
              </w:rPr>
            </w:pPr>
            <w:r>
              <w:rPr>
                <w:rFonts w:hint="eastAsia"/>
                <w:color w:val="333333"/>
                <w:szCs w:val="21"/>
              </w:rPr>
              <w:t>1</w:t>
            </w:r>
          </w:p>
        </w:tc>
        <w:tc>
          <w:tcPr>
            <w:tcW w:w="1680" w:type="dxa"/>
            <w:vAlign w:val="center"/>
          </w:tcPr>
          <w:p w14:paraId="5F9EF403" w14:textId="77777777" w:rsidR="00765592" w:rsidRDefault="00765592" w:rsidP="0012052C">
            <w:pPr>
              <w:snapToGrid w:val="0"/>
              <w:spacing w:line="276" w:lineRule="auto"/>
              <w:jc w:val="center"/>
              <w:rPr>
                <w:color w:val="333333"/>
                <w:szCs w:val="21"/>
              </w:rPr>
            </w:pPr>
            <w:r>
              <w:rPr>
                <w:rFonts w:hint="eastAsia"/>
                <w:color w:val="333333"/>
                <w:szCs w:val="21"/>
              </w:rPr>
              <w:t>指导教师</w:t>
            </w:r>
          </w:p>
        </w:tc>
        <w:tc>
          <w:tcPr>
            <w:tcW w:w="6170" w:type="dxa"/>
            <w:vAlign w:val="center"/>
          </w:tcPr>
          <w:p w14:paraId="70040768" w14:textId="77777777" w:rsidR="00765592" w:rsidRDefault="00765592"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职称：助教及以上          学历（位）：硕士及以上</w:t>
            </w:r>
          </w:p>
          <w:p w14:paraId="659D0555" w14:textId="77777777" w:rsidR="00765592" w:rsidRDefault="00765592" w:rsidP="0012052C">
            <w:pPr>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其他：无</w:t>
            </w:r>
          </w:p>
        </w:tc>
      </w:tr>
      <w:tr w:rsidR="00765592" w14:paraId="5DC78DAC" w14:textId="77777777" w:rsidTr="0012052C">
        <w:trPr>
          <w:jc w:val="center"/>
        </w:trPr>
        <w:tc>
          <w:tcPr>
            <w:tcW w:w="672" w:type="dxa"/>
            <w:vAlign w:val="center"/>
          </w:tcPr>
          <w:p w14:paraId="34189CD2" w14:textId="77777777" w:rsidR="00765592" w:rsidRDefault="00765592" w:rsidP="0012052C">
            <w:pPr>
              <w:snapToGrid w:val="0"/>
              <w:spacing w:line="276" w:lineRule="auto"/>
              <w:ind w:left="181"/>
              <w:rPr>
                <w:color w:val="333333"/>
                <w:szCs w:val="21"/>
              </w:rPr>
            </w:pPr>
            <w:r>
              <w:rPr>
                <w:rFonts w:hint="eastAsia"/>
                <w:color w:val="333333"/>
                <w:szCs w:val="21"/>
              </w:rPr>
              <w:lastRenderedPageBreak/>
              <w:t>2</w:t>
            </w:r>
          </w:p>
        </w:tc>
        <w:tc>
          <w:tcPr>
            <w:tcW w:w="1680" w:type="dxa"/>
            <w:vAlign w:val="center"/>
          </w:tcPr>
          <w:p w14:paraId="2F44F97C" w14:textId="77777777" w:rsidR="00765592" w:rsidRDefault="00765592" w:rsidP="0012052C">
            <w:pPr>
              <w:snapToGrid w:val="0"/>
              <w:spacing w:line="276" w:lineRule="auto"/>
              <w:jc w:val="center"/>
              <w:rPr>
                <w:color w:val="333333"/>
                <w:szCs w:val="21"/>
              </w:rPr>
            </w:pPr>
            <w:r>
              <w:rPr>
                <w:rFonts w:hint="eastAsia"/>
                <w:color w:val="333333"/>
                <w:szCs w:val="21"/>
              </w:rPr>
              <w:t>课程时间</w:t>
            </w:r>
          </w:p>
        </w:tc>
        <w:tc>
          <w:tcPr>
            <w:tcW w:w="6170" w:type="dxa"/>
            <w:vAlign w:val="center"/>
          </w:tcPr>
          <w:p w14:paraId="0423D1AF" w14:textId="77777777" w:rsidR="00765592" w:rsidRDefault="00765592" w:rsidP="0012052C">
            <w:pPr>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周次：8      </w:t>
            </w:r>
          </w:p>
          <w:p w14:paraId="6D2FCC8F" w14:textId="77777777" w:rsidR="00765592" w:rsidRDefault="00765592" w:rsidP="0012052C">
            <w:pPr>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节次：</w:t>
            </w:r>
            <w:r>
              <w:rPr>
                <w:rFonts w:asciiTheme="minorEastAsia" w:hAnsiTheme="minorEastAsia" w:cs="Times New Roman"/>
                <w:color w:val="000000" w:themeColor="text1"/>
                <w:szCs w:val="21"/>
              </w:rPr>
              <w:t xml:space="preserve"> 2</w:t>
            </w:r>
          </w:p>
        </w:tc>
      </w:tr>
      <w:tr w:rsidR="00765592" w14:paraId="5E157673" w14:textId="77777777" w:rsidTr="0012052C">
        <w:trPr>
          <w:jc w:val="center"/>
        </w:trPr>
        <w:tc>
          <w:tcPr>
            <w:tcW w:w="672" w:type="dxa"/>
            <w:vAlign w:val="center"/>
          </w:tcPr>
          <w:p w14:paraId="4B92E5E9" w14:textId="77777777" w:rsidR="00765592" w:rsidRDefault="00765592" w:rsidP="0012052C">
            <w:pPr>
              <w:snapToGrid w:val="0"/>
              <w:spacing w:line="276" w:lineRule="auto"/>
              <w:ind w:left="181"/>
              <w:rPr>
                <w:color w:val="333333"/>
                <w:szCs w:val="21"/>
              </w:rPr>
            </w:pPr>
            <w:r>
              <w:rPr>
                <w:rFonts w:hint="eastAsia"/>
                <w:color w:val="333333"/>
                <w:szCs w:val="21"/>
              </w:rPr>
              <w:t>3</w:t>
            </w:r>
          </w:p>
        </w:tc>
        <w:tc>
          <w:tcPr>
            <w:tcW w:w="1680" w:type="dxa"/>
            <w:vAlign w:val="center"/>
          </w:tcPr>
          <w:p w14:paraId="5D8B0119" w14:textId="77777777" w:rsidR="00765592" w:rsidRDefault="00765592" w:rsidP="0012052C">
            <w:pPr>
              <w:snapToGrid w:val="0"/>
              <w:spacing w:line="276" w:lineRule="auto"/>
              <w:jc w:val="center"/>
              <w:rPr>
                <w:color w:val="333333"/>
                <w:szCs w:val="21"/>
              </w:rPr>
            </w:pPr>
            <w:r>
              <w:rPr>
                <w:rFonts w:hint="eastAsia"/>
                <w:color w:val="333333"/>
                <w:szCs w:val="21"/>
              </w:rPr>
              <w:t>指导地点</w:t>
            </w:r>
          </w:p>
        </w:tc>
        <w:tc>
          <w:tcPr>
            <w:tcW w:w="6170" w:type="dxa"/>
            <w:vAlign w:val="center"/>
          </w:tcPr>
          <w:p w14:paraId="38B5F3AD" w14:textId="77777777" w:rsidR="00765592" w:rsidRDefault="00765592" w:rsidP="0012052C">
            <w:pPr>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□教室         </w:t>
            </w:r>
            <w:r>
              <w:rPr>
                <w:rFonts w:asciiTheme="minorEastAsia" w:hAnsiTheme="minorEastAsia" w:cs="Times New Roman" w:hint="eastAsia"/>
                <w:color w:val="000000" w:themeColor="text1"/>
                <w:szCs w:val="21"/>
              </w:rPr>
              <w:sym w:font="Wingdings 2" w:char="0052"/>
            </w:r>
            <w:r>
              <w:rPr>
                <w:rFonts w:asciiTheme="minorEastAsia" w:hAnsiTheme="minorEastAsia" w:cs="Times New Roman" w:hint="eastAsia"/>
                <w:color w:val="000000" w:themeColor="text1"/>
                <w:szCs w:val="21"/>
              </w:rPr>
              <w:t xml:space="preserve">实验室       □室外场地  </w:t>
            </w:r>
          </w:p>
          <w:p w14:paraId="3751F449" w14:textId="77777777" w:rsidR="00765592" w:rsidRDefault="00765592" w:rsidP="0012052C">
            <w:pPr>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□其他：</w:t>
            </w:r>
            <w:r>
              <w:rPr>
                <w:rFonts w:asciiTheme="minorEastAsia" w:hAnsiTheme="minorEastAsia" w:cs="Times New Roman"/>
                <w:color w:val="000000" w:themeColor="text1"/>
                <w:szCs w:val="21"/>
              </w:rPr>
              <w:t xml:space="preserve"> </w:t>
            </w:r>
          </w:p>
        </w:tc>
      </w:tr>
      <w:tr w:rsidR="00765592" w14:paraId="0C3153F7" w14:textId="77777777" w:rsidTr="0012052C">
        <w:trPr>
          <w:jc w:val="center"/>
        </w:trPr>
        <w:tc>
          <w:tcPr>
            <w:tcW w:w="672" w:type="dxa"/>
            <w:vAlign w:val="center"/>
          </w:tcPr>
          <w:p w14:paraId="786E0320" w14:textId="77777777" w:rsidR="00765592" w:rsidRDefault="00765592" w:rsidP="0012052C">
            <w:pPr>
              <w:snapToGrid w:val="0"/>
              <w:spacing w:line="276" w:lineRule="auto"/>
              <w:ind w:left="181"/>
              <w:rPr>
                <w:color w:val="333333"/>
                <w:szCs w:val="21"/>
              </w:rPr>
            </w:pPr>
            <w:r>
              <w:rPr>
                <w:rFonts w:hint="eastAsia"/>
                <w:color w:val="333333"/>
                <w:szCs w:val="21"/>
              </w:rPr>
              <w:t>4</w:t>
            </w:r>
          </w:p>
        </w:tc>
        <w:tc>
          <w:tcPr>
            <w:tcW w:w="1680" w:type="dxa"/>
            <w:vAlign w:val="center"/>
          </w:tcPr>
          <w:p w14:paraId="2F7ACB4D" w14:textId="77777777" w:rsidR="00765592" w:rsidRDefault="00765592" w:rsidP="0012052C">
            <w:pPr>
              <w:snapToGrid w:val="0"/>
              <w:spacing w:line="276" w:lineRule="auto"/>
              <w:jc w:val="center"/>
              <w:rPr>
                <w:color w:val="333333"/>
                <w:szCs w:val="21"/>
              </w:rPr>
            </w:pPr>
            <w:r>
              <w:rPr>
                <w:rFonts w:hint="eastAsia"/>
                <w:color w:val="333333"/>
                <w:szCs w:val="21"/>
              </w:rPr>
              <w:t>学生辅导</w:t>
            </w:r>
          </w:p>
        </w:tc>
        <w:tc>
          <w:tcPr>
            <w:tcW w:w="6170" w:type="dxa"/>
            <w:vAlign w:val="center"/>
          </w:tcPr>
          <w:p w14:paraId="14D61960" w14:textId="77777777" w:rsidR="00765592" w:rsidRDefault="00765592" w:rsidP="0012052C">
            <w:pPr>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线上方式及时间安排：企业微信课程群，授课期间全部课余时间</w:t>
            </w:r>
          </w:p>
          <w:p w14:paraId="74982787" w14:textId="77777777" w:rsidR="00765592" w:rsidRDefault="00765592" w:rsidP="0012052C">
            <w:pPr>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线下地点及时间安排：教师办公室，教师在岗时间</w:t>
            </w:r>
          </w:p>
        </w:tc>
      </w:tr>
    </w:tbl>
    <w:p w14:paraId="5B6EF030" w14:textId="77777777" w:rsidR="00765592" w:rsidRDefault="00765592" w:rsidP="00765592">
      <w:pPr>
        <w:spacing w:line="276"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4A0149E3" w14:textId="77777777" w:rsidR="00765592" w:rsidRDefault="00765592" w:rsidP="00765592">
      <w:pPr>
        <w:spacing w:line="276" w:lineRule="auto"/>
        <w:ind w:firstLineChars="150" w:firstLine="422"/>
        <w:outlineLvl w:val="0"/>
        <w:rPr>
          <w:rFonts w:ascii="Times New Roman" w:cs="Times New Roman"/>
          <w:b/>
          <w:color w:val="000000" w:themeColor="text1"/>
          <w:sz w:val="28"/>
          <w:szCs w:val="28"/>
        </w:rPr>
      </w:pPr>
      <w:bookmarkStart w:id="152" w:name="_Toc5794"/>
      <w:r>
        <w:rPr>
          <w:rFonts w:ascii="Times New Roman" w:cs="Times New Roman" w:hint="eastAsia"/>
          <w:b/>
          <w:color w:val="000000" w:themeColor="text1"/>
          <w:sz w:val="28"/>
          <w:szCs w:val="28"/>
        </w:rPr>
        <w:t>七、选用教材</w:t>
      </w:r>
      <w:bookmarkEnd w:id="152"/>
    </w:p>
    <w:p w14:paraId="2E7C6B3F" w14:textId="77777777" w:rsidR="00765592" w:rsidRDefault="00765592" w:rsidP="00765592">
      <w:pPr>
        <w:spacing w:line="276" w:lineRule="auto"/>
        <w:ind w:firstLineChars="150" w:firstLine="315"/>
        <w:rPr>
          <w:rFonts w:ascii="Times New Roman" w:cs="Times New Roman"/>
          <w:bCs/>
          <w:color w:val="000000" w:themeColor="text1"/>
        </w:rPr>
      </w:pPr>
      <w:r>
        <w:rPr>
          <w:rFonts w:ascii="Times New Roman" w:cs="Times New Roman" w:hint="eastAsia"/>
          <w:bCs/>
          <w:color w:val="000000" w:themeColor="text1"/>
        </w:rPr>
        <w:t>无</w:t>
      </w:r>
    </w:p>
    <w:p w14:paraId="762B2B4C" w14:textId="77777777" w:rsidR="00765592" w:rsidRDefault="00765592" w:rsidP="00765592">
      <w:pPr>
        <w:spacing w:line="276" w:lineRule="auto"/>
        <w:ind w:firstLineChars="150" w:firstLine="422"/>
        <w:outlineLvl w:val="0"/>
        <w:rPr>
          <w:rFonts w:ascii="Times New Roman" w:cs="Times New Roman"/>
          <w:b/>
          <w:color w:val="000000" w:themeColor="text1"/>
          <w:sz w:val="28"/>
          <w:szCs w:val="28"/>
        </w:rPr>
      </w:pPr>
      <w:bookmarkStart w:id="153" w:name="_Toc24487"/>
      <w:r>
        <w:rPr>
          <w:rFonts w:ascii="Times New Roman" w:cs="Times New Roman" w:hint="eastAsia"/>
          <w:b/>
          <w:color w:val="000000" w:themeColor="text1"/>
          <w:sz w:val="28"/>
          <w:szCs w:val="28"/>
        </w:rPr>
        <w:t>八、参考资料</w:t>
      </w:r>
      <w:bookmarkEnd w:id="153"/>
    </w:p>
    <w:p w14:paraId="7128F386" w14:textId="77777777" w:rsidR="00765592" w:rsidRDefault="00765592" w:rsidP="00765592">
      <w:pPr>
        <w:spacing w:line="276" w:lineRule="auto"/>
        <w:ind w:firstLineChars="200" w:firstLine="420"/>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 xml:space="preserve"> </w:t>
      </w:r>
      <w:proofErr w:type="gramStart"/>
      <w:r>
        <w:rPr>
          <w:rFonts w:asciiTheme="minorEastAsia" w:hAnsiTheme="minorEastAsia" w:cs="Times New Roman" w:hint="eastAsia"/>
          <w:szCs w:val="21"/>
        </w:rPr>
        <w:t>奥派电子</w:t>
      </w:r>
      <w:proofErr w:type="gramEnd"/>
      <w:r>
        <w:rPr>
          <w:rFonts w:asciiTheme="minorEastAsia" w:hAnsiTheme="minorEastAsia" w:cs="Times New Roman" w:hint="eastAsia"/>
          <w:szCs w:val="21"/>
        </w:rPr>
        <w:t>政务系统软件操作手册。</w:t>
      </w:r>
    </w:p>
    <w:p w14:paraId="4B1351B1" w14:textId="77777777" w:rsidR="00765592" w:rsidRDefault="00765592" w:rsidP="00765592">
      <w:pPr>
        <w:spacing w:line="276" w:lineRule="auto"/>
        <w:ind w:firstLineChars="200" w:firstLine="420"/>
        <w:rPr>
          <w:rFonts w:asciiTheme="minorEastAsia" w:hAnsiTheme="minorEastAsia" w:cs="Times New Roman"/>
          <w:szCs w:val="21"/>
        </w:rPr>
      </w:pPr>
    </w:p>
    <w:p w14:paraId="3F31D070" w14:textId="77777777" w:rsidR="00765592" w:rsidRDefault="00765592" w:rsidP="00765592">
      <w:pPr>
        <w:spacing w:line="276" w:lineRule="auto"/>
        <w:ind w:firstLineChars="2400" w:firstLine="6746"/>
        <w:rPr>
          <w:rFonts w:ascii="Times New Roman" w:cs="Times New Roman"/>
          <w:b/>
          <w:sz w:val="28"/>
          <w:szCs w:val="28"/>
        </w:rPr>
      </w:pPr>
    </w:p>
    <w:p w14:paraId="75162A0F" w14:textId="77777777" w:rsidR="00765592" w:rsidRDefault="00765592" w:rsidP="00765592">
      <w:pPr>
        <w:spacing w:line="276" w:lineRule="auto"/>
        <w:ind w:firstLineChars="2400" w:firstLine="6746"/>
        <w:rPr>
          <w:rFonts w:ascii="Times New Roman" w:cs="Times New Roman"/>
          <w:b/>
          <w:sz w:val="28"/>
          <w:szCs w:val="28"/>
        </w:rPr>
      </w:pPr>
    </w:p>
    <w:p w14:paraId="6E586553" w14:textId="77777777" w:rsidR="00765592" w:rsidRDefault="00765592" w:rsidP="00765592">
      <w:pPr>
        <w:spacing w:line="276" w:lineRule="auto"/>
        <w:ind w:firstLineChars="2400" w:firstLine="5040"/>
        <w:rPr>
          <w:bCs/>
          <w:color w:val="000000" w:themeColor="text1"/>
          <w:szCs w:val="21"/>
        </w:rPr>
      </w:pPr>
      <w:r>
        <w:rPr>
          <w:rFonts w:hint="eastAsia"/>
          <w:bCs/>
          <w:color w:val="000000" w:themeColor="text1"/>
          <w:szCs w:val="21"/>
        </w:rPr>
        <w:t>大纲执笔人：黎晔旻</w:t>
      </w:r>
    </w:p>
    <w:p w14:paraId="5034264D" w14:textId="77777777" w:rsidR="00765592" w:rsidRDefault="00765592" w:rsidP="00765592">
      <w:pPr>
        <w:spacing w:line="276" w:lineRule="auto"/>
        <w:ind w:firstLineChars="2400" w:firstLine="5040"/>
        <w:rPr>
          <w:bCs/>
          <w:color w:val="000000" w:themeColor="text1"/>
          <w:szCs w:val="21"/>
        </w:rPr>
      </w:pPr>
      <w:r>
        <w:rPr>
          <w:rFonts w:hint="eastAsia"/>
          <w:bCs/>
          <w:color w:val="000000" w:themeColor="text1"/>
          <w:szCs w:val="21"/>
        </w:rPr>
        <w:t>讨论参与人</w:t>
      </w:r>
      <w:r>
        <w:rPr>
          <w:rFonts w:hint="eastAsia"/>
          <w:bCs/>
          <w:color w:val="000000" w:themeColor="text1"/>
          <w:szCs w:val="21"/>
        </w:rPr>
        <w:t>:</w:t>
      </w:r>
      <w:r>
        <w:rPr>
          <w:rFonts w:hint="eastAsia"/>
          <w:bCs/>
          <w:color w:val="000000" w:themeColor="text1"/>
          <w:szCs w:val="21"/>
        </w:rPr>
        <w:t>陈士斋、</w:t>
      </w:r>
      <w:proofErr w:type="gramStart"/>
      <w:r>
        <w:rPr>
          <w:rFonts w:hint="eastAsia"/>
          <w:bCs/>
          <w:color w:val="000000" w:themeColor="text1"/>
          <w:szCs w:val="21"/>
        </w:rPr>
        <w:t>韦超毅</w:t>
      </w:r>
      <w:proofErr w:type="gramEnd"/>
      <w:r>
        <w:rPr>
          <w:rFonts w:hint="eastAsia"/>
          <w:bCs/>
          <w:color w:val="000000" w:themeColor="text1"/>
          <w:szCs w:val="21"/>
        </w:rPr>
        <w:t xml:space="preserve"> </w:t>
      </w:r>
    </w:p>
    <w:p w14:paraId="7BAE2944" w14:textId="77777777" w:rsidR="00765592" w:rsidRDefault="00765592" w:rsidP="00765592">
      <w:pPr>
        <w:spacing w:line="276" w:lineRule="auto"/>
        <w:ind w:firstLineChars="2400" w:firstLine="5040"/>
        <w:rPr>
          <w:bCs/>
          <w:color w:val="000000" w:themeColor="text1"/>
          <w:szCs w:val="21"/>
        </w:rPr>
      </w:pPr>
      <w:r>
        <w:rPr>
          <w:rFonts w:hint="eastAsia"/>
          <w:bCs/>
          <w:color w:val="000000" w:themeColor="text1"/>
          <w:szCs w:val="21"/>
        </w:rPr>
        <w:t>系（教研室）主任：陈士斋</w:t>
      </w:r>
    </w:p>
    <w:p w14:paraId="637218FA" w14:textId="77777777" w:rsidR="00765592" w:rsidRDefault="00765592" w:rsidP="00765592">
      <w:pPr>
        <w:spacing w:line="276" w:lineRule="auto"/>
        <w:ind w:firstLineChars="2400" w:firstLine="5040"/>
      </w:pPr>
      <w:r>
        <w:rPr>
          <w:rFonts w:hint="eastAsia"/>
          <w:bCs/>
          <w:color w:val="000000" w:themeColor="text1"/>
          <w:szCs w:val="21"/>
        </w:rPr>
        <w:t>学院（部）审核人：刘杰</w:t>
      </w:r>
      <w:r>
        <w:rPr>
          <w:rFonts w:hint="eastAsia"/>
          <w:b/>
          <w:bCs/>
          <w:color w:val="000000" w:themeColor="text1"/>
          <w:szCs w:val="21"/>
        </w:rPr>
        <w:t xml:space="preserve">           </w:t>
      </w:r>
    </w:p>
    <w:p w14:paraId="1418CEFF" w14:textId="77777777" w:rsidR="007065D9" w:rsidRDefault="008A4D46">
      <w:r>
        <w:rPr>
          <w:rFonts w:hint="eastAsia"/>
        </w:rPr>
        <w:br w:type="page"/>
      </w:r>
    </w:p>
    <w:p w14:paraId="38312B34" w14:textId="77777777" w:rsidR="00765592" w:rsidRPr="00765592" w:rsidRDefault="00765592" w:rsidP="00765592">
      <w:pPr>
        <w:jc w:val="center"/>
        <w:outlineLvl w:val="0"/>
        <w:rPr>
          <w:rFonts w:ascii="宋体" w:eastAsia="宋体" w:hAnsi="宋体" w:cs="Times New Roman"/>
          <w:b/>
          <w:color w:val="000000"/>
          <w:sz w:val="32"/>
          <w:szCs w:val="32"/>
        </w:rPr>
      </w:pPr>
      <w:bookmarkStart w:id="154" w:name="_Toc31738"/>
      <w:r w:rsidRPr="00765592">
        <w:rPr>
          <w:rFonts w:ascii="宋体" w:eastAsia="宋体" w:hAnsi="宋体" w:cs="Times New Roman"/>
          <w:b/>
          <w:color w:val="000000"/>
          <w:sz w:val="32"/>
          <w:szCs w:val="32"/>
        </w:rPr>
        <w:lastRenderedPageBreak/>
        <w:t>《</w:t>
      </w:r>
      <w:r w:rsidRPr="00765592">
        <w:rPr>
          <w:rFonts w:ascii="宋体" w:eastAsia="宋体" w:hAnsi="宋体" w:cs="Times New Roman" w:hint="eastAsia"/>
          <w:b/>
          <w:color w:val="000000"/>
          <w:sz w:val="32"/>
          <w:szCs w:val="32"/>
        </w:rPr>
        <w:t>暑期专业实践</w:t>
      </w:r>
      <w:r w:rsidRPr="00765592">
        <w:rPr>
          <w:rFonts w:ascii="宋体" w:eastAsia="宋体" w:hAnsi="宋体" w:cs="Times New Roman"/>
          <w:b/>
          <w:color w:val="000000"/>
          <w:sz w:val="32"/>
          <w:szCs w:val="32"/>
        </w:rPr>
        <w:t>2（面试能力提升训练）》教学大纲</w:t>
      </w:r>
      <w:bookmarkEnd w:id="154"/>
    </w:p>
    <w:p w14:paraId="51532D7A" w14:textId="77777777" w:rsidR="00765592" w:rsidRPr="00765592" w:rsidRDefault="00765592" w:rsidP="00765592">
      <w:pPr>
        <w:jc w:val="center"/>
        <w:rPr>
          <w:rFonts w:ascii="宋体" w:eastAsia="宋体" w:hAnsi="宋体" w:cs="Times New Roman"/>
          <w:b/>
          <w:color w:val="000000"/>
          <w:sz w:val="32"/>
          <w:szCs w:val="32"/>
        </w:rPr>
      </w:pPr>
    </w:p>
    <w:p w14:paraId="7F047503" w14:textId="77777777" w:rsidR="00765592" w:rsidRPr="00765592" w:rsidRDefault="00765592" w:rsidP="00765592">
      <w:pPr>
        <w:ind w:firstLineChars="200" w:firstLine="562"/>
        <w:outlineLvl w:val="0"/>
        <w:rPr>
          <w:rFonts w:ascii="宋体" w:eastAsia="宋体" w:hAnsi="宋体" w:cs="Times New Roman"/>
          <w:b/>
          <w:color w:val="000000"/>
          <w:sz w:val="28"/>
          <w:szCs w:val="28"/>
        </w:rPr>
      </w:pPr>
      <w:bookmarkStart w:id="155" w:name="_Toc20681"/>
      <w:r w:rsidRPr="00765592">
        <w:rPr>
          <w:rFonts w:ascii="宋体" w:eastAsia="宋体" w:hAnsi="宋体" w:cs="Times New Roman" w:hint="eastAsia"/>
          <w:b/>
          <w:color w:val="000000"/>
          <w:sz w:val="28"/>
          <w:szCs w:val="28"/>
        </w:rPr>
        <w:t>一、课程基本信息</w:t>
      </w:r>
      <w:bookmarkEnd w:id="155"/>
    </w:p>
    <w:tbl>
      <w:tblPr>
        <w:tblStyle w:val="4"/>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765592" w:rsidRPr="00765592" w14:paraId="41CA8B13" w14:textId="77777777" w:rsidTr="0012052C">
        <w:trPr>
          <w:trHeight w:val="354"/>
        </w:trPr>
        <w:tc>
          <w:tcPr>
            <w:tcW w:w="1421" w:type="dxa"/>
            <w:vAlign w:val="center"/>
          </w:tcPr>
          <w:p w14:paraId="6909F02B" w14:textId="77777777" w:rsidR="00765592" w:rsidRPr="00765592" w:rsidRDefault="00765592" w:rsidP="00765592">
            <w:pPr>
              <w:jc w:val="center"/>
              <w:rPr>
                <w:rFonts w:ascii="宋体" w:eastAsia="宋体" w:hAnsi="宋体" w:cs="Times New Roman"/>
                <w:b/>
                <w:color w:val="000000"/>
                <w:kern w:val="0"/>
                <w:szCs w:val="21"/>
              </w:rPr>
            </w:pPr>
            <w:r w:rsidRPr="00765592">
              <w:rPr>
                <w:rFonts w:ascii="宋体" w:eastAsia="宋体" w:hAnsi="宋体" w:cs="PMingLiU" w:hint="eastAsia"/>
                <w:b/>
                <w:color w:val="000000"/>
                <w:kern w:val="0"/>
                <w:szCs w:val="21"/>
              </w:rPr>
              <w:t>课程类别</w:t>
            </w:r>
          </w:p>
        </w:tc>
        <w:tc>
          <w:tcPr>
            <w:tcW w:w="1479" w:type="dxa"/>
            <w:vAlign w:val="center"/>
          </w:tcPr>
          <w:p w14:paraId="3D4F9A08" w14:textId="77777777" w:rsidR="00765592" w:rsidRPr="00765592" w:rsidRDefault="00765592" w:rsidP="00765592">
            <w:pPr>
              <w:jc w:val="cente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专业必修课程</w:t>
            </w:r>
          </w:p>
        </w:tc>
        <w:tc>
          <w:tcPr>
            <w:tcW w:w="1211" w:type="dxa"/>
            <w:vAlign w:val="center"/>
          </w:tcPr>
          <w:p w14:paraId="31D4FAC6" w14:textId="77777777" w:rsidR="00765592" w:rsidRPr="00765592" w:rsidRDefault="00765592" w:rsidP="00765592">
            <w:pPr>
              <w:jc w:val="center"/>
              <w:rPr>
                <w:rFonts w:ascii="宋体" w:eastAsia="宋体" w:hAnsi="宋体" w:cs="Times New Roman"/>
                <w:b/>
                <w:color w:val="000000"/>
                <w:kern w:val="0"/>
                <w:szCs w:val="21"/>
              </w:rPr>
            </w:pPr>
            <w:r w:rsidRPr="00765592">
              <w:rPr>
                <w:rFonts w:ascii="宋体" w:eastAsia="宋体" w:hAnsi="宋体" w:cs="PMingLiU" w:hint="eastAsia"/>
                <w:b/>
                <w:color w:val="000000"/>
                <w:kern w:val="0"/>
                <w:szCs w:val="21"/>
              </w:rPr>
              <w:t>课程性质</w:t>
            </w:r>
          </w:p>
        </w:tc>
        <w:tc>
          <w:tcPr>
            <w:tcW w:w="1559" w:type="dxa"/>
          </w:tcPr>
          <w:p w14:paraId="52A55DE9" w14:textId="77777777" w:rsidR="00765592" w:rsidRPr="00765592" w:rsidRDefault="00765592" w:rsidP="00765592">
            <w:pPr>
              <w:jc w:val="center"/>
              <w:rPr>
                <w:rFonts w:ascii="宋体" w:eastAsia="宋体" w:hAnsi="宋体" w:cs="Times New Roman"/>
                <w:color w:val="000000"/>
                <w:kern w:val="0"/>
                <w:szCs w:val="21"/>
              </w:rPr>
            </w:pPr>
            <w:r w:rsidRPr="00765592">
              <w:rPr>
                <w:rFonts w:ascii="宋体" w:eastAsia="宋体" w:hAnsi="宋体" w:cs="Times New Roman" w:hint="eastAsia"/>
                <w:kern w:val="0"/>
              </w:rPr>
              <w:t>实践</w:t>
            </w:r>
          </w:p>
        </w:tc>
        <w:tc>
          <w:tcPr>
            <w:tcW w:w="1605" w:type="dxa"/>
          </w:tcPr>
          <w:p w14:paraId="2D10A7A3" w14:textId="77777777" w:rsidR="00765592" w:rsidRPr="00765592" w:rsidRDefault="00765592" w:rsidP="00765592">
            <w:pPr>
              <w:jc w:val="center"/>
              <w:rPr>
                <w:rFonts w:ascii="宋体" w:eastAsia="宋体" w:hAnsi="宋体" w:cs="Times New Roman"/>
                <w:b/>
                <w:bCs/>
                <w:color w:val="000000"/>
                <w:kern w:val="0"/>
                <w:szCs w:val="21"/>
              </w:rPr>
            </w:pPr>
            <w:r w:rsidRPr="00765592">
              <w:rPr>
                <w:rFonts w:ascii="宋体" w:eastAsia="宋体" w:hAnsi="宋体" w:cs="Times New Roman"/>
                <w:b/>
                <w:bCs/>
                <w:kern w:val="0"/>
              </w:rPr>
              <w:t>课程属性</w:t>
            </w:r>
          </w:p>
        </w:tc>
        <w:tc>
          <w:tcPr>
            <w:tcW w:w="1514" w:type="dxa"/>
          </w:tcPr>
          <w:p w14:paraId="72FBD295" w14:textId="77777777" w:rsidR="00765592" w:rsidRPr="00765592" w:rsidRDefault="00765592" w:rsidP="00765592">
            <w:pPr>
              <w:jc w:val="center"/>
              <w:rPr>
                <w:rFonts w:ascii="宋体" w:eastAsia="宋体" w:hAnsi="宋体" w:cs="Times New Roman"/>
                <w:color w:val="000000"/>
                <w:kern w:val="0"/>
                <w:szCs w:val="21"/>
              </w:rPr>
            </w:pPr>
            <w:r w:rsidRPr="00765592">
              <w:rPr>
                <w:rFonts w:ascii="宋体" w:eastAsia="宋体" w:hAnsi="宋体" w:cs="Times New Roman"/>
                <w:kern w:val="0"/>
              </w:rPr>
              <w:t>必修</w:t>
            </w:r>
          </w:p>
        </w:tc>
      </w:tr>
      <w:tr w:rsidR="00765592" w:rsidRPr="00765592" w14:paraId="2395797B" w14:textId="77777777" w:rsidTr="0012052C">
        <w:trPr>
          <w:trHeight w:val="371"/>
        </w:trPr>
        <w:tc>
          <w:tcPr>
            <w:tcW w:w="1421" w:type="dxa"/>
            <w:vAlign w:val="center"/>
          </w:tcPr>
          <w:p w14:paraId="124635F1"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课程名称</w:t>
            </w:r>
          </w:p>
        </w:tc>
        <w:tc>
          <w:tcPr>
            <w:tcW w:w="2690" w:type="dxa"/>
            <w:gridSpan w:val="2"/>
            <w:vAlign w:val="center"/>
          </w:tcPr>
          <w:p w14:paraId="2A901074"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hint="eastAsia"/>
                <w:color w:val="000000"/>
                <w:kern w:val="0"/>
                <w:szCs w:val="21"/>
              </w:rPr>
              <w:t>暑期专业实践</w:t>
            </w:r>
            <w:r w:rsidRPr="00765592">
              <w:rPr>
                <w:rFonts w:ascii="宋体" w:eastAsia="宋体" w:hAnsi="宋体" w:cs="PMingLiU"/>
                <w:color w:val="000000"/>
                <w:kern w:val="0"/>
                <w:szCs w:val="21"/>
              </w:rPr>
              <w:t>2（面试能力提升训练）</w:t>
            </w:r>
          </w:p>
        </w:tc>
        <w:tc>
          <w:tcPr>
            <w:tcW w:w="1559" w:type="dxa"/>
            <w:vAlign w:val="center"/>
          </w:tcPr>
          <w:p w14:paraId="73D40AEE"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课程英文名称</w:t>
            </w:r>
          </w:p>
        </w:tc>
        <w:tc>
          <w:tcPr>
            <w:tcW w:w="3119" w:type="dxa"/>
            <w:gridSpan w:val="2"/>
            <w:vAlign w:val="center"/>
          </w:tcPr>
          <w:p w14:paraId="28B42FAB"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color w:val="000000"/>
                <w:kern w:val="0"/>
                <w:szCs w:val="21"/>
              </w:rPr>
              <w:t xml:space="preserve">Summer </w:t>
            </w:r>
            <w:r w:rsidRPr="00765592">
              <w:rPr>
                <w:rFonts w:ascii="宋体" w:eastAsia="宋体" w:hAnsi="宋体" w:cs="PMingLiU" w:hint="eastAsia"/>
                <w:color w:val="000000"/>
                <w:kern w:val="0"/>
                <w:szCs w:val="21"/>
              </w:rPr>
              <w:t>P</w:t>
            </w:r>
            <w:r w:rsidRPr="00765592">
              <w:rPr>
                <w:rFonts w:ascii="宋体" w:eastAsia="宋体" w:hAnsi="宋体" w:cs="PMingLiU"/>
                <w:color w:val="000000"/>
                <w:kern w:val="0"/>
                <w:szCs w:val="21"/>
              </w:rPr>
              <w:t xml:space="preserve">rofessional </w:t>
            </w:r>
            <w:r w:rsidRPr="00765592">
              <w:rPr>
                <w:rFonts w:ascii="宋体" w:eastAsia="宋体" w:hAnsi="宋体" w:cs="PMingLiU" w:hint="eastAsia"/>
                <w:color w:val="000000"/>
                <w:kern w:val="0"/>
                <w:szCs w:val="21"/>
              </w:rPr>
              <w:t>P</w:t>
            </w:r>
            <w:r w:rsidRPr="00765592">
              <w:rPr>
                <w:rFonts w:ascii="宋体" w:eastAsia="宋体" w:hAnsi="宋体" w:cs="PMingLiU"/>
                <w:color w:val="000000"/>
                <w:kern w:val="0"/>
                <w:szCs w:val="21"/>
              </w:rPr>
              <w:t xml:space="preserve">ractice </w:t>
            </w:r>
            <w:r w:rsidRPr="00765592">
              <w:rPr>
                <w:rFonts w:ascii="宋体" w:eastAsia="宋体" w:hAnsi="宋体" w:cs="PMingLiU" w:hint="eastAsia"/>
                <w:color w:val="000000"/>
                <w:kern w:val="0"/>
                <w:szCs w:val="21"/>
              </w:rPr>
              <w:t>2</w:t>
            </w:r>
          </w:p>
        </w:tc>
      </w:tr>
      <w:tr w:rsidR="00765592" w:rsidRPr="00765592" w14:paraId="5FAC2912" w14:textId="77777777" w:rsidTr="0012052C">
        <w:trPr>
          <w:trHeight w:val="371"/>
        </w:trPr>
        <w:tc>
          <w:tcPr>
            <w:tcW w:w="1421" w:type="dxa"/>
            <w:vAlign w:val="center"/>
          </w:tcPr>
          <w:p w14:paraId="38622CAA"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课程编码</w:t>
            </w:r>
          </w:p>
        </w:tc>
        <w:tc>
          <w:tcPr>
            <w:tcW w:w="2690" w:type="dxa"/>
            <w:gridSpan w:val="2"/>
            <w:vAlign w:val="center"/>
          </w:tcPr>
          <w:p w14:paraId="29584C74"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color w:val="000000"/>
                <w:kern w:val="0"/>
                <w:szCs w:val="21"/>
              </w:rPr>
              <w:t>F09ZB22Z</w:t>
            </w:r>
          </w:p>
        </w:tc>
        <w:tc>
          <w:tcPr>
            <w:tcW w:w="1559" w:type="dxa"/>
            <w:vAlign w:val="center"/>
          </w:tcPr>
          <w:p w14:paraId="3B79B7B0"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适用专业</w:t>
            </w:r>
          </w:p>
        </w:tc>
        <w:tc>
          <w:tcPr>
            <w:tcW w:w="3119" w:type="dxa"/>
            <w:gridSpan w:val="2"/>
            <w:vAlign w:val="center"/>
          </w:tcPr>
          <w:p w14:paraId="4788A198"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hint="eastAsia"/>
                <w:color w:val="000000"/>
                <w:kern w:val="0"/>
                <w:szCs w:val="21"/>
              </w:rPr>
              <w:t>行政管理</w:t>
            </w:r>
          </w:p>
        </w:tc>
      </w:tr>
      <w:tr w:rsidR="00765592" w:rsidRPr="00765592" w14:paraId="25B13824" w14:textId="77777777" w:rsidTr="0012052C">
        <w:trPr>
          <w:trHeight w:val="90"/>
        </w:trPr>
        <w:tc>
          <w:tcPr>
            <w:tcW w:w="1421" w:type="dxa"/>
            <w:vAlign w:val="center"/>
          </w:tcPr>
          <w:p w14:paraId="6AB0841C"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考核方式</w:t>
            </w:r>
          </w:p>
        </w:tc>
        <w:tc>
          <w:tcPr>
            <w:tcW w:w="2690" w:type="dxa"/>
            <w:gridSpan w:val="2"/>
            <w:vAlign w:val="center"/>
          </w:tcPr>
          <w:p w14:paraId="10C90795"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hint="eastAsia"/>
                <w:color w:val="000000"/>
                <w:kern w:val="0"/>
                <w:szCs w:val="21"/>
              </w:rPr>
              <w:t>考查</w:t>
            </w:r>
          </w:p>
        </w:tc>
        <w:tc>
          <w:tcPr>
            <w:tcW w:w="1559" w:type="dxa"/>
            <w:vAlign w:val="center"/>
          </w:tcPr>
          <w:p w14:paraId="0B3497B4"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先修课程</w:t>
            </w:r>
          </w:p>
        </w:tc>
        <w:tc>
          <w:tcPr>
            <w:tcW w:w="3119" w:type="dxa"/>
            <w:gridSpan w:val="2"/>
            <w:vAlign w:val="center"/>
          </w:tcPr>
          <w:p w14:paraId="7BAC8D2F" w14:textId="77777777" w:rsidR="00765592" w:rsidRPr="00765592" w:rsidRDefault="00765592" w:rsidP="00765592">
            <w:pPr>
              <w:spacing w:line="280" w:lineRule="exact"/>
              <w:jc w:val="center"/>
              <w:rPr>
                <w:rFonts w:ascii="宋体" w:eastAsia="宋体" w:hAnsi="宋体" w:cs="PMingLiU"/>
                <w:color w:val="000000"/>
                <w:kern w:val="0"/>
                <w:szCs w:val="21"/>
              </w:rPr>
            </w:pPr>
            <w:r w:rsidRPr="00765592">
              <w:rPr>
                <w:rFonts w:ascii="宋体" w:eastAsia="宋体" w:hAnsi="宋体" w:cs="PMingLiU" w:hint="eastAsia"/>
                <w:color w:val="000000"/>
                <w:kern w:val="0"/>
                <w:szCs w:val="21"/>
              </w:rPr>
              <w:t>管理学、政府公共关系学、公共部门人力资源管理</w:t>
            </w:r>
          </w:p>
        </w:tc>
      </w:tr>
      <w:tr w:rsidR="00765592" w:rsidRPr="00765592" w14:paraId="15C8CF44" w14:textId="77777777" w:rsidTr="0012052C">
        <w:trPr>
          <w:trHeight w:val="358"/>
        </w:trPr>
        <w:tc>
          <w:tcPr>
            <w:tcW w:w="1421" w:type="dxa"/>
            <w:vAlign w:val="center"/>
          </w:tcPr>
          <w:p w14:paraId="1AC37E7E"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总学时</w:t>
            </w:r>
          </w:p>
        </w:tc>
        <w:tc>
          <w:tcPr>
            <w:tcW w:w="2690" w:type="dxa"/>
            <w:gridSpan w:val="2"/>
            <w:vAlign w:val="center"/>
          </w:tcPr>
          <w:p w14:paraId="58D87134"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hint="eastAsia"/>
                <w:color w:val="000000"/>
                <w:kern w:val="0"/>
                <w:szCs w:val="21"/>
              </w:rPr>
              <w:t>2W</w:t>
            </w:r>
          </w:p>
        </w:tc>
        <w:tc>
          <w:tcPr>
            <w:tcW w:w="1559" w:type="dxa"/>
            <w:vAlign w:val="center"/>
          </w:tcPr>
          <w:p w14:paraId="027BB209" w14:textId="77777777" w:rsidR="00765592" w:rsidRPr="00765592" w:rsidRDefault="00765592" w:rsidP="00765592">
            <w:pPr>
              <w:jc w:val="center"/>
              <w:rPr>
                <w:rFonts w:ascii="宋体" w:eastAsia="宋体" w:hAnsi="宋体" w:cs="PMingLiU"/>
                <w:b/>
                <w:color w:val="000000"/>
                <w:kern w:val="0"/>
                <w:szCs w:val="21"/>
              </w:rPr>
            </w:pPr>
            <w:r w:rsidRPr="00765592">
              <w:rPr>
                <w:rFonts w:ascii="宋体" w:eastAsia="宋体" w:hAnsi="宋体" w:cs="PMingLiU" w:hint="eastAsia"/>
                <w:b/>
                <w:color w:val="000000"/>
                <w:kern w:val="0"/>
                <w:szCs w:val="21"/>
              </w:rPr>
              <w:t>学分</w:t>
            </w:r>
          </w:p>
        </w:tc>
        <w:tc>
          <w:tcPr>
            <w:tcW w:w="3119" w:type="dxa"/>
            <w:gridSpan w:val="2"/>
            <w:vAlign w:val="center"/>
          </w:tcPr>
          <w:p w14:paraId="5E69A416"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hint="eastAsia"/>
                <w:color w:val="000000"/>
                <w:kern w:val="0"/>
                <w:szCs w:val="21"/>
              </w:rPr>
              <w:t>2</w:t>
            </w:r>
          </w:p>
        </w:tc>
      </w:tr>
      <w:tr w:rsidR="00765592" w:rsidRPr="00765592" w14:paraId="2888DB30" w14:textId="77777777" w:rsidTr="0012052C">
        <w:trPr>
          <w:trHeight w:val="358"/>
        </w:trPr>
        <w:tc>
          <w:tcPr>
            <w:tcW w:w="4111" w:type="dxa"/>
            <w:gridSpan w:val="3"/>
            <w:vAlign w:val="center"/>
          </w:tcPr>
          <w:p w14:paraId="53C42411" w14:textId="77777777" w:rsidR="00765592" w:rsidRPr="00765592" w:rsidRDefault="00765592" w:rsidP="00765592">
            <w:pPr>
              <w:jc w:val="center"/>
              <w:rPr>
                <w:rFonts w:ascii="宋体" w:eastAsia="宋体" w:hAnsi="宋体" w:cs="PMingLiU"/>
                <w:color w:val="000000"/>
                <w:kern w:val="0"/>
                <w:szCs w:val="21"/>
              </w:rPr>
            </w:pPr>
            <w:r w:rsidRPr="00765592">
              <w:rPr>
                <w:rFonts w:ascii="宋体" w:eastAsia="宋体" w:hAnsi="宋体" w:cs="PMingLiU" w:hint="eastAsia"/>
                <w:b/>
                <w:bCs/>
                <w:color w:val="000000"/>
                <w:kern w:val="0"/>
                <w:szCs w:val="21"/>
              </w:rPr>
              <w:t>开课单位</w:t>
            </w:r>
          </w:p>
        </w:tc>
        <w:tc>
          <w:tcPr>
            <w:tcW w:w="4678" w:type="dxa"/>
            <w:gridSpan w:val="3"/>
            <w:vAlign w:val="center"/>
          </w:tcPr>
          <w:p w14:paraId="26A87B24" w14:textId="77777777" w:rsidR="00765592" w:rsidRPr="00765592" w:rsidRDefault="00765592" w:rsidP="00765592">
            <w:pPr>
              <w:rPr>
                <w:rFonts w:ascii="宋体" w:eastAsia="宋体" w:hAnsi="宋体" w:cs="PMingLiU"/>
                <w:color w:val="000000"/>
                <w:kern w:val="0"/>
                <w:szCs w:val="21"/>
              </w:rPr>
            </w:pPr>
            <w:r w:rsidRPr="00765592">
              <w:rPr>
                <w:rFonts w:ascii="宋体" w:eastAsia="宋体" w:hAnsi="宋体" w:cs="PMingLiU" w:hint="eastAsia"/>
                <w:color w:val="000000"/>
                <w:kern w:val="0"/>
                <w:szCs w:val="21"/>
              </w:rPr>
              <w:t>法学院</w:t>
            </w:r>
          </w:p>
        </w:tc>
      </w:tr>
    </w:tbl>
    <w:p w14:paraId="254D8260" w14:textId="77777777" w:rsidR="00765592" w:rsidRPr="00765592" w:rsidRDefault="00765592" w:rsidP="00765592">
      <w:pPr>
        <w:ind w:firstLineChars="200" w:firstLine="562"/>
        <w:rPr>
          <w:rFonts w:ascii="宋体" w:eastAsia="宋体" w:hAnsi="宋体" w:cs="Times New Roman"/>
          <w:b/>
          <w:color w:val="000000"/>
          <w:sz w:val="28"/>
          <w:szCs w:val="28"/>
        </w:rPr>
      </w:pPr>
    </w:p>
    <w:p w14:paraId="298F70B9" w14:textId="77777777" w:rsidR="00765592" w:rsidRPr="00765592" w:rsidRDefault="00765592" w:rsidP="00765592">
      <w:pPr>
        <w:ind w:firstLineChars="200" w:firstLine="562"/>
        <w:outlineLvl w:val="0"/>
        <w:rPr>
          <w:rFonts w:ascii="宋体" w:eastAsia="宋体" w:hAnsi="宋体" w:cs="Times New Roman"/>
          <w:szCs w:val="21"/>
        </w:rPr>
      </w:pPr>
      <w:bookmarkStart w:id="156" w:name="_Toc25912"/>
      <w:r w:rsidRPr="00765592">
        <w:rPr>
          <w:rFonts w:ascii="宋体" w:eastAsia="宋体" w:hAnsi="宋体" w:cs="Times New Roman" w:hint="eastAsia"/>
          <w:b/>
          <w:color w:val="000000"/>
          <w:sz w:val="28"/>
          <w:szCs w:val="28"/>
        </w:rPr>
        <w:t>二、</w:t>
      </w:r>
      <w:r w:rsidRPr="00765592">
        <w:rPr>
          <w:rFonts w:ascii="宋体" w:eastAsia="宋体" w:hAnsi="宋体" w:cs="Times New Roman" w:hint="eastAsia"/>
          <w:b/>
          <w:color w:val="000000"/>
          <w:sz w:val="32"/>
          <w:szCs w:val="32"/>
        </w:rPr>
        <w:t>课程简介</w:t>
      </w:r>
      <w:bookmarkEnd w:id="156"/>
    </w:p>
    <w:p w14:paraId="7EE4267F" w14:textId="77777777" w:rsidR="00765592" w:rsidRPr="00765592" w:rsidRDefault="00765592" w:rsidP="00765592">
      <w:pPr>
        <w:spacing w:line="360" w:lineRule="auto"/>
        <w:ind w:firstLineChars="200" w:firstLine="420"/>
        <w:rPr>
          <w:rFonts w:ascii="宋体" w:eastAsia="宋体" w:hAnsi="宋体" w:cs="Times New Roman"/>
          <w:szCs w:val="21"/>
        </w:rPr>
      </w:pPr>
      <w:r w:rsidRPr="00765592">
        <w:rPr>
          <w:rFonts w:ascii="宋体" w:eastAsia="宋体" w:hAnsi="宋体" w:cs="Times New Roman" w:hint="eastAsia"/>
          <w:szCs w:val="21"/>
        </w:rPr>
        <w:t>《暑期专业实践</w:t>
      </w:r>
      <w:r w:rsidRPr="00765592">
        <w:rPr>
          <w:rFonts w:ascii="宋体" w:eastAsia="宋体" w:hAnsi="宋体" w:cs="Times New Roman"/>
          <w:szCs w:val="21"/>
        </w:rPr>
        <w:t>2（面试能力提升训练）》是行政管理专业一门专业必修课程。</w:t>
      </w:r>
      <w:r w:rsidRPr="00765592">
        <w:rPr>
          <w:rFonts w:ascii="宋体" w:eastAsia="宋体" w:hAnsi="宋体" w:cs="Times New Roman" w:hint="eastAsia"/>
          <w:szCs w:val="21"/>
        </w:rPr>
        <w:t>本课程以面试能力提升为重点，</w:t>
      </w:r>
      <w:r w:rsidRPr="00765592">
        <w:rPr>
          <w:rFonts w:ascii="宋体" w:eastAsia="宋体" w:hAnsi="宋体" w:cs="Times New Roman"/>
          <w:szCs w:val="21"/>
        </w:rPr>
        <w:t>通过面试复试技巧及礼仪的系统讲解和实践演练，旨在提高学生的社交能力，熟练掌握职业人员应具备的基</w:t>
      </w:r>
      <w:proofErr w:type="gramStart"/>
      <w:r w:rsidRPr="00765592">
        <w:rPr>
          <w:rFonts w:ascii="宋体" w:eastAsia="宋体" w:hAnsi="宋体" w:cs="Times New Roman"/>
          <w:szCs w:val="21"/>
        </w:rPr>
        <w:t>本职场</w:t>
      </w:r>
      <w:proofErr w:type="gramEnd"/>
      <w:r w:rsidRPr="00765592">
        <w:rPr>
          <w:rFonts w:ascii="宋体" w:eastAsia="宋体" w:hAnsi="宋体" w:cs="Times New Roman"/>
          <w:szCs w:val="21"/>
        </w:rPr>
        <w:t>礼仪素质，能够适应各种体制和种类下的工作岗位对职业的要求。</w:t>
      </w:r>
      <w:r w:rsidRPr="00765592">
        <w:rPr>
          <w:rFonts w:ascii="宋体" w:eastAsia="宋体" w:hAnsi="宋体" w:cs="Times New Roman" w:hint="eastAsia"/>
          <w:szCs w:val="21"/>
        </w:rPr>
        <w:t>通过本课程的学习，</w:t>
      </w:r>
      <w:r w:rsidRPr="00765592">
        <w:rPr>
          <w:rFonts w:ascii="宋体" w:eastAsia="宋体" w:hAnsi="宋体" w:cs="Times New Roman"/>
          <w:szCs w:val="21"/>
        </w:rPr>
        <w:t>使学生</w:t>
      </w:r>
      <w:r w:rsidRPr="00765592">
        <w:rPr>
          <w:rFonts w:ascii="宋体" w:eastAsia="宋体" w:hAnsi="宋体" w:cs="Times New Roman" w:hint="eastAsia"/>
          <w:szCs w:val="21"/>
        </w:rPr>
        <w:t>能够将</w:t>
      </w:r>
      <w:r w:rsidRPr="00765592">
        <w:rPr>
          <w:rFonts w:ascii="宋体" w:eastAsia="宋体" w:hAnsi="宋体" w:cs="Times New Roman"/>
          <w:szCs w:val="21"/>
        </w:rPr>
        <w:t>理论与实际结合起来，掌握职场中各个主要环节所具备的技巧及礼仪知识。</w:t>
      </w:r>
    </w:p>
    <w:p w14:paraId="11A5C64F" w14:textId="77777777" w:rsidR="00765592" w:rsidRPr="00765592" w:rsidRDefault="00765592" w:rsidP="00765592">
      <w:pPr>
        <w:spacing w:line="360" w:lineRule="auto"/>
        <w:ind w:firstLineChars="200" w:firstLine="420"/>
        <w:rPr>
          <w:rFonts w:ascii="宋体" w:eastAsia="宋体" w:hAnsi="宋体" w:cs="Times New Roman"/>
          <w:szCs w:val="21"/>
        </w:rPr>
      </w:pPr>
    </w:p>
    <w:p w14:paraId="1FB57508" w14:textId="77777777" w:rsidR="00765592" w:rsidRPr="00765592" w:rsidRDefault="00765592" w:rsidP="00765592">
      <w:pPr>
        <w:ind w:firstLineChars="200" w:firstLine="562"/>
        <w:outlineLvl w:val="0"/>
        <w:rPr>
          <w:rFonts w:ascii="宋体" w:eastAsia="宋体" w:hAnsi="宋体" w:cs="Times New Roman"/>
          <w:b/>
          <w:color w:val="000000"/>
          <w:sz w:val="28"/>
          <w:szCs w:val="28"/>
        </w:rPr>
      </w:pPr>
      <w:bookmarkStart w:id="157" w:name="_Toc32453"/>
      <w:r w:rsidRPr="00765592">
        <w:rPr>
          <w:rFonts w:ascii="宋体" w:eastAsia="宋体" w:hAnsi="宋体" w:cs="Times New Roman" w:hint="eastAsia"/>
          <w:b/>
          <w:color w:val="000000"/>
          <w:sz w:val="28"/>
          <w:szCs w:val="28"/>
        </w:rPr>
        <w:t>三、课程教学目标</w:t>
      </w:r>
      <w:bookmarkEnd w:id="157"/>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4"/>
        <w:gridCol w:w="8029"/>
      </w:tblGrid>
      <w:tr w:rsidR="00765592" w:rsidRPr="00765592" w14:paraId="6ED68D53" w14:textId="77777777" w:rsidTr="0012052C">
        <w:trPr>
          <w:trHeight w:val="849"/>
        </w:trPr>
        <w:tc>
          <w:tcPr>
            <w:tcW w:w="814" w:type="dxa"/>
            <w:vAlign w:val="center"/>
          </w:tcPr>
          <w:p w14:paraId="0F576D74"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58" w:name="_Toc16196"/>
            <w:r w:rsidRPr="00765592">
              <w:rPr>
                <w:rFonts w:ascii="宋体" w:eastAsia="宋体" w:hAnsi="宋体" w:cs="Times New Roman" w:hint="eastAsia"/>
                <w:b/>
                <w:color w:val="000000"/>
              </w:rPr>
              <w:t>知</w:t>
            </w:r>
            <w:bookmarkEnd w:id="158"/>
          </w:p>
          <w:p w14:paraId="280EC1CD"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59" w:name="_Toc24899"/>
            <w:r w:rsidRPr="00765592">
              <w:rPr>
                <w:rFonts w:ascii="宋体" w:eastAsia="宋体" w:hAnsi="宋体" w:cs="Times New Roman" w:hint="eastAsia"/>
                <w:b/>
                <w:color w:val="000000"/>
              </w:rPr>
              <w:t>识</w:t>
            </w:r>
            <w:bookmarkEnd w:id="159"/>
          </w:p>
          <w:p w14:paraId="592D93F6"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60" w:name="_Toc28669"/>
            <w:r w:rsidRPr="00765592">
              <w:rPr>
                <w:rFonts w:ascii="宋体" w:eastAsia="宋体" w:hAnsi="宋体" w:cs="Times New Roman" w:hint="eastAsia"/>
                <w:b/>
                <w:color w:val="000000"/>
              </w:rPr>
              <w:t>目</w:t>
            </w:r>
            <w:bookmarkEnd w:id="160"/>
          </w:p>
          <w:p w14:paraId="449230F0"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61" w:name="_Toc18461"/>
            <w:r w:rsidRPr="00765592">
              <w:rPr>
                <w:rFonts w:ascii="宋体" w:eastAsia="宋体" w:hAnsi="宋体" w:cs="Times New Roman" w:hint="eastAsia"/>
                <w:b/>
                <w:color w:val="000000"/>
              </w:rPr>
              <w:t>标</w:t>
            </w:r>
            <w:bookmarkEnd w:id="161"/>
          </w:p>
        </w:tc>
        <w:tc>
          <w:tcPr>
            <w:tcW w:w="8029" w:type="dxa"/>
            <w:vAlign w:val="center"/>
          </w:tcPr>
          <w:p w14:paraId="376C4898" w14:textId="77777777" w:rsidR="00765592" w:rsidRPr="00765592" w:rsidRDefault="00765592" w:rsidP="00765592">
            <w:pPr>
              <w:tabs>
                <w:tab w:val="left" w:pos="1440"/>
              </w:tabs>
              <w:outlineLvl w:val="0"/>
              <w:rPr>
                <w:rFonts w:ascii="宋体" w:eastAsia="宋体" w:hAnsi="宋体" w:cs="Times New Roman"/>
                <w:b/>
                <w:bCs/>
                <w:szCs w:val="21"/>
              </w:rPr>
            </w:pPr>
            <w:bookmarkStart w:id="162" w:name="_Toc19329"/>
            <w:r w:rsidRPr="00765592">
              <w:rPr>
                <w:rFonts w:ascii="宋体" w:eastAsia="宋体" w:hAnsi="宋体" w:cs="Times New Roman" w:hint="eastAsia"/>
                <w:b/>
                <w:bCs/>
                <w:szCs w:val="21"/>
              </w:rPr>
              <w:t>目标</w:t>
            </w:r>
            <w:r w:rsidRPr="00765592">
              <w:rPr>
                <w:rFonts w:ascii="宋体" w:eastAsia="宋体" w:hAnsi="宋体" w:cs="Times New Roman"/>
                <w:b/>
                <w:bCs/>
                <w:szCs w:val="21"/>
              </w:rPr>
              <w:t>1</w:t>
            </w:r>
            <w:r w:rsidRPr="00765592">
              <w:rPr>
                <w:rFonts w:ascii="宋体" w:eastAsia="宋体" w:hAnsi="宋体" w:cs="Times New Roman" w:hint="eastAsia"/>
                <w:b/>
                <w:bCs/>
                <w:szCs w:val="21"/>
              </w:rPr>
              <w:t>：</w:t>
            </w:r>
            <w:bookmarkEnd w:id="162"/>
          </w:p>
          <w:p w14:paraId="5029CE27" w14:textId="77777777" w:rsidR="00765592" w:rsidRPr="00765592" w:rsidRDefault="00765592" w:rsidP="00765592">
            <w:pPr>
              <w:rPr>
                <w:rFonts w:ascii="宋体" w:eastAsia="宋体" w:hAnsi="宋体" w:cs="Times New Roman"/>
                <w:szCs w:val="21"/>
              </w:rPr>
            </w:pPr>
            <w:r w:rsidRPr="00765592">
              <w:rPr>
                <w:rFonts w:ascii="宋体" w:eastAsia="宋体" w:hAnsi="宋体" w:cs="Times New Roman" w:hint="eastAsia"/>
                <w:szCs w:val="21"/>
              </w:rPr>
              <w:t>通过</w:t>
            </w:r>
            <w:proofErr w:type="gramStart"/>
            <w:r w:rsidRPr="00765592">
              <w:rPr>
                <w:rFonts w:ascii="宋体" w:eastAsia="宋体" w:hAnsi="宋体" w:cs="Times New Roman" w:hint="eastAsia"/>
                <w:szCs w:val="21"/>
              </w:rPr>
              <w:t>本实践</w:t>
            </w:r>
            <w:proofErr w:type="gramEnd"/>
            <w:r w:rsidRPr="00765592">
              <w:rPr>
                <w:rFonts w:ascii="宋体" w:eastAsia="宋体" w:hAnsi="宋体" w:cs="Times New Roman" w:hint="eastAsia"/>
                <w:szCs w:val="21"/>
              </w:rPr>
              <w:t>课程的学习，对面试技巧形成感性认识，通过模拟，从而感受到面试能力的重要性，并能够初步掌握面试的基本方法和策略。</w:t>
            </w:r>
          </w:p>
        </w:tc>
      </w:tr>
      <w:tr w:rsidR="00765592" w:rsidRPr="00765592" w14:paraId="12412C05" w14:textId="77777777" w:rsidTr="0012052C">
        <w:trPr>
          <w:trHeight w:val="739"/>
        </w:trPr>
        <w:tc>
          <w:tcPr>
            <w:tcW w:w="814" w:type="dxa"/>
            <w:vAlign w:val="center"/>
          </w:tcPr>
          <w:p w14:paraId="37F89D38"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63" w:name="_Toc5112"/>
            <w:r w:rsidRPr="00765592">
              <w:rPr>
                <w:rFonts w:ascii="宋体" w:eastAsia="宋体" w:hAnsi="宋体" w:cs="Times New Roman" w:hint="eastAsia"/>
                <w:b/>
                <w:color w:val="000000"/>
              </w:rPr>
              <w:t>能</w:t>
            </w:r>
            <w:bookmarkEnd w:id="163"/>
          </w:p>
          <w:p w14:paraId="57B42EC1"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64" w:name="_Toc8415"/>
            <w:r w:rsidRPr="00765592">
              <w:rPr>
                <w:rFonts w:ascii="宋体" w:eastAsia="宋体" w:hAnsi="宋体" w:cs="Times New Roman" w:hint="eastAsia"/>
                <w:b/>
                <w:color w:val="000000"/>
              </w:rPr>
              <w:t>力</w:t>
            </w:r>
            <w:bookmarkEnd w:id="164"/>
          </w:p>
          <w:p w14:paraId="367291E8"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65" w:name="_Toc27833"/>
            <w:r w:rsidRPr="00765592">
              <w:rPr>
                <w:rFonts w:ascii="宋体" w:eastAsia="宋体" w:hAnsi="宋体" w:cs="Times New Roman" w:hint="eastAsia"/>
                <w:b/>
                <w:color w:val="000000"/>
              </w:rPr>
              <w:t>目</w:t>
            </w:r>
            <w:bookmarkEnd w:id="165"/>
          </w:p>
          <w:p w14:paraId="64544B6B"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66" w:name="_Toc297"/>
            <w:r w:rsidRPr="00765592">
              <w:rPr>
                <w:rFonts w:ascii="宋体" w:eastAsia="宋体" w:hAnsi="宋体" w:cs="Times New Roman" w:hint="eastAsia"/>
                <w:b/>
                <w:color w:val="000000"/>
              </w:rPr>
              <w:t>标</w:t>
            </w:r>
            <w:bookmarkEnd w:id="166"/>
          </w:p>
        </w:tc>
        <w:tc>
          <w:tcPr>
            <w:tcW w:w="8029" w:type="dxa"/>
            <w:vAlign w:val="center"/>
          </w:tcPr>
          <w:p w14:paraId="10DE356B" w14:textId="77777777" w:rsidR="00765592" w:rsidRPr="00765592" w:rsidRDefault="00765592" w:rsidP="00765592">
            <w:pPr>
              <w:tabs>
                <w:tab w:val="left" w:pos="1440"/>
              </w:tabs>
              <w:outlineLvl w:val="0"/>
              <w:rPr>
                <w:rFonts w:ascii="宋体" w:eastAsia="宋体" w:hAnsi="宋体" w:cs="Times New Roman"/>
                <w:b/>
                <w:bCs/>
                <w:szCs w:val="21"/>
              </w:rPr>
            </w:pPr>
            <w:bookmarkStart w:id="167" w:name="_Toc11468"/>
            <w:r w:rsidRPr="00765592">
              <w:rPr>
                <w:rFonts w:ascii="宋体" w:eastAsia="宋体" w:hAnsi="宋体" w:cs="Times New Roman" w:hint="eastAsia"/>
                <w:b/>
                <w:bCs/>
                <w:szCs w:val="21"/>
              </w:rPr>
              <w:t>目标2：</w:t>
            </w:r>
            <w:bookmarkEnd w:id="167"/>
          </w:p>
          <w:p w14:paraId="37B412C7" w14:textId="77777777" w:rsidR="00765592" w:rsidRPr="00765592" w:rsidRDefault="00765592" w:rsidP="00765592">
            <w:pPr>
              <w:tabs>
                <w:tab w:val="left" w:pos="1440"/>
              </w:tabs>
              <w:outlineLvl w:val="0"/>
              <w:rPr>
                <w:rFonts w:ascii="宋体" w:eastAsia="宋体" w:hAnsi="宋体" w:cs="Times New Roman"/>
                <w:szCs w:val="21"/>
              </w:rPr>
            </w:pPr>
            <w:bookmarkStart w:id="168" w:name="_Toc15423"/>
            <w:r w:rsidRPr="00765592">
              <w:rPr>
                <w:rFonts w:ascii="宋体" w:eastAsia="宋体" w:hAnsi="宋体" w:cs="Times New Roman" w:hint="eastAsia"/>
                <w:szCs w:val="21"/>
              </w:rPr>
              <w:t>通过</w:t>
            </w:r>
            <w:proofErr w:type="gramStart"/>
            <w:r w:rsidRPr="00765592">
              <w:rPr>
                <w:rFonts w:ascii="宋体" w:eastAsia="宋体" w:hAnsi="宋体" w:cs="Times New Roman" w:hint="eastAsia"/>
                <w:szCs w:val="21"/>
              </w:rPr>
              <w:t>本实践</w:t>
            </w:r>
            <w:proofErr w:type="gramEnd"/>
            <w:r w:rsidRPr="00765592">
              <w:rPr>
                <w:rFonts w:ascii="宋体" w:eastAsia="宋体" w:hAnsi="宋体" w:cs="Times New Roman" w:hint="eastAsia"/>
                <w:szCs w:val="21"/>
              </w:rPr>
              <w:t>课程的学习，提高学生的社交能力，能够适应工作岗位对职业的要求。</w:t>
            </w:r>
            <w:bookmarkEnd w:id="168"/>
          </w:p>
        </w:tc>
      </w:tr>
      <w:tr w:rsidR="00765592" w:rsidRPr="00765592" w14:paraId="058F511B" w14:textId="77777777" w:rsidTr="0012052C">
        <w:trPr>
          <w:trHeight w:val="1801"/>
        </w:trPr>
        <w:tc>
          <w:tcPr>
            <w:tcW w:w="814" w:type="dxa"/>
            <w:vAlign w:val="center"/>
          </w:tcPr>
          <w:p w14:paraId="6942797B"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69" w:name="_Toc12100"/>
            <w:r w:rsidRPr="00765592">
              <w:rPr>
                <w:rFonts w:ascii="宋体" w:eastAsia="宋体" w:hAnsi="宋体" w:cs="Times New Roman" w:hint="eastAsia"/>
                <w:b/>
                <w:color w:val="000000"/>
              </w:rPr>
              <w:lastRenderedPageBreak/>
              <w:t>素</w:t>
            </w:r>
            <w:bookmarkEnd w:id="169"/>
          </w:p>
          <w:p w14:paraId="363B5055"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70" w:name="_Toc10443"/>
            <w:r w:rsidRPr="00765592">
              <w:rPr>
                <w:rFonts w:ascii="宋体" w:eastAsia="宋体" w:hAnsi="宋体" w:cs="Times New Roman" w:hint="eastAsia"/>
                <w:b/>
                <w:color w:val="000000"/>
              </w:rPr>
              <w:t>质</w:t>
            </w:r>
            <w:bookmarkEnd w:id="170"/>
          </w:p>
          <w:p w14:paraId="1C858EE5"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71" w:name="_Toc24674"/>
            <w:r w:rsidRPr="00765592">
              <w:rPr>
                <w:rFonts w:ascii="宋体" w:eastAsia="宋体" w:hAnsi="宋体" w:cs="Times New Roman" w:hint="eastAsia"/>
                <w:b/>
                <w:color w:val="000000"/>
              </w:rPr>
              <w:t>目</w:t>
            </w:r>
            <w:bookmarkEnd w:id="171"/>
          </w:p>
          <w:p w14:paraId="4AC79BA4" w14:textId="77777777" w:rsidR="00765592" w:rsidRPr="00765592" w:rsidRDefault="00765592" w:rsidP="00765592">
            <w:pPr>
              <w:tabs>
                <w:tab w:val="left" w:pos="1440"/>
              </w:tabs>
              <w:jc w:val="center"/>
              <w:outlineLvl w:val="0"/>
              <w:rPr>
                <w:rFonts w:ascii="宋体" w:eastAsia="宋体" w:hAnsi="宋体" w:cs="Times New Roman"/>
                <w:b/>
                <w:color w:val="000000"/>
              </w:rPr>
            </w:pPr>
            <w:bookmarkStart w:id="172" w:name="_Toc14663"/>
            <w:r w:rsidRPr="00765592">
              <w:rPr>
                <w:rFonts w:ascii="宋体" w:eastAsia="宋体" w:hAnsi="宋体" w:cs="Times New Roman" w:hint="eastAsia"/>
                <w:b/>
                <w:color w:val="000000"/>
              </w:rPr>
              <w:t>标</w:t>
            </w:r>
            <w:bookmarkEnd w:id="172"/>
          </w:p>
        </w:tc>
        <w:tc>
          <w:tcPr>
            <w:tcW w:w="8029" w:type="dxa"/>
            <w:vAlign w:val="center"/>
          </w:tcPr>
          <w:p w14:paraId="66AAC21C" w14:textId="77777777" w:rsidR="00765592" w:rsidRPr="00765592" w:rsidRDefault="00765592" w:rsidP="00765592">
            <w:pPr>
              <w:tabs>
                <w:tab w:val="left" w:pos="1440"/>
              </w:tabs>
              <w:outlineLvl w:val="0"/>
              <w:rPr>
                <w:rFonts w:ascii="宋体" w:eastAsia="宋体" w:hAnsi="宋体" w:cs="Times New Roman"/>
                <w:szCs w:val="21"/>
              </w:rPr>
            </w:pPr>
            <w:bookmarkStart w:id="173" w:name="_Toc11022"/>
            <w:r w:rsidRPr="00765592">
              <w:rPr>
                <w:rFonts w:ascii="宋体" w:eastAsia="宋体" w:hAnsi="宋体" w:cs="Times New Roman" w:hint="eastAsia"/>
                <w:b/>
                <w:bCs/>
                <w:szCs w:val="21"/>
              </w:rPr>
              <w:t>目标3：</w:t>
            </w:r>
            <w:bookmarkEnd w:id="173"/>
          </w:p>
          <w:p w14:paraId="3FE59CB7" w14:textId="77777777" w:rsidR="00765592" w:rsidRPr="00765592" w:rsidRDefault="00765592" w:rsidP="00765592">
            <w:pPr>
              <w:rPr>
                <w:rFonts w:ascii="宋体" w:eastAsia="宋体" w:hAnsi="宋体" w:cs="Times New Roman"/>
                <w:szCs w:val="21"/>
              </w:rPr>
            </w:pPr>
            <w:r w:rsidRPr="00765592">
              <w:rPr>
                <w:rFonts w:ascii="宋体" w:eastAsia="宋体" w:hAnsi="宋体" w:cs="Times New Roman" w:hint="eastAsia"/>
                <w:szCs w:val="21"/>
              </w:rPr>
              <w:t>通过</w:t>
            </w:r>
            <w:proofErr w:type="gramStart"/>
            <w:r w:rsidRPr="00765592">
              <w:rPr>
                <w:rFonts w:ascii="宋体" w:eastAsia="宋体" w:hAnsi="宋体" w:cs="Times New Roman" w:hint="eastAsia"/>
                <w:szCs w:val="21"/>
              </w:rPr>
              <w:t>本实践</w:t>
            </w:r>
            <w:proofErr w:type="gramEnd"/>
            <w:r w:rsidRPr="00765592">
              <w:rPr>
                <w:rFonts w:ascii="宋体" w:eastAsia="宋体" w:hAnsi="宋体" w:cs="Times New Roman" w:hint="eastAsia"/>
                <w:szCs w:val="21"/>
              </w:rPr>
              <w:t>课程的学习，使学生具备职业人员应有的基</w:t>
            </w:r>
            <w:proofErr w:type="gramStart"/>
            <w:r w:rsidRPr="00765592">
              <w:rPr>
                <w:rFonts w:ascii="宋体" w:eastAsia="宋体" w:hAnsi="宋体" w:cs="Times New Roman" w:hint="eastAsia"/>
                <w:szCs w:val="21"/>
              </w:rPr>
              <w:t>本职场</w:t>
            </w:r>
            <w:proofErr w:type="gramEnd"/>
            <w:r w:rsidRPr="00765592">
              <w:rPr>
                <w:rFonts w:ascii="宋体" w:eastAsia="宋体" w:hAnsi="宋体" w:cs="Times New Roman" w:hint="eastAsia"/>
                <w:szCs w:val="21"/>
              </w:rPr>
              <w:t>礼仪素质。</w:t>
            </w:r>
          </w:p>
          <w:p w14:paraId="66B9EB93" w14:textId="77777777" w:rsidR="00765592" w:rsidRPr="00765592" w:rsidRDefault="00765592" w:rsidP="00765592">
            <w:pPr>
              <w:rPr>
                <w:rFonts w:ascii="宋体" w:eastAsia="宋体" w:hAnsi="宋体" w:cs="Times New Roman"/>
                <w:szCs w:val="21"/>
              </w:rPr>
            </w:pPr>
          </w:p>
        </w:tc>
      </w:tr>
    </w:tbl>
    <w:p w14:paraId="66271F18" w14:textId="77777777" w:rsidR="00765592" w:rsidRPr="00765592" w:rsidRDefault="00765592" w:rsidP="00765592">
      <w:pPr>
        <w:rPr>
          <w:rFonts w:ascii="宋体" w:eastAsia="宋体" w:hAnsi="宋体" w:cs="Times New Roman"/>
          <w:b/>
          <w:color w:val="000000"/>
          <w:sz w:val="28"/>
          <w:szCs w:val="28"/>
        </w:rPr>
      </w:pPr>
    </w:p>
    <w:p w14:paraId="05E0D4F5" w14:textId="77777777" w:rsidR="00765592" w:rsidRPr="00765592" w:rsidRDefault="00765592" w:rsidP="00765592">
      <w:pPr>
        <w:ind w:firstLineChars="250" w:firstLine="703"/>
        <w:outlineLvl w:val="0"/>
        <w:rPr>
          <w:rFonts w:ascii="宋体" w:eastAsia="宋体" w:hAnsi="宋体" w:cs="Times New Roman"/>
          <w:b/>
          <w:color w:val="000000"/>
          <w:sz w:val="28"/>
          <w:szCs w:val="28"/>
        </w:rPr>
      </w:pPr>
      <w:bookmarkStart w:id="174" w:name="_Toc11778"/>
      <w:r w:rsidRPr="00765592">
        <w:rPr>
          <w:rFonts w:ascii="宋体" w:eastAsia="宋体" w:hAnsi="宋体" w:cs="Times New Roman" w:hint="eastAsia"/>
          <w:b/>
          <w:color w:val="000000"/>
          <w:sz w:val="28"/>
          <w:szCs w:val="28"/>
        </w:rPr>
        <w:t>四、课程主要教学内容、学时安排及教学策略</w:t>
      </w:r>
      <w:bookmarkEnd w:id="174"/>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607"/>
        <w:gridCol w:w="1311"/>
        <w:gridCol w:w="886"/>
      </w:tblGrid>
      <w:tr w:rsidR="00765592" w:rsidRPr="00765592" w14:paraId="0950B8A7" w14:textId="77777777" w:rsidTr="0012052C">
        <w:trPr>
          <w:trHeight w:val="340"/>
          <w:jc w:val="center"/>
        </w:trPr>
        <w:tc>
          <w:tcPr>
            <w:tcW w:w="1107" w:type="dxa"/>
            <w:tcMar>
              <w:left w:w="28" w:type="dxa"/>
              <w:right w:w="28" w:type="dxa"/>
            </w:tcMar>
            <w:vAlign w:val="center"/>
          </w:tcPr>
          <w:p w14:paraId="1D566A70"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hint="eastAsia"/>
                <w:b/>
                <w:bCs/>
                <w:color w:val="000000"/>
                <w:szCs w:val="21"/>
              </w:rPr>
              <w:t>指导环节</w:t>
            </w:r>
          </w:p>
        </w:tc>
        <w:tc>
          <w:tcPr>
            <w:tcW w:w="709" w:type="dxa"/>
            <w:tcMar>
              <w:left w:w="28" w:type="dxa"/>
              <w:right w:w="28" w:type="dxa"/>
            </w:tcMar>
            <w:vAlign w:val="center"/>
          </w:tcPr>
          <w:p w14:paraId="173DFD58"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hint="eastAsia"/>
                <w:b/>
                <w:bCs/>
                <w:color w:val="000000"/>
                <w:szCs w:val="21"/>
              </w:rPr>
              <w:t>时间</w:t>
            </w:r>
          </w:p>
          <w:p w14:paraId="402CC45A"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hint="eastAsia"/>
                <w:b/>
                <w:bCs/>
                <w:color w:val="000000"/>
                <w:szCs w:val="21"/>
              </w:rPr>
              <w:t>安排</w:t>
            </w:r>
          </w:p>
        </w:tc>
        <w:tc>
          <w:tcPr>
            <w:tcW w:w="4607" w:type="dxa"/>
            <w:tcMar>
              <w:left w:w="28" w:type="dxa"/>
              <w:right w:w="28" w:type="dxa"/>
            </w:tcMar>
            <w:vAlign w:val="center"/>
          </w:tcPr>
          <w:p w14:paraId="1075910E"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hint="eastAsia"/>
                <w:b/>
                <w:bCs/>
                <w:color w:val="000000"/>
                <w:szCs w:val="21"/>
              </w:rPr>
              <w:t>主要教学内容</w:t>
            </w:r>
          </w:p>
        </w:tc>
        <w:tc>
          <w:tcPr>
            <w:tcW w:w="1311" w:type="dxa"/>
            <w:vAlign w:val="center"/>
          </w:tcPr>
          <w:p w14:paraId="094A9032"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hint="eastAsia"/>
                <w:b/>
                <w:bCs/>
                <w:color w:val="000000"/>
                <w:szCs w:val="21"/>
              </w:rPr>
              <w:t>指导</w:t>
            </w:r>
          </w:p>
          <w:p w14:paraId="0C8A73EE"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hint="eastAsia"/>
                <w:b/>
                <w:bCs/>
                <w:color w:val="000000"/>
                <w:szCs w:val="21"/>
              </w:rPr>
              <w:t>要求</w:t>
            </w:r>
          </w:p>
        </w:tc>
        <w:tc>
          <w:tcPr>
            <w:tcW w:w="886" w:type="dxa"/>
            <w:vAlign w:val="center"/>
          </w:tcPr>
          <w:p w14:paraId="368E39EB" w14:textId="77777777" w:rsidR="00765592" w:rsidRPr="00765592" w:rsidRDefault="00765592" w:rsidP="00765592">
            <w:pPr>
              <w:jc w:val="center"/>
              <w:rPr>
                <w:rFonts w:ascii="宋体" w:eastAsia="宋体" w:hAnsi="宋体" w:cs="Times New Roman"/>
                <w:b/>
                <w:bCs/>
                <w:color w:val="000000"/>
                <w:szCs w:val="21"/>
              </w:rPr>
            </w:pPr>
            <w:r w:rsidRPr="00765592">
              <w:rPr>
                <w:rFonts w:ascii="宋体" w:eastAsia="宋体" w:hAnsi="宋体" w:cs="Times New Roman" w:hint="eastAsia"/>
                <w:b/>
                <w:bCs/>
                <w:color w:val="000000"/>
                <w:szCs w:val="21"/>
              </w:rPr>
              <w:t>支撑课程目标</w:t>
            </w:r>
          </w:p>
        </w:tc>
      </w:tr>
      <w:tr w:rsidR="00765592" w:rsidRPr="00765592" w14:paraId="3FC49FA3" w14:textId="77777777" w:rsidTr="0012052C">
        <w:trPr>
          <w:trHeight w:val="340"/>
          <w:jc w:val="center"/>
        </w:trPr>
        <w:tc>
          <w:tcPr>
            <w:tcW w:w="1107" w:type="dxa"/>
            <w:vAlign w:val="center"/>
          </w:tcPr>
          <w:p w14:paraId="78C88EB2" w14:textId="77777777" w:rsidR="00765592" w:rsidRPr="00765592" w:rsidRDefault="00765592" w:rsidP="00765592">
            <w:pPr>
              <w:outlineLvl w:val="0"/>
              <w:rPr>
                <w:rFonts w:ascii="宋体" w:eastAsia="宋体" w:hAnsi="宋体" w:cs="Times New Roman"/>
                <w:color w:val="000000"/>
                <w:szCs w:val="21"/>
              </w:rPr>
            </w:pPr>
            <w:bookmarkStart w:id="175" w:name="_Toc29500"/>
            <w:r w:rsidRPr="00765592">
              <w:rPr>
                <w:rFonts w:ascii="宋体" w:eastAsia="宋体" w:hAnsi="宋体" w:cs="Times New Roman" w:hint="eastAsia"/>
                <w:color w:val="000000"/>
                <w:szCs w:val="21"/>
              </w:rPr>
              <w:t>面试概论</w:t>
            </w:r>
            <w:bookmarkEnd w:id="175"/>
            <w:r w:rsidRPr="00765592">
              <w:rPr>
                <w:rFonts w:ascii="宋体" w:eastAsia="宋体" w:hAnsi="宋体" w:cs="Times New Roman" w:hint="eastAsia"/>
                <w:color w:val="000000"/>
                <w:szCs w:val="21"/>
              </w:rPr>
              <w:t>与礼仪</w:t>
            </w:r>
          </w:p>
        </w:tc>
        <w:tc>
          <w:tcPr>
            <w:tcW w:w="709" w:type="dxa"/>
            <w:vAlign w:val="center"/>
          </w:tcPr>
          <w:p w14:paraId="41172D10"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2课时</w:t>
            </w:r>
          </w:p>
        </w:tc>
        <w:tc>
          <w:tcPr>
            <w:tcW w:w="4607" w:type="dxa"/>
            <w:vAlign w:val="center"/>
          </w:tcPr>
          <w:p w14:paraId="312895F5"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hint="eastAsia"/>
                <w:b/>
                <w:color w:val="000000"/>
                <w:szCs w:val="21"/>
              </w:rPr>
              <w:t>指导</w:t>
            </w:r>
            <w:r w:rsidRPr="00765592">
              <w:rPr>
                <w:rFonts w:ascii="宋体" w:eastAsia="宋体" w:hAnsi="宋体" w:cs="Times New Roman"/>
                <w:b/>
                <w:color w:val="000000"/>
                <w:szCs w:val="21"/>
              </w:rPr>
              <w:t>内容：</w:t>
            </w:r>
            <w:r w:rsidRPr="00765592">
              <w:rPr>
                <w:rFonts w:ascii="宋体" w:eastAsia="宋体" w:hAnsi="宋体" w:cs="Arial" w:hint="eastAsia"/>
                <w:szCs w:val="21"/>
              </w:rPr>
              <w:t>面试的基本内容；不同职业对应的不同形式的面试；</w:t>
            </w:r>
            <w:r w:rsidRPr="00765592">
              <w:rPr>
                <w:rFonts w:ascii="宋体" w:eastAsia="宋体" w:hAnsi="宋体" w:cs="Times New Roman" w:hint="eastAsia"/>
                <w:szCs w:val="21"/>
              </w:rPr>
              <w:t>面试礼仪的基本内容；不同职业对于面试礼仪要求不同。</w:t>
            </w:r>
          </w:p>
          <w:p w14:paraId="7D0D94FE"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hint="eastAsia"/>
                <w:b/>
                <w:color w:val="000000"/>
                <w:szCs w:val="21"/>
              </w:rPr>
              <w:t>重点：</w:t>
            </w:r>
            <w:r w:rsidRPr="00765592">
              <w:rPr>
                <w:rFonts w:ascii="宋体" w:eastAsia="宋体" w:hAnsi="宋体" w:cs="Times New Roman" w:hint="eastAsia"/>
                <w:szCs w:val="21"/>
              </w:rPr>
              <w:t>面试基本内容所需知识及技能、面试礼仪。</w:t>
            </w:r>
          </w:p>
          <w:p w14:paraId="0D19CEEF"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b/>
                <w:color w:val="000000"/>
                <w:szCs w:val="21"/>
              </w:rPr>
              <w:t>难点：</w:t>
            </w:r>
            <w:r w:rsidRPr="00765592">
              <w:rPr>
                <w:rFonts w:ascii="宋体" w:eastAsia="宋体" w:hAnsi="宋体" w:cs="Arial" w:hint="eastAsia"/>
                <w:szCs w:val="21"/>
              </w:rPr>
              <w:t>不同职业对应的不同形式的面试要求。</w:t>
            </w:r>
          </w:p>
          <w:p w14:paraId="322467A3"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proofErr w:type="gramStart"/>
            <w:r w:rsidRPr="00765592">
              <w:rPr>
                <w:rFonts w:ascii="宋体" w:eastAsia="宋体" w:hAnsi="宋体" w:cs="Times New Roman" w:hint="eastAsia"/>
                <w:b/>
                <w:color w:val="000000"/>
                <w:szCs w:val="21"/>
              </w:rPr>
              <w:t>思政元素</w:t>
            </w:r>
            <w:proofErr w:type="gramEnd"/>
            <w:r w:rsidRPr="00765592">
              <w:rPr>
                <w:rFonts w:ascii="宋体" w:eastAsia="宋体" w:hAnsi="宋体" w:cs="Times New Roman" w:hint="eastAsia"/>
                <w:b/>
                <w:color w:val="000000"/>
                <w:szCs w:val="21"/>
              </w:rPr>
              <w:t>：</w:t>
            </w:r>
            <w:r w:rsidRPr="00765592">
              <w:rPr>
                <w:rFonts w:ascii="宋体" w:eastAsia="宋体" w:hAnsi="宋体" w:cs="Times New Roman" w:hint="eastAsia"/>
                <w:bCs/>
                <w:color w:val="000000"/>
                <w:szCs w:val="21"/>
              </w:rPr>
              <w:t>帮助学生了解面试知识，提升面试能力，树立信心，为走向工作岗位奠定坚实的基础。</w:t>
            </w:r>
          </w:p>
        </w:tc>
        <w:tc>
          <w:tcPr>
            <w:tcW w:w="1311" w:type="dxa"/>
            <w:vAlign w:val="center"/>
          </w:tcPr>
          <w:p w14:paraId="39A8B6A0"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授课教师结合专业特点，讲解面试的基本知识与礼仪。</w:t>
            </w:r>
          </w:p>
        </w:tc>
        <w:tc>
          <w:tcPr>
            <w:tcW w:w="886" w:type="dxa"/>
            <w:vAlign w:val="center"/>
          </w:tcPr>
          <w:p w14:paraId="1872ECDF"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目标1</w:t>
            </w:r>
          </w:p>
          <w:p w14:paraId="0BF5EB33"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744CC23D" w14:textId="77777777" w:rsidR="00765592" w:rsidRPr="00765592" w:rsidRDefault="00765592" w:rsidP="00765592">
            <w:pPr>
              <w:rPr>
                <w:rFonts w:ascii="宋体" w:eastAsia="宋体" w:hAnsi="宋体" w:cs="Times New Roman"/>
                <w:color w:val="000000"/>
                <w:szCs w:val="21"/>
              </w:rPr>
            </w:pPr>
            <w:r w:rsidRPr="00765592">
              <w:rPr>
                <w:rFonts w:ascii="宋体" w:eastAsia="宋体" w:hAnsi="宋体" w:cs="Times New Roman" w:hint="eastAsia"/>
                <w:color w:val="000000"/>
                <w:szCs w:val="21"/>
              </w:rPr>
              <w:t>目标3</w:t>
            </w:r>
          </w:p>
        </w:tc>
      </w:tr>
      <w:tr w:rsidR="00765592" w:rsidRPr="00765592" w14:paraId="5FFBA04D" w14:textId="77777777" w:rsidTr="0012052C">
        <w:trPr>
          <w:trHeight w:val="340"/>
          <w:jc w:val="center"/>
        </w:trPr>
        <w:tc>
          <w:tcPr>
            <w:tcW w:w="1107" w:type="dxa"/>
            <w:vAlign w:val="center"/>
          </w:tcPr>
          <w:p w14:paraId="752D0541" w14:textId="77777777" w:rsidR="00765592" w:rsidRPr="00765592" w:rsidRDefault="00765592" w:rsidP="00765592">
            <w:pPr>
              <w:outlineLvl w:val="0"/>
              <w:rPr>
                <w:rFonts w:ascii="宋体" w:eastAsia="宋体" w:hAnsi="宋体" w:cs="Times New Roman"/>
                <w:color w:val="000000"/>
                <w:szCs w:val="21"/>
              </w:rPr>
            </w:pPr>
            <w:bookmarkStart w:id="176" w:name="_Toc29822"/>
            <w:r w:rsidRPr="00765592">
              <w:rPr>
                <w:rFonts w:ascii="宋体" w:eastAsia="宋体" w:hAnsi="宋体" w:cs="Times New Roman" w:hint="eastAsia"/>
                <w:color w:val="000000"/>
                <w:szCs w:val="21"/>
              </w:rPr>
              <w:t>面试技巧</w:t>
            </w:r>
            <w:bookmarkEnd w:id="176"/>
          </w:p>
        </w:tc>
        <w:tc>
          <w:tcPr>
            <w:tcW w:w="709" w:type="dxa"/>
            <w:vAlign w:val="center"/>
          </w:tcPr>
          <w:p w14:paraId="5B2F9509"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2课时</w:t>
            </w:r>
          </w:p>
        </w:tc>
        <w:tc>
          <w:tcPr>
            <w:tcW w:w="4607" w:type="dxa"/>
            <w:vAlign w:val="center"/>
          </w:tcPr>
          <w:p w14:paraId="4B754F03"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hint="eastAsia"/>
                <w:b/>
                <w:color w:val="000000"/>
                <w:szCs w:val="21"/>
              </w:rPr>
              <w:t>指导</w:t>
            </w:r>
            <w:r w:rsidRPr="00765592">
              <w:rPr>
                <w:rFonts w:ascii="宋体" w:eastAsia="宋体" w:hAnsi="宋体" w:cs="Times New Roman"/>
                <w:b/>
                <w:color w:val="000000"/>
                <w:szCs w:val="21"/>
              </w:rPr>
              <w:t>内容：</w:t>
            </w:r>
            <w:r w:rsidRPr="00765592">
              <w:rPr>
                <w:rFonts w:ascii="宋体" w:eastAsia="宋体" w:hAnsi="宋体" w:cs="Arial" w:hint="eastAsia"/>
                <w:szCs w:val="21"/>
              </w:rPr>
              <w:t>面试的基本技巧；不同职业对面试的技巧要求。</w:t>
            </w:r>
          </w:p>
          <w:p w14:paraId="6E6510A3"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b/>
                <w:color w:val="000000"/>
                <w:szCs w:val="21"/>
              </w:rPr>
              <w:t>重点：</w:t>
            </w:r>
            <w:r w:rsidRPr="00765592">
              <w:rPr>
                <w:rFonts w:ascii="宋体" w:eastAsia="宋体" w:hAnsi="宋体" w:cs="Arial" w:hint="eastAsia"/>
                <w:szCs w:val="21"/>
              </w:rPr>
              <w:t>面试的基本技巧及灵活应用</w:t>
            </w:r>
            <w:r w:rsidRPr="00765592">
              <w:rPr>
                <w:rFonts w:ascii="宋体" w:eastAsia="宋体" w:hAnsi="宋体" w:cs="Times New Roman" w:hint="eastAsia"/>
                <w:szCs w:val="21"/>
              </w:rPr>
              <w:t>。</w:t>
            </w:r>
          </w:p>
          <w:p w14:paraId="363C224B" w14:textId="77777777" w:rsidR="00765592" w:rsidRPr="00765592" w:rsidRDefault="00765592" w:rsidP="00765592">
            <w:pPr>
              <w:shd w:val="clear" w:color="auto" w:fill="FFFFFF"/>
              <w:adjustRightInd w:val="0"/>
              <w:spacing w:before="75" w:after="75"/>
              <w:ind w:right="75"/>
              <w:rPr>
                <w:rFonts w:ascii="宋体" w:eastAsia="宋体" w:hAnsi="宋体" w:cs="Times New Roman"/>
                <w:b/>
                <w:color w:val="000000"/>
                <w:szCs w:val="21"/>
              </w:rPr>
            </w:pPr>
            <w:r w:rsidRPr="00765592">
              <w:rPr>
                <w:rFonts w:ascii="宋体" w:eastAsia="宋体" w:hAnsi="宋体" w:cs="Times New Roman"/>
                <w:b/>
                <w:color w:val="000000"/>
                <w:szCs w:val="21"/>
              </w:rPr>
              <w:t>难点：</w:t>
            </w:r>
            <w:r w:rsidRPr="00765592">
              <w:rPr>
                <w:rFonts w:ascii="宋体" w:eastAsia="宋体" w:hAnsi="宋体" w:cs="Arial" w:hint="eastAsia"/>
                <w:szCs w:val="21"/>
              </w:rPr>
              <w:t>不同职业对于不同形式面试的技巧要求。</w:t>
            </w:r>
          </w:p>
          <w:p w14:paraId="3BFC726F"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proofErr w:type="gramStart"/>
            <w:r w:rsidRPr="00765592">
              <w:rPr>
                <w:rFonts w:ascii="宋体" w:eastAsia="宋体" w:hAnsi="宋体" w:cs="Times New Roman" w:hint="eastAsia"/>
                <w:b/>
                <w:color w:val="000000"/>
                <w:szCs w:val="21"/>
              </w:rPr>
              <w:t>思政元素</w:t>
            </w:r>
            <w:proofErr w:type="gramEnd"/>
            <w:r w:rsidRPr="00765592">
              <w:rPr>
                <w:rFonts w:ascii="宋体" w:eastAsia="宋体" w:hAnsi="宋体" w:cs="Times New Roman" w:hint="eastAsia"/>
                <w:b/>
                <w:color w:val="000000"/>
                <w:szCs w:val="21"/>
              </w:rPr>
              <w:t>：</w:t>
            </w:r>
            <w:r w:rsidRPr="00765592">
              <w:rPr>
                <w:rFonts w:ascii="宋体" w:eastAsia="宋体" w:hAnsi="宋体" w:cs="Times New Roman" w:hint="eastAsia"/>
                <w:bCs/>
                <w:color w:val="000000"/>
                <w:szCs w:val="21"/>
              </w:rPr>
              <w:t>帮助学生了解面试技巧，提升面试能力，树立信心，为走向工作岗位奠定坚实的基础。</w:t>
            </w:r>
          </w:p>
        </w:tc>
        <w:tc>
          <w:tcPr>
            <w:tcW w:w="1311" w:type="dxa"/>
            <w:vAlign w:val="center"/>
          </w:tcPr>
          <w:p w14:paraId="5EBEE856" w14:textId="77777777" w:rsidR="00765592" w:rsidRPr="00765592" w:rsidRDefault="00765592" w:rsidP="00765592">
            <w:pPr>
              <w:shd w:val="clear" w:color="auto" w:fill="FFFFFF"/>
              <w:spacing w:before="75" w:after="75"/>
              <w:ind w:right="75"/>
              <w:rPr>
                <w:rFonts w:ascii="宋体" w:eastAsia="宋体" w:hAnsi="宋体" w:cs="Times New Roman"/>
                <w:color w:val="000000"/>
                <w:szCs w:val="21"/>
              </w:rPr>
            </w:pPr>
            <w:r w:rsidRPr="00765592">
              <w:rPr>
                <w:rFonts w:ascii="宋体" w:eastAsia="宋体" w:hAnsi="宋体" w:cs="Times New Roman" w:hint="eastAsia"/>
                <w:color w:val="000000"/>
                <w:szCs w:val="21"/>
              </w:rPr>
              <w:t>授课教师结合专业特点，讲解面试技巧，学生分组（5-8人一组）开展面试技巧训练。</w:t>
            </w:r>
          </w:p>
        </w:tc>
        <w:tc>
          <w:tcPr>
            <w:tcW w:w="886" w:type="dxa"/>
            <w:vAlign w:val="center"/>
          </w:tcPr>
          <w:p w14:paraId="5CE4072E" w14:textId="77777777" w:rsidR="00765592" w:rsidRPr="00765592" w:rsidRDefault="00765592" w:rsidP="00765592">
            <w:pPr>
              <w:shd w:val="clear" w:color="auto" w:fill="FFFFFF"/>
              <w:spacing w:before="75" w:after="75"/>
              <w:ind w:right="75"/>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32F444AE" w14:textId="77777777" w:rsidR="00765592" w:rsidRPr="00765592" w:rsidRDefault="00765592" w:rsidP="00765592">
            <w:pPr>
              <w:shd w:val="clear" w:color="auto" w:fill="FFFFFF"/>
              <w:spacing w:before="75" w:after="75"/>
              <w:ind w:right="75"/>
              <w:rPr>
                <w:rFonts w:ascii="宋体" w:eastAsia="宋体" w:hAnsi="宋体" w:cs="Times New Roman"/>
                <w:color w:val="000000"/>
                <w:szCs w:val="21"/>
              </w:rPr>
            </w:pPr>
            <w:r w:rsidRPr="00765592">
              <w:rPr>
                <w:rFonts w:ascii="宋体" w:eastAsia="宋体" w:hAnsi="宋体" w:cs="Times New Roman" w:hint="eastAsia"/>
                <w:color w:val="000000"/>
                <w:szCs w:val="21"/>
              </w:rPr>
              <w:t>目标3</w:t>
            </w:r>
          </w:p>
        </w:tc>
      </w:tr>
      <w:tr w:rsidR="00765592" w:rsidRPr="00765592" w14:paraId="7ABA864F" w14:textId="77777777" w:rsidTr="0012052C">
        <w:trPr>
          <w:trHeight w:val="1134"/>
          <w:jc w:val="center"/>
        </w:trPr>
        <w:tc>
          <w:tcPr>
            <w:tcW w:w="1107" w:type="dxa"/>
            <w:vAlign w:val="center"/>
          </w:tcPr>
          <w:p w14:paraId="534182B0" w14:textId="77777777" w:rsidR="00765592" w:rsidRPr="00765592" w:rsidRDefault="00765592" w:rsidP="00765592">
            <w:pPr>
              <w:outlineLvl w:val="0"/>
              <w:rPr>
                <w:rFonts w:ascii="宋体" w:eastAsia="宋体" w:hAnsi="宋体" w:cs="Times New Roman"/>
                <w:color w:val="000000"/>
                <w:szCs w:val="21"/>
              </w:rPr>
            </w:pPr>
            <w:bookmarkStart w:id="177" w:name="_Toc1700"/>
            <w:r w:rsidRPr="00765592">
              <w:rPr>
                <w:rFonts w:ascii="宋体" w:eastAsia="宋体" w:hAnsi="宋体" w:cs="Times New Roman" w:hint="eastAsia"/>
                <w:color w:val="000000"/>
                <w:szCs w:val="21"/>
              </w:rPr>
              <w:t>模拟面试</w:t>
            </w:r>
            <w:bookmarkEnd w:id="177"/>
          </w:p>
        </w:tc>
        <w:tc>
          <w:tcPr>
            <w:tcW w:w="709" w:type="dxa"/>
            <w:vAlign w:val="center"/>
          </w:tcPr>
          <w:p w14:paraId="133F762D" w14:textId="77777777" w:rsidR="00765592" w:rsidRPr="00765592" w:rsidRDefault="00765592" w:rsidP="00765592">
            <w:pPr>
              <w:jc w:val="center"/>
              <w:rPr>
                <w:rFonts w:ascii="宋体" w:eastAsia="宋体" w:hAnsi="宋体" w:cs="Times New Roman"/>
                <w:color w:val="000000"/>
                <w:szCs w:val="21"/>
              </w:rPr>
            </w:pPr>
            <w:r w:rsidRPr="00765592">
              <w:rPr>
                <w:rFonts w:ascii="宋体" w:eastAsia="宋体" w:hAnsi="宋体" w:cs="Times New Roman" w:hint="eastAsia"/>
                <w:color w:val="000000"/>
                <w:szCs w:val="21"/>
              </w:rPr>
              <w:t>2课时</w:t>
            </w:r>
          </w:p>
        </w:tc>
        <w:tc>
          <w:tcPr>
            <w:tcW w:w="4607" w:type="dxa"/>
            <w:vAlign w:val="center"/>
          </w:tcPr>
          <w:p w14:paraId="04A566D5"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hint="eastAsia"/>
                <w:b/>
                <w:color w:val="000000"/>
                <w:szCs w:val="21"/>
              </w:rPr>
              <w:t>指导</w:t>
            </w:r>
            <w:r w:rsidRPr="00765592">
              <w:rPr>
                <w:rFonts w:ascii="宋体" w:eastAsia="宋体" w:hAnsi="宋体" w:cs="Times New Roman"/>
                <w:b/>
                <w:color w:val="000000"/>
                <w:szCs w:val="21"/>
              </w:rPr>
              <w:t>内容：</w:t>
            </w:r>
            <w:r w:rsidRPr="00765592">
              <w:rPr>
                <w:rFonts w:ascii="宋体" w:eastAsia="宋体" w:hAnsi="宋体" w:cs="Times New Roman" w:hint="eastAsia"/>
                <w:szCs w:val="21"/>
              </w:rPr>
              <w:t>招聘现场的情景模拟；面试基本技能；学生的自信心培养。</w:t>
            </w:r>
          </w:p>
          <w:p w14:paraId="58669B9F"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hint="eastAsia"/>
                <w:b/>
                <w:color w:val="000000"/>
                <w:szCs w:val="21"/>
              </w:rPr>
              <w:t>重点</w:t>
            </w:r>
            <w:r w:rsidRPr="00765592">
              <w:rPr>
                <w:rFonts w:ascii="宋体" w:eastAsia="宋体" w:hAnsi="宋体" w:cs="Times New Roman"/>
                <w:b/>
                <w:color w:val="000000"/>
                <w:szCs w:val="21"/>
              </w:rPr>
              <w:t>：</w:t>
            </w:r>
            <w:r w:rsidRPr="00765592">
              <w:rPr>
                <w:rFonts w:ascii="宋体" w:eastAsia="宋体" w:hAnsi="宋体" w:cs="Times New Roman" w:hint="eastAsia"/>
                <w:szCs w:val="21"/>
              </w:rPr>
              <w:t>面试基本技能；学生的自信心培养。</w:t>
            </w:r>
          </w:p>
          <w:p w14:paraId="736CFCF9"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r w:rsidRPr="00765592">
              <w:rPr>
                <w:rFonts w:ascii="宋体" w:eastAsia="宋体" w:hAnsi="宋体" w:cs="Times New Roman" w:hint="eastAsia"/>
                <w:b/>
                <w:color w:val="000000"/>
                <w:szCs w:val="21"/>
              </w:rPr>
              <w:t>难点：</w:t>
            </w:r>
            <w:r w:rsidRPr="00765592">
              <w:rPr>
                <w:rFonts w:ascii="宋体" w:eastAsia="宋体" w:hAnsi="宋体" w:cs="Times New Roman" w:hint="eastAsia"/>
                <w:szCs w:val="21"/>
              </w:rPr>
              <w:t>招聘现场的情景模拟。</w:t>
            </w:r>
          </w:p>
          <w:p w14:paraId="3731D0F9" w14:textId="77777777" w:rsidR="00765592" w:rsidRPr="00765592" w:rsidRDefault="00765592" w:rsidP="00765592">
            <w:pPr>
              <w:shd w:val="clear" w:color="auto" w:fill="FFFFFF"/>
              <w:spacing w:before="75" w:after="75"/>
              <w:ind w:right="75"/>
              <w:rPr>
                <w:rFonts w:ascii="宋体" w:eastAsia="宋体" w:hAnsi="宋体" w:cs="Times New Roman"/>
                <w:b/>
                <w:color w:val="000000"/>
                <w:szCs w:val="21"/>
              </w:rPr>
            </w:pPr>
            <w:proofErr w:type="gramStart"/>
            <w:r w:rsidRPr="00765592">
              <w:rPr>
                <w:rFonts w:ascii="宋体" w:eastAsia="宋体" w:hAnsi="宋体" w:cs="Times New Roman" w:hint="eastAsia"/>
                <w:b/>
                <w:color w:val="000000"/>
                <w:szCs w:val="21"/>
              </w:rPr>
              <w:t>思政元素</w:t>
            </w:r>
            <w:proofErr w:type="gramEnd"/>
            <w:r w:rsidRPr="00765592">
              <w:rPr>
                <w:rFonts w:ascii="宋体" w:eastAsia="宋体" w:hAnsi="宋体" w:cs="Times New Roman" w:hint="eastAsia"/>
                <w:b/>
                <w:color w:val="000000"/>
                <w:szCs w:val="21"/>
              </w:rPr>
              <w:t>：</w:t>
            </w:r>
            <w:r w:rsidRPr="00765592">
              <w:rPr>
                <w:rFonts w:ascii="宋体" w:eastAsia="宋体" w:hAnsi="宋体" w:cs="Times New Roman" w:hint="eastAsia"/>
                <w:bCs/>
                <w:color w:val="000000"/>
                <w:szCs w:val="21"/>
              </w:rPr>
              <w:t>通过情景模拟面试，提升面试能力，树立信心，为走向工作岗位奠定坚实的基础。</w:t>
            </w:r>
          </w:p>
        </w:tc>
        <w:tc>
          <w:tcPr>
            <w:tcW w:w="1311" w:type="dxa"/>
            <w:vAlign w:val="center"/>
          </w:tcPr>
          <w:p w14:paraId="0D2AA552" w14:textId="77777777" w:rsidR="00765592" w:rsidRPr="00765592" w:rsidRDefault="00765592" w:rsidP="00765592">
            <w:pPr>
              <w:shd w:val="clear" w:color="auto" w:fill="FFFFFF"/>
              <w:spacing w:before="75" w:after="75"/>
              <w:ind w:right="75"/>
              <w:rPr>
                <w:rFonts w:ascii="宋体" w:eastAsia="宋体" w:hAnsi="宋体" w:cs="Times New Roman"/>
                <w:color w:val="000000"/>
                <w:szCs w:val="21"/>
              </w:rPr>
            </w:pPr>
            <w:r w:rsidRPr="00765592">
              <w:rPr>
                <w:rFonts w:ascii="宋体" w:eastAsia="宋体" w:hAnsi="宋体" w:cs="Times New Roman" w:hint="eastAsia"/>
                <w:color w:val="000000"/>
                <w:szCs w:val="21"/>
              </w:rPr>
              <w:t>授课教师指导学生分组（5-8人一组）开展模拟民面试训练。</w:t>
            </w:r>
          </w:p>
        </w:tc>
        <w:tc>
          <w:tcPr>
            <w:tcW w:w="886" w:type="dxa"/>
            <w:vAlign w:val="center"/>
          </w:tcPr>
          <w:p w14:paraId="3814EB7E" w14:textId="77777777" w:rsidR="00765592" w:rsidRPr="00765592" w:rsidRDefault="00765592" w:rsidP="00765592">
            <w:pPr>
              <w:shd w:val="clear" w:color="auto" w:fill="FFFFFF"/>
              <w:spacing w:before="75" w:after="75"/>
              <w:ind w:right="75"/>
              <w:rPr>
                <w:rFonts w:ascii="宋体" w:eastAsia="宋体" w:hAnsi="宋体" w:cs="Times New Roman"/>
                <w:color w:val="000000"/>
                <w:szCs w:val="21"/>
              </w:rPr>
            </w:pPr>
            <w:r w:rsidRPr="00765592">
              <w:rPr>
                <w:rFonts w:ascii="宋体" w:eastAsia="宋体" w:hAnsi="宋体" w:cs="Times New Roman" w:hint="eastAsia"/>
                <w:color w:val="000000"/>
                <w:szCs w:val="21"/>
              </w:rPr>
              <w:t>目标2</w:t>
            </w:r>
          </w:p>
          <w:p w14:paraId="159B1D2A" w14:textId="77777777" w:rsidR="00765592" w:rsidRPr="00765592" w:rsidRDefault="00765592" w:rsidP="00765592">
            <w:pPr>
              <w:shd w:val="clear" w:color="auto" w:fill="FFFFFF"/>
              <w:spacing w:before="75" w:after="75"/>
              <w:ind w:right="75"/>
              <w:rPr>
                <w:rFonts w:ascii="宋体" w:eastAsia="宋体" w:hAnsi="宋体" w:cs="Times New Roman"/>
                <w:color w:val="000000"/>
                <w:szCs w:val="21"/>
              </w:rPr>
            </w:pPr>
            <w:r w:rsidRPr="00765592">
              <w:rPr>
                <w:rFonts w:ascii="宋体" w:eastAsia="宋体" w:hAnsi="宋体" w:cs="Times New Roman" w:hint="eastAsia"/>
                <w:color w:val="000000"/>
                <w:szCs w:val="21"/>
              </w:rPr>
              <w:t>目标3</w:t>
            </w:r>
          </w:p>
        </w:tc>
      </w:tr>
    </w:tbl>
    <w:p w14:paraId="60BF6B6D" w14:textId="77777777" w:rsidR="00765592" w:rsidRPr="00765592" w:rsidRDefault="00765592" w:rsidP="00765592">
      <w:pPr>
        <w:ind w:firstLineChars="200" w:firstLine="562"/>
        <w:rPr>
          <w:rFonts w:ascii="宋体" w:eastAsia="宋体" w:hAnsi="宋体" w:cs="Times New Roman"/>
          <w:b/>
          <w:color w:val="000000"/>
          <w:sz w:val="28"/>
          <w:szCs w:val="28"/>
        </w:rPr>
      </w:pPr>
    </w:p>
    <w:p w14:paraId="2A890FA3" w14:textId="77777777" w:rsidR="00765592" w:rsidRPr="00765592" w:rsidRDefault="00765592" w:rsidP="00765592">
      <w:pPr>
        <w:ind w:firstLineChars="200" w:firstLine="562"/>
        <w:outlineLvl w:val="0"/>
        <w:rPr>
          <w:rFonts w:ascii="宋体" w:eastAsia="宋体" w:hAnsi="宋体" w:cs="Times New Roman"/>
          <w:b/>
          <w:color w:val="000000"/>
          <w:sz w:val="28"/>
          <w:szCs w:val="28"/>
        </w:rPr>
      </w:pPr>
      <w:bookmarkStart w:id="178" w:name="_Toc21540"/>
      <w:r w:rsidRPr="00765592">
        <w:rPr>
          <w:rFonts w:ascii="宋体" w:eastAsia="宋体" w:hAnsi="宋体" w:cs="Times New Roman" w:hint="eastAsia"/>
          <w:b/>
          <w:color w:val="000000"/>
          <w:sz w:val="28"/>
          <w:szCs w:val="28"/>
        </w:rPr>
        <w:t>五、学生学习成效评估方式及标准</w:t>
      </w:r>
      <w:bookmarkEnd w:id="178"/>
    </w:p>
    <w:p w14:paraId="6729AE4A" w14:textId="77777777" w:rsidR="00765592" w:rsidRPr="00765592" w:rsidRDefault="00765592" w:rsidP="00765592">
      <w:pPr>
        <w:spacing w:line="360" w:lineRule="auto"/>
        <w:ind w:firstLineChars="250" w:firstLine="525"/>
        <w:rPr>
          <w:rFonts w:ascii="宋体" w:eastAsia="宋体" w:hAnsi="宋体" w:cs="Times New Roman"/>
          <w:szCs w:val="21"/>
        </w:rPr>
      </w:pPr>
      <w:r w:rsidRPr="00765592">
        <w:rPr>
          <w:rFonts w:ascii="宋体" w:eastAsia="宋体" w:hAnsi="宋体" w:cs="Times New Roman" w:hint="eastAsia"/>
          <w:szCs w:val="21"/>
        </w:rPr>
        <w:t>1.</w:t>
      </w:r>
      <w:r w:rsidRPr="00765592">
        <w:rPr>
          <w:rFonts w:ascii="宋体" w:eastAsia="宋体" w:hAnsi="宋体" w:cs="Times New Roman" w:hint="eastAsia"/>
        </w:rPr>
        <w:t xml:space="preserve"> </w:t>
      </w:r>
      <w:r w:rsidRPr="00765592">
        <w:rPr>
          <w:rFonts w:ascii="宋体" w:eastAsia="宋体" w:hAnsi="宋体" w:cs="Times New Roman" w:hint="eastAsia"/>
          <w:szCs w:val="21"/>
        </w:rPr>
        <w:t>暑期专业实践</w:t>
      </w:r>
      <w:r w:rsidRPr="00765592">
        <w:rPr>
          <w:rFonts w:ascii="宋体" w:eastAsia="宋体" w:hAnsi="宋体" w:cs="Times New Roman"/>
          <w:szCs w:val="21"/>
        </w:rPr>
        <w:t>2（面试能力提升训练）</w:t>
      </w:r>
      <w:r w:rsidRPr="00765592">
        <w:rPr>
          <w:rFonts w:ascii="宋体" w:eastAsia="宋体" w:hAnsi="宋体" w:cs="Times New Roman" w:hint="eastAsia"/>
          <w:szCs w:val="21"/>
        </w:rPr>
        <w:t>的综合成绩由课堂参与表现（占30%）、考勤（占10%）、实训报告（占60%）三部分组成。</w:t>
      </w:r>
    </w:p>
    <w:p w14:paraId="45103110" w14:textId="77777777" w:rsidR="00765592" w:rsidRPr="00765592" w:rsidRDefault="00765592" w:rsidP="00765592">
      <w:pPr>
        <w:spacing w:line="360" w:lineRule="auto"/>
        <w:ind w:firstLineChars="250" w:firstLine="525"/>
        <w:rPr>
          <w:rFonts w:ascii="宋体" w:eastAsia="宋体" w:hAnsi="宋体" w:cs="Times New Roman"/>
          <w:szCs w:val="21"/>
        </w:rPr>
      </w:pPr>
      <w:r w:rsidRPr="00765592">
        <w:rPr>
          <w:rFonts w:ascii="宋体" w:eastAsia="宋体" w:hAnsi="宋体" w:cs="Times New Roman" w:hint="eastAsia"/>
          <w:szCs w:val="21"/>
        </w:rPr>
        <w:lastRenderedPageBreak/>
        <w:t>2.综合成绩按五级记分制提交，即优秀（90-100）、良好（80-89）、中等（70-79）、及格（60-69）、不及格（59分以下）。</w:t>
      </w:r>
    </w:p>
    <w:tbl>
      <w:tblPr>
        <w:tblStyle w:val="4"/>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355"/>
      </w:tblGrid>
      <w:tr w:rsidR="00765592" w:rsidRPr="00765592" w14:paraId="2B5CC132" w14:textId="77777777" w:rsidTr="0012052C">
        <w:trPr>
          <w:trHeight w:val="351"/>
          <w:jc w:val="center"/>
        </w:trPr>
        <w:tc>
          <w:tcPr>
            <w:tcW w:w="1276" w:type="dxa"/>
            <w:vMerge w:val="restart"/>
            <w:vAlign w:val="center"/>
          </w:tcPr>
          <w:p w14:paraId="19370709" w14:textId="77777777" w:rsidR="00765592" w:rsidRPr="00765592" w:rsidRDefault="00765592" w:rsidP="00765592">
            <w:pPr>
              <w:ind w:firstLineChars="200" w:firstLine="422"/>
              <w:rPr>
                <w:rFonts w:ascii="宋体" w:eastAsia="宋体" w:hAnsi="宋体" w:cs="Times New Roman"/>
                <w:b/>
                <w:color w:val="000000"/>
                <w:kern w:val="0"/>
                <w:szCs w:val="21"/>
              </w:rPr>
            </w:pPr>
            <w:r w:rsidRPr="00765592">
              <w:rPr>
                <w:rFonts w:ascii="宋体" w:eastAsia="宋体" w:hAnsi="宋体" w:cs="Times New Roman" w:hint="eastAsia"/>
                <w:b/>
                <w:color w:val="000000"/>
                <w:kern w:val="0"/>
                <w:szCs w:val="21"/>
              </w:rPr>
              <w:t>等级</w:t>
            </w:r>
          </w:p>
        </w:tc>
        <w:tc>
          <w:tcPr>
            <w:tcW w:w="7355" w:type="dxa"/>
            <w:vAlign w:val="center"/>
          </w:tcPr>
          <w:p w14:paraId="6F159E09" w14:textId="77777777" w:rsidR="00765592" w:rsidRPr="00765592" w:rsidRDefault="00765592" w:rsidP="00765592">
            <w:pPr>
              <w:ind w:firstLineChars="1000" w:firstLine="2108"/>
              <w:rPr>
                <w:rFonts w:ascii="宋体" w:eastAsia="宋体" w:hAnsi="宋体" w:cs="Times New Roman"/>
                <w:b/>
                <w:color w:val="000000"/>
                <w:kern w:val="0"/>
                <w:szCs w:val="21"/>
              </w:rPr>
            </w:pPr>
            <w:r w:rsidRPr="00765592">
              <w:rPr>
                <w:rFonts w:ascii="宋体" w:eastAsia="宋体" w:hAnsi="宋体" w:cs="Times New Roman" w:hint="eastAsia"/>
                <w:b/>
                <w:color w:val="000000"/>
                <w:kern w:val="0"/>
                <w:szCs w:val="21"/>
              </w:rPr>
              <w:t>评     分    标     准</w:t>
            </w:r>
          </w:p>
        </w:tc>
      </w:tr>
      <w:tr w:rsidR="00765592" w:rsidRPr="00765592" w14:paraId="49B68968" w14:textId="77777777" w:rsidTr="0012052C">
        <w:trPr>
          <w:trHeight w:val="382"/>
          <w:jc w:val="center"/>
        </w:trPr>
        <w:tc>
          <w:tcPr>
            <w:tcW w:w="1276" w:type="dxa"/>
            <w:vMerge/>
            <w:vAlign w:val="center"/>
          </w:tcPr>
          <w:p w14:paraId="206C73CE" w14:textId="77777777" w:rsidR="00765592" w:rsidRPr="00765592" w:rsidRDefault="00765592" w:rsidP="00765592">
            <w:pPr>
              <w:rPr>
                <w:rFonts w:ascii="宋体" w:eastAsia="宋体" w:hAnsi="宋体" w:cs="Times New Roman"/>
                <w:b/>
                <w:color w:val="000000"/>
                <w:kern w:val="0"/>
                <w:szCs w:val="21"/>
              </w:rPr>
            </w:pPr>
          </w:p>
        </w:tc>
        <w:tc>
          <w:tcPr>
            <w:tcW w:w="7355" w:type="dxa"/>
            <w:vAlign w:val="center"/>
          </w:tcPr>
          <w:p w14:paraId="7BA37B1A" w14:textId="77777777" w:rsidR="00765592" w:rsidRPr="00765592" w:rsidRDefault="00765592" w:rsidP="00765592">
            <w:pPr>
              <w:rPr>
                <w:rFonts w:ascii="宋体" w:eastAsia="宋体" w:hAnsi="宋体" w:cs="Times New Roman"/>
                <w:b/>
                <w:color w:val="000000"/>
                <w:kern w:val="0"/>
                <w:szCs w:val="21"/>
              </w:rPr>
            </w:pPr>
            <w:r w:rsidRPr="00765592">
              <w:rPr>
                <w:rFonts w:ascii="宋体" w:eastAsia="宋体" w:hAnsi="宋体" w:cs="Times New Roman" w:hint="eastAsia"/>
                <w:b/>
                <w:color w:val="000000"/>
                <w:kern w:val="0"/>
                <w:szCs w:val="21"/>
              </w:rPr>
              <w:t>1.课堂参与表现；2.考勤；3.实训报告。</w:t>
            </w:r>
          </w:p>
        </w:tc>
      </w:tr>
      <w:tr w:rsidR="00765592" w:rsidRPr="00765592" w14:paraId="63EA1831" w14:textId="77777777" w:rsidTr="0012052C">
        <w:trPr>
          <w:jc w:val="center"/>
        </w:trPr>
        <w:tc>
          <w:tcPr>
            <w:tcW w:w="1276" w:type="dxa"/>
          </w:tcPr>
          <w:p w14:paraId="7AC24972" w14:textId="77777777" w:rsidR="00765592" w:rsidRPr="00765592" w:rsidRDefault="00765592" w:rsidP="00765592">
            <w:pPr>
              <w:spacing w:line="329"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优秀</w:t>
            </w:r>
          </w:p>
          <w:p w14:paraId="0A88A57C" w14:textId="77777777" w:rsidR="00765592" w:rsidRPr="00765592" w:rsidRDefault="00765592" w:rsidP="00765592">
            <w:pPr>
              <w:spacing w:line="329"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（90～100分）</w:t>
            </w:r>
          </w:p>
        </w:tc>
        <w:tc>
          <w:tcPr>
            <w:tcW w:w="7355" w:type="dxa"/>
          </w:tcPr>
          <w:p w14:paraId="37413E52"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1.课堂参与积极性高，每次授课都主动思考问题，回答问题，参与演练，回答正确，演练认真。</w:t>
            </w:r>
          </w:p>
          <w:p w14:paraId="5D009313"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2.全勤。</w:t>
            </w:r>
          </w:p>
          <w:p w14:paraId="7A171E16" w14:textId="77777777" w:rsidR="00765592" w:rsidRPr="00765592" w:rsidRDefault="00765592" w:rsidP="00765592">
            <w:pPr>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3.能够结合课程内容撰写实训报告，语言精炼、流畅，报告内容言之有物，条理清晰，有自己的想法。</w:t>
            </w:r>
          </w:p>
        </w:tc>
      </w:tr>
      <w:tr w:rsidR="00765592" w:rsidRPr="00765592" w14:paraId="4D54199B" w14:textId="77777777" w:rsidTr="0012052C">
        <w:trPr>
          <w:jc w:val="center"/>
        </w:trPr>
        <w:tc>
          <w:tcPr>
            <w:tcW w:w="1276" w:type="dxa"/>
          </w:tcPr>
          <w:p w14:paraId="26AF06B7" w14:textId="77777777" w:rsidR="00765592" w:rsidRPr="00765592" w:rsidRDefault="00765592" w:rsidP="00765592">
            <w:pPr>
              <w:spacing w:line="376"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良好</w:t>
            </w:r>
          </w:p>
          <w:p w14:paraId="23A15813" w14:textId="77777777" w:rsidR="00765592" w:rsidRPr="00765592" w:rsidRDefault="00765592" w:rsidP="00765592">
            <w:pPr>
              <w:spacing w:line="376"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（80～89分）</w:t>
            </w:r>
          </w:p>
        </w:tc>
        <w:tc>
          <w:tcPr>
            <w:tcW w:w="7355" w:type="dxa"/>
          </w:tcPr>
          <w:p w14:paraId="7FBC9037"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1.课堂参与积极性较高，至少2次授课主动思考、回答问题或参与演练，回答正确，演练认真。</w:t>
            </w:r>
          </w:p>
          <w:p w14:paraId="7FF57A79"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2.请假1次或迟到、早退1次。</w:t>
            </w:r>
          </w:p>
          <w:p w14:paraId="076874C3"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333333"/>
                <w:kern w:val="0"/>
                <w:szCs w:val="21"/>
              </w:rPr>
              <w:t>3.能够结合课程内容撰写实训报告，语言较为精炼、流畅，报告内容言之有物，条理较为清晰，有自己的想法。</w:t>
            </w:r>
          </w:p>
        </w:tc>
      </w:tr>
      <w:tr w:rsidR="00765592" w:rsidRPr="00765592" w14:paraId="2A6C834F" w14:textId="77777777" w:rsidTr="0012052C">
        <w:trPr>
          <w:jc w:val="center"/>
        </w:trPr>
        <w:tc>
          <w:tcPr>
            <w:tcW w:w="1276" w:type="dxa"/>
          </w:tcPr>
          <w:p w14:paraId="2E673510" w14:textId="77777777" w:rsidR="00765592" w:rsidRPr="00765592" w:rsidRDefault="00765592" w:rsidP="00765592">
            <w:pPr>
              <w:spacing w:line="386"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中等</w:t>
            </w:r>
          </w:p>
          <w:p w14:paraId="486B73EA" w14:textId="77777777" w:rsidR="00765592" w:rsidRPr="00765592" w:rsidRDefault="00765592" w:rsidP="00765592">
            <w:pPr>
              <w:spacing w:line="386"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（70～79分）</w:t>
            </w:r>
          </w:p>
        </w:tc>
        <w:tc>
          <w:tcPr>
            <w:tcW w:w="7355" w:type="dxa"/>
          </w:tcPr>
          <w:p w14:paraId="5D4AAE53"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1.课堂参与积极性较高，至少1次授课主动思考、回答问题或参与演练，回答正确，演练认真。</w:t>
            </w:r>
          </w:p>
          <w:p w14:paraId="150E8996"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2.请假1次并迟到或早退1次。</w:t>
            </w:r>
          </w:p>
          <w:p w14:paraId="69C0F464"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333333"/>
                <w:kern w:val="0"/>
                <w:szCs w:val="21"/>
              </w:rPr>
              <w:t>3.基本能够结合课程内容撰写实训报告，语言不够精炼、流畅，报告内容言之有物，条理基本清晰，有自己的想法。</w:t>
            </w:r>
          </w:p>
        </w:tc>
      </w:tr>
      <w:tr w:rsidR="00765592" w:rsidRPr="00765592" w14:paraId="57E8794A" w14:textId="77777777" w:rsidTr="0012052C">
        <w:trPr>
          <w:jc w:val="center"/>
        </w:trPr>
        <w:tc>
          <w:tcPr>
            <w:tcW w:w="1276" w:type="dxa"/>
          </w:tcPr>
          <w:p w14:paraId="1FF64584" w14:textId="77777777" w:rsidR="00765592" w:rsidRPr="00765592" w:rsidRDefault="00765592" w:rsidP="00765592">
            <w:pPr>
              <w:spacing w:line="376"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及格</w:t>
            </w:r>
          </w:p>
          <w:p w14:paraId="45D5AE4C" w14:textId="77777777" w:rsidR="00765592" w:rsidRPr="00765592" w:rsidRDefault="00765592" w:rsidP="00765592">
            <w:pPr>
              <w:spacing w:line="376"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（60～69分）</w:t>
            </w:r>
          </w:p>
        </w:tc>
        <w:tc>
          <w:tcPr>
            <w:tcW w:w="7355" w:type="dxa"/>
          </w:tcPr>
          <w:p w14:paraId="318C6F2E"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1.课堂参与积极性尚可，至少1次授课都主动思考、回答问题或参与演练，回答基本正确，演练一般。</w:t>
            </w:r>
          </w:p>
          <w:p w14:paraId="7391FBD1"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2.请假2次，或迟到早退2次。</w:t>
            </w:r>
          </w:p>
          <w:p w14:paraId="42768566"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333333"/>
                <w:kern w:val="0"/>
                <w:szCs w:val="21"/>
              </w:rPr>
              <w:t>3.基本能够结合课程内容撰写实训报告，语言不够精炼、不太流畅，报告内容有些空洞，条理基本清晰。</w:t>
            </w:r>
          </w:p>
        </w:tc>
      </w:tr>
      <w:tr w:rsidR="00765592" w:rsidRPr="00765592" w14:paraId="6F7F74BA" w14:textId="77777777" w:rsidTr="0012052C">
        <w:trPr>
          <w:jc w:val="center"/>
        </w:trPr>
        <w:tc>
          <w:tcPr>
            <w:tcW w:w="1276" w:type="dxa"/>
          </w:tcPr>
          <w:p w14:paraId="0C81E08E" w14:textId="77777777" w:rsidR="00765592" w:rsidRPr="00765592" w:rsidRDefault="00765592" w:rsidP="00765592">
            <w:pPr>
              <w:spacing w:line="272"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不及格</w:t>
            </w:r>
          </w:p>
          <w:p w14:paraId="6D9064CD" w14:textId="77777777" w:rsidR="00765592" w:rsidRPr="00765592" w:rsidRDefault="00765592" w:rsidP="00765592">
            <w:pPr>
              <w:spacing w:line="272" w:lineRule="exact"/>
              <w:jc w:val="center"/>
              <w:rPr>
                <w:rFonts w:ascii="宋体" w:eastAsia="宋体" w:hAnsi="宋体" w:cs="Times New Roman"/>
                <w:color w:val="333333"/>
                <w:kern w:val="0"/>
                <w:szCs w:val="21"/>
              </w:rPr>
            </w:pPr>
            <w:r w:rsidRPr="00765592">
              <w:rPr>
                <w:rFonts w:ascii="宋体" w:eastAsia="宋体" w:hAnsi="宋体" w:cs="Times New Roman"/>
                <w:color w:val="333333"/>
                <w:kern w:val="0"/>
                <w:szCs w:val="21"/>
              </w:rPr>
              <w:t>（60以下）</w:t>
            </w:r>
          </w:p>
        </w:tc>
        <w:tc>
          <w:tcPr>
            <w:tcW w:w="7355" w:type="dxa"/>
          </w:tcPr>
          <w:p w14:paraId="5777F5AC"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1.课堂参与积极性不高，不主动思考、回答问题或参与演练。</w:t>
            </w:r>
          </w:p>
          <w:p w14:paraId="3018A239" w14:textId="77777777" w:rsidR="00765592" w:rsidRPr="00765592" w:rsidRDefault="00765592" w:rsidP="00765592">
            <w:pPr>
              <w:spacing w:line="280" w:lineRule="exact"/>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2.请假3次或迟到早退3次及以上。</w:t>
            </w:r>
          </w:p>
          <w:p w14:paraId="3C143D46"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333333"/>
                <w:kern w:val="0"/>
                <w:szCs w:val="21"/>
              </w:rPr>
              <w:t>3.不能够结合课程内容撰写实训报告，语言啰嗦，报告内容空洞，条理不清晰，没有自己的想法。</w:t>
            </w:r>
          </w:p>
        </w:tc>
      </w:tr>
    </w:tbl>
    <w:p w14:paraId="07ADFCA8" w14:textId="77777777" w:rsidR="00765592" w:rsidRPr="00765592" w:rsidRDefault="00765592" w:rsidP="00765592">
      <w:pPr>
        <w:ind w:firstLineChars="200" w:firstLine="562"/>
        <w:rPr>
          <w:rFonts w:ascii="宋体" w:eastAsia="宋体" w:hAnsi="宋体" w:cs="Times New Roman"/>
          <w:b/>
          <w:color w:val="000000"/>
          <w:sz w:val="28"/>
          <w:szCs w:val="28"/>
        </w:rPr>
      </w:pPr>
    </w:p>
    <w:p w14:paraId="38C280E3" w14:textId="77777777" w:rsidR="00765592" w:rsidRPr="00765592" w:rsidRDefault="00765592" w:rsidP="00765592">
      <w:pPr>
        <w:ind w:firstLineChars="200" w:firstLine="562"/>
        <w:outlineLvl w:val="0"/>
        <w:rPr>
          <w:rFonts w:ascii="宋体" w:eastAsia="宋体" w:hAnsi="宋体" w:cs="Times New Roman"/>
          <w:b/>
          <w:color w:val="000000"/>
          <w:sz w:val="28"/>
          <w:szCs w:val="28"/>
        </w:rPr>
      </w:pPr>
      <w:bookmarkStart w:id="179" w:name="_Toc28825"/>
      <w:r w:rsidRPr="00765592">
        <w:rPr>
          <w:rFonts w:ascii="宋体" w:eastAsia="宋体" w:hAnsi="宋体" w:cs="Times New Roman" w:hint="eastAsia"/>
          <w:b/>
          <w:color w:val="000000"/>
          <w:sz w:val="28"/>
          <w:szCs w:val="28"/>
        </w:rPr>
        <w:t>六、教学安排及要求</w:t>
      </w:r>
      <w:bookmarkEnd w:id="179"/>
    </w:p>
    <w:tbl>
      <w:tblPr>
        <w:tblStyle w:val="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170"/>
      </w:tblGrid>
      <w:tr w:rsidR="00765592" w:rsidRPr="00765592" w14:paraId="3CDC0733" w14:textId="77777777" w:rsidTr="0012052C">
        <w:trPr>
          <w:trHeight w:val="416"/>
          <w:jc w:val="center"/>
        </w:trPr>
        <w:tc>
          <w:tcPr>
            <w:tcW w:w="675" w:type="dxa"/>
            <w:vAlign w:val="center"/>
          </w:tcPr>
          <w:p w14:paraId="18D765B9" w14:textId="77777777" w:rsidR="00765592" w:rsidRPr="00765592" w:rsidRDefault="00765592" w:rsidP="00765592">
            <w:pPr>
              <w:snapToGrid w:val="0"/>
              <w:rPr>
                <w:rFonts w:ascii="宋体" w:eastAsia="宋体" w:hAnsi="宋体" w:cs="Times New Roman"/>
                <w:b/>
                <w:color w:val="333333"/>
                <w:kern w:val="0"/>
                <w:szCs w:val="21"/>
              </w:rPr>
            </w:pPr>
            <w:r w:rsidRPr="00765592">
              <w:rPr>
                <w:rFonts w:ascii="宋体" w:eastAsia="宋体" w:hAnsi="宋体" w:cs="Times New Roman" w:hint="eastAsia"/>
                <w:b/>
                <w:color w:val="333333"/>
                <w:kern w:val="0"/>
                <w:szCs w:val="21"/>
              </w:rPr>
              <w:t>序号</w:t>
            </w:r>
          </w:p>
        </w:tc>
        <w:tc>
          <w:tcPr>
            <w:tcW w:w="1701" w:type="dxa"/>
            <w:vAlign w:val="center"/>
          </w:tcPr>
          <w:p w14:paraId="1A663B35" w14:textId="77777777" w:rsidR="00765592" w:rsidRPr="00765592" w:rsidRDefault="00765592" w:rsidP="00765592">
            <w:pPr>
              <w:snapToGrid w:val="0"/>
              <w:ind w:left="181"/>
              <w:rPr>
                <w:rFonts w:ascii="宋体" w:eastAsia="宋体" w:hAnsi="宋体" w:cs="Times New Roman"/>
                <w:b/>
                <w:color w:val="333333"/>
                <w:kern w:val="0"/>
                <w:szCs w:val="21"/>
              </w:rPr>
            </w:pPr>
            <w:r w:rsidRPr="00765592">
              <w:rPr>
                <w:rFonts w:ascii="宋体" w:eastAsia="宋体" w:hAnsi="宋体" w:cs="Times New Roman" w:hint="eastAsia"/>
                <w:b/>
                <w:color w:val="333333"/>
                <w:kern w:val="0"/>
                <w:szCs w:val="21"/>
              </w:rPr>
              <w:t>教学安排事项</w:t>
            </w:r>
          </w:p>
        </w:tc>
        <w:tc>
          <w:tcPr>
            <w:tcW w:w="6268" w:type="dxa"/>
            <w:vAlign w:val="center"/>
          </w:tcPr>
          <w:p w14:paraId="5EFA214A" w14:textId="77777777" w:rsidR="00765592" w:rsidRPr="00765592" w:rsidRDefault="00765592" w:rsidP="00765592">
            <w:pPr>
              <w:ind w:firstLineChars="200" w:firstLine="422"/>
              <w:jc w:val="center"/>
              <w:rPr>
                <w:rFonts w:ascii="宋体" w:eastAsia="宋体" w:hAnsi="宋体" w:cs="Times New Roman"/>
                <w:b/>
                <w:color w:val="000000"/>
                <w:kern w:val="0"/>
                <w:szCs w:val="21"/>
              </w:rPr>
            </w:pPr>
            <w:r w:rsidRPr="00765592">
              <w:rPr>
                <w:rFonts w:ascii="宋体" w:eastAsia="宋体" w:hAnsi="宋体" w:cs="Times New Roman" w:hint="eastAsia"/>
                <w:b/>
                <w:color w:val="000000"/>
                <w:kern w:val="0"/>
                <w:szCs w:val="21"/>
              </w:rPr>
              <w:t>要求</w:t>
            </w:r>
          </w:p>
        </w:tc>
      </w:tr>
      <w:tr w:rsidR="00765592" w:rsidRPr="00765592" w14:paraId="6C19C176" w14:textId="77777777" w:rsidTr="0012052C">
        <w:trPr>
          <w:jc w:val="center"/>
        </w:trPr>
        <w:tc>
          <w:tcPr>
            <w:tcW w:w="675" w:type="dxa"/>
            <w:vAlign w:val="center"/>
          </w:tcPr>
          <w:p w14:paraId="600CF7E8" w14:textId="77777777" w:rsidR="00765592" w:rsidRPr="00765592" w:rsidRDefault="00765592" w:rsidP="00765592">
            <w:pPr>
              <w:snapToGrid w:val="0"/>
              <w:ind w:left="181"/>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1</w:t>
            </w:r>
          </w:p>
        </w:tc>
        <w:tc>
          <w:tcPr>
            <w:tcW w:w="1701" w:type="dxa"/>
            <w:vAlign w:val="center"/>
          </w:tcPr>
          <w:p w14:paraId="6C8F6AF3" w14:textId="77777777" w:rsidR="00765592" w:rsidRPr="00765592" w:rsidRDefault="00765592" w:rsidP="00765592">
            <w:pPr>
              <w:snapToGrid w:val="0"/>
              <w:jc w:val="center"/>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指导教师</w:t>
            </w:r>
          </w:p>
        </w:tc>
        <w:tc>
          <w:tcPr>
            <w:tcW w:w="6268" w:type="dxa"/>
            <w:vAlign w:val="center"/>
          </w:tcPr>
          <w:p w14:paraId="5506ED27"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职称： 讲师及以上         学历（位）：硕士及以上</w:t>
            </w:r>
          </w:p>
          <w:p w14:paraId="05C4DB32"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其他：</w:t>
            </w:r>
          </w:p>
        </w:tc>
      </w:tr>
      <w:tr w:rsidR="00765592" w:rsidRPr="00765592" w14:paraId="0DD4ED02" w14:textId="77777777" w:rsidTr="0012052C">
        <w:trPr>
          <w:jc w:val="center"/>
        </w:trPr>
        <w:tc>
          <w:tcPr>
            <w:tcW w:w="675" w:type="dxa"/>
            <w:vAlign w:val="center"/>
          </w:tcPr>
          <w:p w14:paraId="331FC3D4" w14:textId="77777777" w:rsidR="00765592" w:rsidRPr="00765592" w:rsidRDefault="00765592" w:rsidP="00765592">
            <w:pPr>
              <w:snapToGrid w:val="0"/>
              <w:ind w:left="181"/>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2</w:t>
            </w:r>
          </w:p>
        </w:tc>
        <w:tc>
          <w:tcPr>
            <w:tcW w:w="1701" w:type="dxa"/>
            <w:vAlign w:val="center"/>
          </w:tcPr>
          <w:p w14:paraId="64A86E82" w14:textId="77777777" w:rsidR="00765592" w:rsidRPr="00765592" w:rsidRDefault="00765592" w:rsidP="00765592">
            <w:pPr>
              <w:snapToGrid w:val="0"/>
              <w:jc w:val="center"/>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课程时间</w:t>
            </w:r>
          </w:p>
        </w:tc>
        <w:tc>
          <w:tcPr>
            <w:tcW w:w="6268" w:type="dxa"/>
            <w:vAlign w:val="center"/>
          </w:tcPr>
          <w:p w14:paraId="2CA470E8"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周次：2</w:t>
            </w:r>
          </w:p>
          <w:p w14:paraId="3B8C3B8A"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节次：4</w:t>
            </w:r>
          </w:p>
        </w:tc>
      </w:tr>
      <w:tr w:rsidR="00765592" w:rsidRPr="00765592" w14:paraId="0A00B2F9" w14:textId="77777777" w:rsidTr="0012052C">
        <w:trPr>
          <w:jc w:val="center"/>
        </w:trPr>
        <w:tc>
          <w:tcPr>
            <w:tcW w:w="675" w:type="dxa"/>
            <w:vAlign w:val="center"/>
          </w:tcPr>
          <w:p w14:paraId="3C953154" w14:textId="77777777" w:rsidR="00765592" w:rsidRPr="00765592" w:rsidRDefault="00765592" w:rsidP="00765592">
            <w:pPr>
              <w:snapToGrid w:val="0"/>
              <w:ind w:left="181"/>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3</w:t>
            </w:r>
          </w:p>
        </w:tc>
        <w:tc>
          <w:tcPr>
            <w:tcW w:w="1701" w:type="dxa"/>
            <w:vAlign w:val="center"/>
          </w:tcPr>
          <w:p w14:paraId="429247EB" w14:textId="77777777" w:rsidR="00765592" w:rsidRPr="00765592" w:rsidRDefault="00765592" w:rsidP="00765592">
            <w:pPr>
              <w:snapToGrid w:val="0"/>
              <w:jc w:val="center"/>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指导地点</w:t>
            </w:r>
          </w:p>
        </w:tc>
        <w:tc>
          <w:tcPr>
            <w:tcW w:w="6268" w:type="dxa"/>
            <w:vAlign w:val="center"/>
          </w:tcPr>
          <w:p w14:paraId="00DDEB80"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sym w:font="Wingdings 2" w:char="F052"/>
            </w:r>
            <w:r w:rsidRPr="00765592">
              <w:rPr>
                <w:rFonts w:ascii="宋体" w:eastAsia="宋体" w:hAnsi="宋体" w:cs="Times New Roman" w:hint="eastAsia"/>
                <w:color w:val="000000"/>
                <w:kern w:val="0"/>
                <w:szCs w:val="21"/>
              </w:rPr>
              <w:t xml:space="preserve">教室         </w:t>
            </w:r>
            <w:r w:rsidRPr="00765592">
              <w:rPr>
                <w:rFonts w:ascii="宋体" w:eastAsia="宋体" w:hAnsi="宋体" w:cs="Times New Roman" w:hint="eastAsia"/>
                <w:color w:val="000000"/>
                <w:kern w:val="0"/>
                <w:szCs w:val="21"/>
              </w:rPr>
              <w:sym w:font="Wingdings 2" w:char="F052"/>
            </w:r>
            <w:r w:rsidRPr="00765592">
              <w:rPr>
                <w:rFonts w:ascii="宋体" w:eastAsia="宋体" w:hAnsi="宋体" w:cs="Times New Roman" w:hint="eastAsia"/>
                <w:color w:val="000000"/>
                <w:kern w:val="0"/>
                <w:szCs w:val="21"/>
              </w:rPr>
              <w:t xml:space="preserve">实验室       □室外场地  </w:t>
            </w:r>
          </w:p>
          <w:p w14:paraId="5CA03AE8"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□其他：</w:t>
            </w:r>
          </w:p>
        </w:tc>
      </w:tr>
      <w:tr w:rsidR="00765592" w:rsidRPr="00765592" w14:paraId="6AB66B9A" w14:textId="77777777" w:rsidTr="0012052C">
        <w:trPr>
          <w:jc w:val="center"/>
        </w:trPr>
        <w:tc>
          <w:tcPr>
            <w:tcW w:w="675" w:type="dxa"/>
            <w:vAlign w:val="center"/>
          </w:tcPr>
          <w:p w14:paraId="57DEAD7B" w14:textId="77777777" w:rsidR="00765592" w:rsidRPr="00765592" w:rsidRDefault="00765592" w:rsidP="00765592">
            <w:pPr>
              <w:snapToGrid w:val="0"/>
              <w:ind w:left="181"/>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4</w:t>
            </w:r>
          </w:p>
        </w:tc>
        <w:tc>
          <w:tcPr>
            <w:tcW w:w="1701" w:type="dxa"/>
            <w:vAlign w:val="center"/>
          </w:tcPr>
          <w:p w14:paraId="14B23C46" w14:textId="77777777" w:rsidR="00765592" w:rsidRPr="00765592" w:rsidRDefault="00765592" w:rsidP="00765592">
            <w:pPr>
              <w:snapToGrid w:val="0"/>
              <w:jc w:val="center"/>
              <w:rPr>
                <w:rFonts w:ascii="宋体" w:eastAsia="宋体" w:hAnsi="宋体" w:cs="Times New Roman"/>
                <w:color w:val="333333"/>
                <w:kern w:val="0"/>
                <w:szCs w:val="21"/>
              </w:rPr>
            </w:pPr>
            <w:r w:rsidRPr="00765592">
              <w:rPr>
                <w:rFonts w:ascii="宋体" w:eastAsia="宋体" w:hAnsi="宋体" w:cs="Times New Roman" w:hint="eastAsia"/>
                <w:color w:val="333333"/>
                <w:kern w:val="0"/>
                <w:szCs w:val="21"/>
              </w:rPr>
              <w:t>学生辅导</w:t>
            </w:r>
          </w:p>
        </w:tc>
        <w:tc>
          <w:tcPr>
            <w:tcW w:w="6268" w:type="dxa"/>
            <w:vAlign w:val="center"/>
          </w:tcPr>
          <w:p w14:paraId="14BF152F"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线</w:t>
            </w:r>
            <w:proofErr w:type="gramStart"/>
            <w:r w:rsidRPr="00765592">
              <w:rPr>
                <w:rFonts w:ascii="宋体" w:eastAsia="宋体" w:hAnsi="宋体" w:cs="Times New Roman" w:hint="eastAsia"/>
                <w:color w:val="000000"/>
                <w:kern w:val="0"/>
                <w:szCs w:val="21"/>
              </w:rPr>
              <w:t>上方式</w:t>
            </w:r>
            <w:proofErr w:type="gramEnd"/>
            <w:r w:rsidRPr="00765592">
              <w:rPr>
                <w:rFonts w:ascii="宋体" w:eastAsia="宋体" w:hAnsi="宋体" w:cs="Times New Roman" w:hint="eastAsia"/>
                <w:color w:val="000000"/>
                <w:kern w:val="0"/>
                <w:szCs w:val="21"/>
              </w:rPr>
              <w:t>及时间安排：企业</w:t>
            </w:r>
            <w:proofErr w:type="gramStart"/>
            <w:r w:rsidRPr="00765592">
              <w:rPr>
                <w:rFonts w:ascii="宋体" w:eastAsia="宋体" w:hAnsi="宋体" w:cs="Times New Roman" w:hint="eastAsia"/>
                <w:color w:val="000000"/>
                <w:kern w:val="0"/>
                <w:szCs w:val="21"/>
              </w:rPr>
              <w:t>微信群</w:t>
            </w:r>
            <w:proofErr w:type="gramEnd"/>
            <w:r w:rsidRPr="00765592">
              <w:rPr>
                <w:rFonts w:ascii="宋体" w:eastAsia="宋体" w:hAnsi="宋体" w:cs="Times New Roman" w:hint="eastAsia"/>
                <w:color w:val="000000"/>
                <w:kern w:val="0"/>
                <w:szCs w:val="21"/>
              </w:rPr>
              <w:t>，上班时间。</w:t>
            </w:r>
          </w:p>
          <w:p w14:paraId="019C780E" w14:textId="77777777" w:rsidR="00765592" w:rsidRPr="00765592" w:rsidRDefault="00765592" w:rsidP="00765592">
            <w:pPr>
              <w:rPr>
                <w:rFonts w:ascii="宋体" w:eastAsia="宋体" w:hAnsi="宋体" w:cs="Times New Roman"/>
                <w:color w:val="000000"/>
                <w:kern w:val="0"/>
                <w:szCs w:val="21"/>
              </w:rPr>
            </w:pPr>
            <w:r w:rsidRPr="00765592">
              <w:rPr>
                <w:rFonts w:ascii="宋体" w:eastAsia="宋体" w:hAnsi="宋体" w:cs="Times New Roman" w:hint="eastAsia"/>
                <w:color w:val="000000"/>
                <w:kern w:val="0"/>
                <w:szCs w:val="21"/>
              </w:rPr>
              <w:t>线下地点及时间安排：第六学期的第15-16周，2周内完成。</w:t>
            </w:r>
          </w:p>
        </w:tc>
      </w:tr>
    </w:tbl>
    <w:p w14:paraId="734AEDD3" w14:textId="77777777" w:rsidR="00765592" w:rsidRPr="00765592" w:rsidRDefault="00765592" w:rsidP="00765592">
      <w:pPr>
        <w:ind w:firstLineChars="150" w:firstLine="422"/>
        <w:rPr>
          <w:rFonts w:ascii="宋体" w:eastAsia="宋体" w:hAnsi="宋体" w:cs="Times New Roman"/>
          <w:b/>
          <w:color w:val="000000"/>
          <w:sz w:val="28"/>
          <w:szCs w:val="28"/>
        </w:rPr>
      </w:pPr>
      <w:r w:rsidRPr="00765592">
        <w:rPr>
          <w:rFonts w:ascii="宋体" w:eastAsia="宋体" w:hAnsi="宋体" w:cs="Times New Roman" w:hint="eastAsia"/>
          <w:b/>
          <w:color w:val="000000"/>
          <w:sz w:val="28"/>
          <w:szCs w:val="28"/>
        </w:rPr>
        <w:t xml:space="preserve">  </w:t>
      </w:r>
    </w:p>
    <w:p w14:paraId="1C92BF20" w14:textId="77777777" w:rsidR="00765592" w:rsidRPr="00765592" w:rsidRDefault="00765592" w:rsidP="00765592">
      <w:pPr>
        <w:ind w:firstLineChars="150" w:firstLine="422"/>
        <w:outlineLvl w:val="0"/>
        <w:rPr>
          <w:rFonts w:ascii="宋体" w:eastAsia="宋体" w:hAnsi="宋体" w:cs="Times New Roman"/>
          <w:b/>
          <w:color w:val="000000"/>
          <w:sz w:val="28"/>
          <w:szCs w:val="28"/>
        </w:rPr>
      </w:pPr>
      <w:bookmarkStart w:id="180" w:name="_Toc7625"/>
      <w:r w:rsidRPr="00765592">
        <w:rPr>
          <w:rFonts w:ascii="宋体" w:eastAsia="宋体" w:hAnsi="宋体" w:cs="Times New Roman" w:hint="eastAsia"/>
          <w:b/>
          <w:color w:val="000000"/>
          <w:sz w:val="28"/>
          <w:szCs w:val="28"/>
        </w:rPr>
        <w:lastRenderedPageBreak/>
        <w:t>七、选用教材</w:t>
      </w:r>
      <w:bookmarkEnd w:id="180"/>
    </w:p>
    <w:p w14:paraId="44BAF1B0"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张平作</w:t>
      </w:r>
      <w:r w:rsidRPr="00765592">
        <w:rPr>
          <w:rFonts w:ascii="宋体" w:eastAsia="宋体" w:hAnsi="宋体" w:cs="Times New Roman"/>
          <w:color w:val="000000"/>
          <w:szCs w:val="21"/>
        </w:rPr>
        <w:t>.决胜面试</w:t>
      </w:r>
      <w:r w:rsidRPr="00765592">
        <w:rPr>
          <w:rFonts w:ascii="宋体" w:eastAsia="宋体" w:hAnsi="宋体" w:cs="Times New Roman" w:hint="eastAsia"/>
          <w:color w:val="000000"/>
          <w:szCs w:val="21"/>
        </w:rPr>
        <w:t>[</w:t>
      </w:r>
      <w:r w:rsidRPr="00765592">
        <w:rPr>
          <w:rFonts w:ascii="宋体" w:eastAsia="宋体" w:hAnsi="宋体" w:cs="Times New Roman"/>
          <w:color w:val="000000"/>
          <w:szCs w:val="21"/>
        </w:rPr>
        <w:t>M].北京：人民日报出版社,2021</w:t>
      </w:r>
      <w:r w:rsidRPr="00765592">
        <w:rPr>
          <w:rFonts w:ascii="宋体" w:eastAsia="宋体" w:hAnsi="宋体" w:cs="Times New Roman" w:hint="eastAsia"/>
          <w:color w:val="000000"/>
          <w:szCs w:val="21"/>
        </w:rPr>
        <w:t>年</w:t>
      </w:r>
      <w:r w:rsidRPr="00765592">
        <w:rPr>
          <w:rFonts w:ascii="宋体" w:eastAsia="宋体" w:hAnsi="宋体" w:cs="Times New Roman"/>
          <w:color w:val="000000"/>
          <w:szCs w:val="21"/>
        </w:rPr>
        <w:t>1</w:t>
      </w:r>
      <w:r w:rsidRPr="00765592">
        <w:rPr>
          <w:rFonts w:ascii="宋体" w:eastAsia="宋体" w:hAnsi="宋体" w:cs="Times New Roman" w:hint="eastAsia"/>
          <w:color w:val="000000"/>
          <w:szCs w:val="21"/>
        </w:rPr>
        <w:t>月</w:t>
      </w:r>
      <w:r w:rsidRPr="00765592">
        <w:rPr>
          <w:rFonts w:ascii="宋体" w:eastAsia="宋体" w:hAnsi="宋体" w:cs="Times New Roman"/>
          <w:color w:val="000000"/>
          <w:szCs w:val="21"/>
        </w:rPr>
        <w:t>.</w:t>
      </w:r>
    </w:p>
    <w:p w14:paraId="52D6B637" w14:textId="77777777" w:rsidR="00765592" w:rsidRPr="00765592" w:rsidRDefault="00765592" w:rsidP="00765592">
      <w:pPr>
        <w:spacing w:line="360" w:lineRule="auto"/>
        <w:ind w:firstLineChars="200" w:firstLine="420"/>
        <w:rPr>
          <w:rFonts w:ascii="宋体" w:eastAsia="宋体" w:hAnsi="宋体" w:cs="Times New Roman"/>
          <w:color w:val="000000"/>
          <w:szCs w:val="21"/>
        </w:rPr>
      </w:pPr>
    </w:p>
    <w:p w14:paraId="12194E8D" w14:textId="77777777" w:rsidR="00765592" w:rsidRPr="00765592" w:rsidRDefault="00765592" w:rsidP="00765592">
      <w:pPr>
        <w:ind w:firstLineChars="150" w:firstLine="422"/>
        <w:outlineLvl w:val="0"/>
        <w:rPr>
          <w:rFonts w:ascii="宋体" w:eastAsia="宋体" w:hAnsi="宋体" w:cs="Times New Roman"/>
          <w:b/>
          <w:color w:val="000000"/>
          <w:sz w:val="28"/>
          <w:szCs w:val="28"/>
        </w:rPr>
      </w:pPr>
      <w:bookmarkStart w:id="181" w:name="_Toc6716"/>
      <w:r w:rsidRPr="00765592">
        <w:rPr>
          <w:rFonts w:ascii="宋体" w:eastAsia="宋体" w:hAnsi="宋体" w:cs="Times New Roman" w:hint="eastAsia"/>
          <w:b/>
          <w:color w:val="000000"/>
          <w:sz w:val="28"/>
          <w:szCs w:val="28"/>
        </w:rPr>
        <w:t>八、参考资料</w:t>
      </w:r>
      <w:bookmarkEnd w:id="181"/>
    </w:p>
    <w:p w14:paraId="6FE72048"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w:t>
      </w:r>
      <w:r w:rsidRPr="00765592">
        <w:rPr>
          <w:rFonts w:ascii="宋体" w:eastAsia="宋体" w:hAnsi="宋体" w:cs="Times New Roman"/>
          <w:color w:val="000000"/>
          <w:szCs w:val="21"/>
        </w:rPr>
        <w:t>张学林，王嘉文，王磊.社交礼仪</w:t>
      </w:r>
      <w:r w:rsidRPr="00765592">
        <w:rPr>
          <w:rFonts w:ascii="宋体" w:eastAsia="宋体" w:hAnsi="宋体" w:cs="Times New Roman" w:hint="eastAsia"/>
          <w:color w:val="000000"/>
          <w:szCs w:val="21"/>
        </w:rPr>
        <w:t>[</w:t>
      </w:r>
      <w:r w:rsidRPr="00765592">
        <w:rPr>
          <w:rFonts w:ascii="宋体" w:eastAsia="宋体" w:hAnsi="宋体" w:cs="Times New Roman"/>
          <w:color w:val="000000"/>
          <w:szCs w:val="21"/>
        </w:rPr>
        <w:t xml:space="preserve">M]. </w:t>
      </w:r>
      <w:r w:rsidRPr="00765592">
        <w:rPr>
          <w:rFonts w:ascii="宋体" w:eastAsia="宋体" w:hAnsi="宋体" w:cs="Times New Roman" w:hint="eastAsia"/>
          <w:color w:val="000000"/>
          <w:szCs w:val="21"/>
        </w:rPr>
        <w:t>河北：</w:t>
      </w:r>
      <w:r w:rsidRPr="00765592">
        <w:rPr>
          <w:rFonts w:ascii="宋体" w:eastAsia="宋体" w:hAnsi="宋体" w:cs="Times New Roman"/>
          <w:color w:val="000000"/>
          <w:szCs w:val="21"/>
        </w:rPr>
        <w:t>燕山大学出版社, 2021</w:t>
      </w:r>
      <w:r w:rsidRPr="00765592">
        <w:rPr>
          <w:rFonts w:ascii="宋体" w:eastAsia="宋体" w:hAnsi="宋体" w:cs="Times New Roman" w:hint="eastAsia"/>
          <w:color w:val="000000"/>
          <w:szCs w:val="21"/>
        </w:rPr>
        <w:t>年</w:t>
      </w:r>
      <w:r w:rsidRPr="00765592">
        <w:rPr>
          <w:rFonts w:ascii="宋体" w:eastAsia="宋体" w:hAnsi="宋体" w:cs="Times New Roman"/>
          <w:color w:val="000000"/>
          <w:szCs w:val="21"/>
        </w:rPr>
        <w:t>6</w:t>
      </w:r>
      <w:r w:rsidRPr="00765592">
        <w:rPr>
          <w:rFonts w:ascii="宋体" w:eastAsia="宋体" w:hAnsi="宋体" w:cs="Times New Roman" w:hint="eastAsia"/>
          <w:color w:val="000000"/>
          <w:szCs w:val="21"/>
        </w:rPr>
        <w:t>月</w:t>
      </w:r>
      <w:r w:rsidRPr="00765592">
        <w:rPr>
          <w:rFonts w:ascii="宋体" w:eastAsia="宋体" w:hAnsi="宋体" w:cs="Times New Roman"/>
          <w:color w:val="000000"/>
          <w:szCs w:val="21"/>
        </w:rPr>
        <w:t>.</w:t>
      </w:r>
    </w:p>
    <w:p w14:paraId="10CE58AE" w14:textId="77777777" w:rsidR="00765592" w:rsidRPr="00765592" w:rsidRDefault="00765592" w:rsidP="00765592">
      <w:pPr>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[2]刘民英</w:t>
      </w:r>
      <w:r w:rsidRPr="00765592">
        <w:rPr>
          <w:rFonts w:ascii="宋体" w:eastAsia="宋体" w:hAnsi="宋体" w:cs="Times New Roman"/>
          <w:color w:val="000000"/>
          <w:szCs w:val="21"/>
        </w:rPr>
        <w:t>.商务礼仪</w:t>
      </w:r>
      <w:r w:rsidRPr="00765592">
        <w:rPr>
          <w:rFonts w:ascii="宋体" w:eastAsia="宋体" w:hAnsi="宋体" w:cs="Times New Roman" w:hint="eastAsia"/>
          <w:color w:val="000000"/>
          <w:szCs w:val="21"/>
        </w:rPr>
        <w:t>[</w:t>
      </w:r>
      <w:r w:rsidRPr="00765592">
        <w:rPr>
          <w:rFonts w:ascii="宋体" w:eastAsia="宋体" w:hAnsi="宋体" w:cs="Times New Roman"/>
          <w:color w:val="000000"/>
          <w:szCs w:val="21"/>
        </w:rPr>
        <w:t>M].上海：复旦大学出版社, 2020</w:t>
      </w:r>
      <w:r w:rsidRPr="00765592">
        <w:rPr>
          <w:rFonts w:ascii="宋体" w:eastAsia="宋体" w:hAnsi="宋体" w:cs="Times New Roman" w:hint="eastAsia"/>
          <w:color w:val="000000"/>
          <w:szCs w:val="21"/>
        </w:rPr>
        <w:t>年</w:t>
      </w:r>
      <w:r w:rsidRPr="00765592">
        <w:rPr>
          <w:rFonts w:ascii="宋体" w:eastAsia="宋体" w:hAnsi="宋体" w:cs="Times New Roman"/>
          <w:color w:val="000000"/>
          <w:szCs w:val="21"/>
        </w:rPr>
        <w:t>5</w:t>
      </w:r>
      <w:r w:rsidRPr="00765592">
        <w:rPr>
          <w:rFonts w:ascii="宋体" w:eastAsia="宋体" w:hAnsi="宋体" w:cs="Times New Roman" w:hint="eastAsia"/>
          <w:color w:val="000000"/>
          <w:szCs w:val="21"/>
        </w:rPr>
        <w:t>月</w:t>
      </w:r>
      <w:r w:rsidRPr="00765592">
        <w:rPr>
          <w:rFonts w:ascii="宋体" w:eastAsia="宋体" w:hAnsi="宋体" w:cs="Times New Roman"/>
          <w:color w:val="000000"/>
          <w:szCs w:val="21"/>
        </w:rPr>
        <w:t>.</w:t>
      </w:r>
    </w:p>
    <w:p w14:paraId="572CBBB0" w14:textId="77777777" w:rsidR="00765592" w:rsidRPr="00765592" w:rsidRDefault="00765592" w:rsidP="00765592">
      <w:pPr>
        <w:spacing w:line="360" w:lineRule="auto"/>
        <w:ind w:firstLineChars="200" w:firstLine="420"/>
        <w:rPr>
          <w:rFonts w:ascii="宋体" w:eastAsia="宋体" w:hAnsi="宋体" w:cs="Times New Roman"/>
          <w:color w:val="000000"/>
          <w:szCs w:val="21"/>
        </w:rPr>
      </w:pPr>
    </w:p>
    <w:p w14:paraId="6A293CC8" w14:textId="77777777" w:rsidR="00765592" w:rsidRPr="00765592" w:rsidRDefault="00765592" w:rsidP="00765592">
      <w:pPr>
        <w:spacing w:line="360" w:lineRule="auto"/>
        <w:ind w:firstLineChars="150" w:firstLine="422"/>
        <w:outlineLvl w:val="0"/>
        <w:rPr>
          <w:rFonts w:ascii="宋体" w:eastAsia="宋体" w:hAnsi="宋体" w:cs="Times New Roman"/>
          <w:b/>
          <w:color w:val="000000"/>
          <w:sz w:val="28"/>
          <w:szCs w:val="28"/>
        </w:rPr>
      </w:pPr>
      <w:bookmarkStart w:id="182" w:name="_Toc13771"/>
      <w:r w:rsidRPr="00765592">
        <w:rPr>
          <w:rFonts w:ascii="宋体" w:eastAsia="宋体" w:hAnsi="宋体" w:cs="Times New Roman" w:hint="eastAsia"/>
          <w:b/>
          <w:color w:val="000000"/>
          <w:sz w:val="28"/>
          <w:szCs w:val="28"/>
        </w:rPr>
        <w:t>网络资料</w:t>
      </w:r>
      <w:bookmarkEnd w:id="182"/>
    </w:p>
    <w:p w14:paraId="4B0DA96F" w14:textId="77777777" w:rsidR="00765592" w:rsidRPr="00765592" w:rsidRDefault="00765592" w:rsidP="00765592">
      <w:pPr>
        <w:wordWrap w:val="0"/>
        <w:spacing w:line="360" w:lineRule="auto"/>
        <w:ind w:firstLineChars="200" w:firstLine="420"/>
        <w:rPr>
          <w:rFonts w:ascii="宋体" w:eastAsia="宋体" w:hAnsi="宋体" w:cs="Times New Roman"/>
          <w:color w:val="000000"/>
          <w:szCs w:val="21"/>
        </w:rPr>
      </w:pPr>
      <w:r w:rsidRPr="00765592">
        <w:rPr>
          <w:rFonts w:ascii="宋体" w:eastAsia="宋体" w:hAnsi="宋体" w:cs="Times New Roman" w:hint="eastAsia"/>
          <w:color w:val="000000"/>
          <w:szCs w:val="21"/>
        </w:rPr>
        <w:t>[1]</w:t>
      </w:r>
      <w:r w:rsidRPr="00765592">
        <w:rPr>
          <w:rFonts w:ascii="宋体" w:eastAsia="宋体" w:hAnsi="宋体" w:cs="Times New Roman" w:hint="eastAsia"/>
        </w:rPr>
        <w:t xml:space="preserve"> </w:t>
      </w:r>
      <w:r w:rsidRPr="00765592">
        <w:rPr>
          <w:rFonts w:ascii="宋体" w:eastAsia="宋体" w:hAnsi="宋体" w:cs="Times New Roman" w:hint="eastAsia"/>
          <w:color w:val="000000"/>
          <w:szCs w:val="21"/>
        </w:rPr>
        <w:t>中国大学</w:t>
      </w:r>
      <w:r w:rsidRPr="00765592">
        <w:rPr>
          <w:rFonts w:ascii="宋体" w:eastAsia="宋体" w:hAnsi="宋体" w:cs="Times New Roman"/>
          <w:color w:val="000000"/>
          <w:szCs w:val="21"/>
        </w:rPr>
        <w:t>MOOC(</w:t>
      </w:r>
      <w:proofErr w:type="gramStart"/>
      <w:r w:rsidRPr="00765592">
        <w:rPr>
          <w:rFonts w:ascii="宋体" w:eastAsia="宋体" w:hAnsi="宋体" w:cs="Times New Roman"/>
          <w:color w:val="000000"/>
          <w:szCs w:val="21"/>
        </w:rPr>
        <w:t>慕课</w:t>
      </w:r>
      <w:proofErr w:type="gramEnd"/>
      <w:r w:rsidRPr="00765592">
        <w:rPr>
          <w:rFonts w:ascii="宋体" w:eastAsia="宋体" w:hAnsi="宋体" w:cs="Times New Roman"/>
          <w:color w:val="000000"/>
          <w:szCs w:val="21"/>
        </w:rPr>
        <w:t>)</w:t>
      </w:r>
      <w:r w:rsidRPr="00765592">
        <w:rPr>
          <w:rFonts w:ascii="宋体" w:eastAsia="宋体" w:hAnsi="宋体" w:cs="Times New Roman" w:hint="eastAsia"/>
          <w:color w:val="000000"/>
          <w:szCs w:val="21"/>
        </w:rPr>
        <w:t>，</w:t>
      </w:r>
      <w:r w:rsidRPr="00765592">
        <w:rPr>
          <w:rFonts w:ascii="宋体" w:eastAsia="宋体" w:hAnsi="宋体" w:cs="Times New Roman"/>
          <w:color w:val="000000"/>
          <w:szCs w:val="21"/>
        </w:rPr>
        <w:t>https://www.icourse163.org/course/detail.htm?cid=1205730801.</w:t>
      </w:r>
    </w:p>
    <w:p w14:paraId="6629ECED" w14:textId="77777777" w:rsidR="00765592" w:rsidRPr="00765592" w:rsidRDefault="00765592" w:rsidP="00765592">
      <w:pPr>
        <w:spacing w:line="360" w:lineRule="auto"/>
        <w:ind w:firstLineChars="2750" w:firstLine="5775"/>
        <w:rPr>
          <w:rFonts w:ascii="宋体" w:eastAsia="宋体" w:hAnsi="宋体" w:cs="Times New Roman"/>
          <w:bCs/>
          <w:color w:val="000000"/>
          <w:szCs w:val="21"/>
        </w:rPr>
      </w:pPr>
    </w:p>
    <w:p w14:paraId="7173259F" w14:textId="77777777" w:rsidR="00765592" w:rsidRPr="00765592" w:rsidRDefault="00765592" w:rsidP="00765592">
      <w:pPr>
        <w:spacing w:line="360" w:lineRule="auto"/>
        <w:ind w:firstLineChars="2750" w:firstLine="5775"/>
        <w:rPr>
          <w:rFonts w:ascii="宋体" w:eastAsia="宋体" w:hAnsi="宋体" w:cs="Times New Roman"/>
          <w:bCs/>
          <w:color w:val="000000"/>
          <w:szCs w:val="21"/>
        </w:rPr>
      </w:pPr>
    </w:p>
    <w:p w14:paraId="697749AF" w14:textId="77777777" w:rsidR="00765592" w:rsidRPr="00765592" w:rsidRDefault="00765592" w:rsidP="00765592">
      <w:pPr>
        <w:spacing w:line="360" w:lineRule="auto"/>
        <w:ind w:firstLineChars="2750" w:firstLine="5775"/>
        <w:rPr>
          <w:rFonts w:ascii="宋体" w:eastAsia="宋体" w:hAnsi="宋体" w:cs="Times New Roman"/>
          <w:bCs/>
          <w:color w:val="000000"/>
          <w:szCs w:val="21"/>
        </w:rPr>
      </w:pPr>
    </w:p>
    <w:p w14:paraId="2052A168" w14:textId="77777777" w:rsidR="00765592" w:rsidRPr="00765592" w:rsidRDefault="00765592" w:rsidP="00765592">
      <w:pPr>
        <w:spacing w:line="360" w:lineRule="auto"/>
        <w:ind w:firstLineChars="2750" w:firstLine="5775"/>
        <w:rPr>
          <w:rFonts w:ascii="宋体" w:eastAsia="宋体" w:hAnsi="宋体" w:cs="Times New Roman"/>
          <w:bCs/>
          <w:color w:val="000000"/>
          <w:szCs w:val="21"/>
        </w:rPr>
      </w:pPr>
      <w:r w:rsidRPr="00765592">
        <w:rPr>
          <w:rFonts w:ascii="宋体" w:eastAsia="宋体" w:hAnsi="宋体" w:cs="Times New Roman" w:hint="eastAsia"/>
          <w:bCs/>
          <w:color w:val="000000"/>
          <w:szCs w:val="21"/>
        </w:rPr>
        <w:t>大纲执笔人： 陈士斋</w:t>
      </w:r>
    </w:p>
    <w:p w14:paraId="1D06DCAA" w14:textId="77777777" w:rsidR="00765592" w:rsidRPr="00765592" w:rsidRDefault="00765592" w:rsidP="00765592">
      <w:pPr>
        <w:spacing w:line="360" w:lineRule="auto"/>
        <w:ind w:firstLineChars="2750" w:firstLine="5775"/>
        <w:rPr>
          <w:rFonts w:ascii="宋体" w:eastAsia="宋体" w:hAnsi="宋体" w:cs="Times New Roman"/>
          <w:bCs/>
          <w:color w:val="000000"/>
          <w:szCs w:val="21"/>
        </w:rPr>
      </w:pPr>
      <w:r w:rsidRPr="00765592">
        <w:rPr>
          <w:rFonts w:ascii="宋体" w:eastAsia="宋体" w:hAnsi="宋体" w:cs="Times New Roman" w:hint="eastAsia"/>
          <w:bCs/>
          <w:color w:val="000000"/>
          <w:szCs w:val="21"/>
        </w:rPr>
        <w:t>讨论参与人:</w:t>
      </w:r>
      <w:proofErr w:type="gramStart"/>
      <w:r w:rsidRPr="00765592">
        <w:rPr>
          <w:rFonts w:ascii="宋体" w:eastAsia="宋体" w:hAnsi="宋体" w:cs="Times New Roman" w:hint="eastAsia"/>
          <w:bCs/>
          <w:color w:val="000000"/>
          <w:szCs w:val="21"/>
        </w:rPr>
        <w:t>韦朝毅</w:t>
      </w:r>
      <w:proofErr w:type="gramEnd"/>
      <w:r w:rsidRPr="00765592">
        <w:rPr>
          <w:rFonts w:ascii="宋体" w:eastAsia="宋体" w:hAnsi="宋体" w:cs="Times New Roman" w:hint="eastAsia"/>
          <w:bCs/>
          <w:color w:val="000000"/>
          <w:szCs w:val="21"/>
        </w:rPr>
        <w:t>、黎晔旻</w:t>
      </w:r>
    </w:p>
    <w:p w14:paraId="2B4C1CFB" w14:textId="77777777" w:rsidR="00765592" w:rsidRPr="00765592" w:rsidRDefault="00765592" w:rsidP="00765592">
      <w:pPr>
        <w:spacing w:line="360" w:lineRule="auto"/>
        <w:ind w:firstLineChars="2750" w:firstLine="5775"/>
        <w:rPr>
          <w:rFonts w:ascii="宋体" w:eastAsia="宋体" w:hAnsi="宋体" w:cs="Times New Roman"/>
          <w:bCs/>
          <w:color w:val="000000"/>
          <w:szCs w:val="21"/>
        </w:rPr>
      </w:pPr>
      <w:r w:rsidRPr="00765592">
        <w:rPr>
          <w:rFonts w:ascii="宋体" w:eastAsia="宋体" w:hAnsi="宋体" w:cs="Times New Roman" w:hint="eastAsia"/>
          <w:bCs/>
          <w:color w:val="000000"/>
          <w:szCs w:val="21"/>
        </w:rPr>
        <w:t>系（教研室）主任：陈士斋</w:t>
      </w:r>
    </w:p>
    <w:p w14:paraId="22009E01" w14:textId="77777777" w:rsidR="00765592" w:rsidRPr="00765592" w:rsidRDefault="00765592" w:rsidP="00765592">
      <w:pPr>
        <w:spacing w:line="360" w:lineRule="auto"/>
        <w:ind w:firstLineChars="2750" w:firstLine="5775"/>
        <w:rPr>
          <w:rFonts w:ascii="宋体" w:eastAsia="宋体" w:hAnsi="宋体" w:cs="Times New Roman"/>
        </w:rPr>
      </w:pPr>
      <w:r w:rsidRPr="00765592">
        <w:rPr>
          <w:rFonts w:ascii="宋体" w:eastAsia="宋体" w:hAnsi="宋体" w:cs="Times New Roman" w:hint="eastAsia"/>
          <w:bCs/>
          <w:color w:val="000000"/>
          <w:szCs w:val="21"/>
        </w:rPr>
        <w:t>学院（部）审核人：刘杰</w:t>
      </w:r>
      <w:r w:rsidRPr="00765592">
        <w:rPr>
          <w:rFonts w:ascii="宋体" w:eastAsia="宋体" w:hAnsi="宋体" w:cs="Times New Roman" w:hint="eastAsia"/>
          <w:b/>
          <w:bCs/>
          <w:color w:val="000000"/>
          <w:szCs w:val="21"/>
        </w:rPr>
        <w:t xml:space="preserve">     </w:t>
      </w:r>
    </w:p>
    <w:p w14:paraId="066007B1" w14:textId="77777777" w:rsidR="007065D9" w:rsidRDefault="008A4D46">
      <w:r>
        <w:rPr>
          <w:rFonts w:hint="eastAsia"/>
        </w:rPr>
        <w:br w:type="page"/>
      </w:r>
    </w:p>
    <w:p w14:paraId="4982A1FE" w14:textId="77777777" w:rsidR="00FF7549" w:rsidRDefault="00FF7549" w:rsidP="00FF7549">
      <w:pPr>
        <w:jc w:val="center"/>
        <w:outlineLvl w:val="0"/>
        <w:rPr>
          <w:rFonts w:asciiTheme="minorEastAsia" w:hAnsiTheme="minorEastAsia"/>
          <w:b/>
          <w:color w:val="000000" w:themeColor="text1"/>
          <w:sz w:val="32"/>
          <w:szCs w:val="32"/>
        </w:rPr>
      </w:pPr>
      <w:bookmarkStart w:id="183" w:name="_Toc6549"/>
      <w:r>
        <w:rPr>
          <w:rFonts w:asciiTheme="minorEastAsia" w:hAnsiTheme="minorEastAsia"/>
          <w:b/>
          <w:color w:val="000000" w:themeColor="text1"/>
          <w:sz w:val="32"/>
          <w:szCs w:val="32"/>
        </w:rPr>
        <w:lastRenderedPageBreak/>
        <w:t>《</w:t>
      </w:r>
      <w:r>
        <w:rPr>
          <w:rFonts w:cs="Times New Roman" w:hint="eastAsia"/>
          <w:b/>
          <w:sz w:val="32"/>
          <w:szCs w:val="32"/>
        </w:rPr>
        <w:t>行政公文写作课程实训</w:t>
      </w:r>
      <w:r>
        <w:rPr>
          <w:rFonts w:asciiTheme="minorEastAsia" w:hAnsiTheme="minorEastAsia"/>
          <w:b/>
          <w:color w:val="000000" w:themeColor="text1"/>
          <w:sz w:val="32"/>
          <w:szCs w:val="32"/>
        </w:rPr>
        <w:t>》教学大纲</w:t>
      </w:r>
      <w:bookmarkEnd w:id="183"/>
    </w:p>
    <w:p w14:paraId="338D5A4D" w14:textId="77777777" w:rsidR="00FF7549" w:rsidRDefault="00FF7549" w:rsidP="00FF7549">
      <w:pPr>
        <w:jc w:val="center"/>
        <w:rPr>
          <w:rFonts w:asciiTheme="minorEastAsia" w:hAnsiTheme="minorEastAsia"/>
          <w:b/>
          <w:color w:val="000000" w:themeColor="text1"/>
          <w:sz w:val="32"/>
          <w:szCs w:val="32"/>
        </w:rPr>
      </w:pPr>
    </w:p>
    <w:p w14:paraId="50CE0B52" w14:textId="77777777" w:rsidR="00FF7549" w:rsidRDefault="00FF7549" w:rsidP="00FF7549">
      <w:pPr>
        <w:ind w:firstLineChars="200" w:firstLine="562"/>
        <w:outlineLvl w:val="0"/>
        <w:rPr>
          <w:rFonts w:ascii="Times New Roman" w:cs="Times New Roman"/>
          <w:b/>
          <w:color w:val="000000" w:themeColor="text1"/>
          <w:sz w:val="28"/>
          <w:szCs w:val="28"/>
        </w:rPr>
      </w:pPr>
      <w:bookmarkStart w:id="184" w:name="_Toc20294"/>
      <w:r>
        <w:rPr>
          <w:rFonts w:ascii="Times New Roman" w:cs="Times New Roman" w:hint="eastAsia"/>
          <w:b/>
          <w:color w:val="000000" w:themeColor="text1"/>
          <w:sz w:val="28"/>
          <w:szCs w:val="28"/>
        </w:rPr>
        <w:t>一、课程基本信息</w:t>
      </w:r>
      <w:bookmarkEnd w:id="184"/>
    </w:p>
    <w:tbl>
      <w:tblPr>
        <w:tblStyle w:val="ae"/>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FF7549" w14:paraId="3F00963C" w14:textId="77777777" w:rsidTr="0012052C">
        <w:trPr>
          <w:trHeight w:val="354"/>
        </w:trPr>
        <w:tc>
          <w:tcPr>
            <w:tcW w:w="1421" w:type="dxa"/>
            <w:vAlign w:val="center"/>
          </w:tcPr>
          <w:p w14:paraId="0B953058" w14:textId="77777777" w:rsidR="00FF7549" w:rsidRDefault="00FF7549" w:rsidP="0012052C">
            <w:pPr>
              <w:jc w:val="center"/>
              <w:rPr>
                <w:rFonts w:cs="Times New Roman"/>
                <w:b/>
                <w:color w:val="000000" w:themeColor="text1"/>
                <w:szCs w:val="21"/>
              </w:rPr>
            </w:pPr>
            <w:r>
              <w:rPr>
                <w:rFonts w:cs="PMingLiU" w:hint="eastAsia"/>
                <w:b/>
                <w:color w:val="000000" w:themeColor="text1"/>
                <w:szCs w:val="21"/>
              </w:rPr>
              <w:t>课程类别</w:t>
            </w:r>
          </w:p>
        </w:tc>
        <w:tc>
          <w:tcPr>
            <w:tcW w:w="1479" w:type="dxa"/>
            <w:vAlign w:val="center"/>
          </w:tcPr>
          <w:p w14:paraId="756C547E" w14:textId="77777777" w:rsidR="00FF7549" w:rsidRDefault="00FF7549" w:rsidP="0012052C">
            <w:pPr>
              <w:jc w:val="center"/>
              <w:rPr>
                <w:rFonts w:cs="Times New Roman"/>
                <w:color w:val="000000" w:themeColor="text1"/>
                <w:szCs w:val="21"/>
              </w:rPr>
            </w:pPr>
            <w:r>
              <w:rPr>
                <w:rFonts w:cs="Times New Roman" w:hint="eastAsia"/>
                <w:color w:val="000000" w:themeColor="text1"/>
                <w:szCs w:val="21"/>
              </w:rPr>
              <w:t>专业必修课程</w:t>
            </w:r>
          </w:p>
        </w:tc>
        <w:tc>
          <w:tcPr>
            <w:tcW w:w="1211" w:type="dxa"/>
            <w:vAlign w:val="center"/>
          </w:tcPr>
          <w:p w14:paraId="57F24C46" w14:textId="77777777" w:rsidR="00FF7549" w:rsidRDefault="00FF7549" w:rsidP="0012052C">
            <w:pPr>
              <w:jc w:val="center"/>
              <w:rPr>
                <w:rFonts w:cs="Times New Roman"/>
                <w:b/>
                <w:color w:val="000000" w:themeColor="text1"/>
                <w:szCs w:val="21"/>
              </w:rPr>
            </w:pPr>
            <w:r>
              <w:rPr>
                <w:rFonts w:cs="PMingLiU" w:hint="eastAsia"/>
                <w:b/>
                <w:color w:val="000000" w:themeColor="text1"/>
                <w:szCs w:val="21"/>
              </w:rPr>
              <w:t>课程性质</w:t>
            </w:r>
          </w:p>
        </w:tc>
        <w:tc>
          <w:tcPr>
            <w:tcW w:w="1559" w:type="dxa"/>
            <w:vAlign w:val="center"/>
          </w:tcPr>
          <w:p w14:paraId="056505DB" w14:textId="77777777" w:rsidR="00FF7549" w:rsidRDefault="00FF7549" w:rsidP="0012052C">
            <w:pPr>
              <w:jc w:val="center"/>
              <w:rPr>
                <w:rFonts w:cs="Times New Roman"/>
                <w:color w:val="000000" w:themeColor="text1"/>
                <w:szCs w:val="21"/>
              </w:rPr>
            </w:pPr>
            <w:r>
              <w:rPr>
                <w:rFonts w:cs="Times New Roman" w:hint="eastAsia"/>
                <w:color w:val="000000" w:themeColor="text1"/>
                <w:szCs w:val="21"/>
              </w:rPr>
              <w:t>实践</w:t>
            </w:r>
          </w:p>
        </w:tc>
        <w:tc>
          <w:tcPr>
            <w:tcW w:w="1605" w:type="dxa"/>
            <w:vAlign w:val="center"/>
          </w:tcPr>
          <w:p w14:paraId="0F9E4FAB" w14:textId="77777777" w:rsidR="00FF7549" w:rsidRDefault="00FF7549" w:rsidP="0012052C">
            <w:pPr>
              <w:jc w:val="center"/>
              <w:rPr>
                <w:rFonts w:cs="Times New Roman"/>
                <w:b/>
                <w:color w:val="000000" w:themeColor="text1"/>
                <w:szCs w:val="21"/>
              </w:rPr>
            </w:pPr>
            <w:r>
              <w:rPr>
                <w:rFonts w:cs="PMingLiU" w:hint="eastAsia"/>
                <w:b/>
                <w:color w:val="000000" w:themeColor="text1"/>
                <w:szCs w:val="21"/>
              </w:rPr>
              <w:t>课程属性</w:t>
            </w:r>
          </w:p>
        </w:tc>
        <w:tc>
          <w:tcPr>
            <w:tcW w:w="1514" w:type="dxa"/>
            <w:vAlign w:val="center"/>
          </w:tcPr>
          <w:p w14:paraId="476313EF" w14:textId="77777777" w:rsidR="00FF7549" w:rsidRDefault="00FF7549" w:rsidP="0012052C">
            <w:pPr>
              <w:jc w:val="center"/>
              <w:rPr>
                <w:rFonts w:cs="Times New Roman"/>
                <w:color w:val="000000" w:themeColor="text1"/>
                <w:szCs w:val="21"/>
              </w:rPr>
            </w:pPr>
            <w:r>
              <w:rPr>
                <w:rFonts w:cs="Times New Roman" w:hint="eastAsia"/>
                <w:color w:val="000000" w:themeColor="text1"/>
                <w:szCs w:val="21"/>
              </w:rPr>
              <w:t>必修</w:t>
            </w:r>
          </w:p>
        </w:tc>
      </w:tr>
      <w:tr w:rsidR="00FF7549" w14:paraId="07C8788E" w14:textId="77777777" w:rsidTr="0012052C">
        <w:trPr>
          <w:trHeight w:val="371"/>
        </w:trPr>
        <w:tc>
          <w:tcPr>
            <w:tcW w:w="1421" w:type="dxa"/>
            <w:vAlign w:val="center"/>
          </w:tcPr>
          <w:p w14:paraId="1490508B" w14:textId="77777777" w:rsidR="00FF7549" w:rsidRDefault="00FF7549" w:rsidP="0012052C">
            <w:pPr>
              <w:jc w:val="center"/>
              <w:rPr>
                <w:rFonts w:cs="PMingLiU"/>
                <w:b/>
                <w:color w:val="000000" w:themeColor="text1"/>
                <w:szCs w:val="21"/>
              </w:rPr>
            </w:pPr>
            <w:r>
              <w:rPr>
                <w:rFonts w:cs="PMingLiU" w:hint="eastAsia"/>
                <w:b/>
                <w:color w:val="000000" w:themeColor="text1"/>
                <w:szCs w:val="21"/>
              </w:rPr>
              <w:t>课程名称</w:t>
            </w:r>
          </w:p>
        </w:tc>
        <w:tc>
          <w:tcPr>
            <w:tcW w:w="2690" w:type="dxa"/>
            <w:gridSpan w:val="2"/>
            <w:vAlign w:val="center"/>
          </w:tcPr>
          <w:p w14:paraId="7F6EA8AD" w14:textId="77777777" w:rsidR="00FF7549" w:rsidRDefault="00FF7549" w:rsidP="0012052C">
            <w:pPr>
              <w:jc w:val="center"/>
              <w:rPr>
                <w:rFonts w:cs="PMingLiU"/>
                <w:color w:val="000000" w:themeColor="text1"/>
                <w:szCs w:val="21"/>
              </w:rPr>
            </w:pPr>
            <w:r>
              <w:rPr>
                <w:rFonts w:cs="Times New Roman" w:hint="eastAsia"/>
                <w:color w:val="000000" w:themeColor="text1"/>
                <w:szCs w:val="21"/>
              </w:rPr>
              <w:t>行政公文写作课程实训</w:t>
            </w:r>
          </w:p>
        </w:tc>
        <w:tc>
          <w:tcPr>
            <w:tcW w:w="1559" w:type="dxa"/>
            <w:vAlign w:val="center"/>
          </w:tcPr>
          <w:p w14:paraId="534A004A" w14:textId="77777777" w:rsidR="00FF7549" w:rsidRDefault="00FF7549" w:rsidP="0012052C">
            <w:pPr>
              <w:jc w:val="center"/>
              <w:rPr>
                <w:rFonts w:cs="PMingLiU"/>
                <w:b/>
                <w:color w:val="000000" w:themeColor="text1"/>
                <w:szCs w:val="21"/>
              </w:rPr>
            </w:pPr>
            <w:r>
              <w:rPr>
                <w:rFonts w:cs="PMingLiU" w:hint="eastAsia"/>
                <w:b/>
                <w:color w:val="000000" w:themeColor="text1"/>
                <w:szCs w:val="21"/>
              </w:rPr>
              <w:t>课程英文名称</w:t>
            </w:r>
          </w:p>
        </w:tc>
        <w:tc>
          <w:tcPr>
            <w:tcW w:w="3119" w:type="dxa"/>
            <w:gridSpan w:val="2"/>
            <w:vAlign w:val="center"/>
          </w:tcPr>
          <w:p w14:paraId="58F9F212" w14:textId="77777777" w:rsidR="00FF7549" w:rsidRDefault="00FF7549" w:rsidP="0012052C">
            <w:pPr>
              <w:jc w:val="center"/>
              <w:rPr>
                <w:rFonts w:cs="Times New Roman"/>
                <w:color w:val="000000" w:themeColor="text1"/>
                <w:szCs w:val="21"/>
              </w:rPr>
            </w:pPr>
            <w:r>
              <w:rPr>
                <w:rFonts w:cs="Times New Roman" w:hint="eastAsia"/>
                <w:color w:val="000000" w:themeColor="text1"/>
                <w:szCs w:val="21"/>
                <w:lang w:eastAsia="zh-TW"/>
              </w:rPr>
              <w:t>T</w:t>
            </w:r>
            <w:r>
              <w:rPr>
                <w:rFonts w:cs="Times New Roman" w:hint="eastAsia"/>
                <w:color w:val="000000" w:themeColor="text1"/>
                <w:szCs w:val="21"/>
              </w:rPr>
              <w:t>raining</w:t>
            </w:r>
            <w:r>
              <w:rPr>
                <w:rFonts w:cs="Times New Roman" w:hint="eastAsia"/>
                <w:color w:val="000000" w:themeColor="text1"/>
                <w:szCs w:val="21"/>
                <w:lang w:eastAsia="zh-TW"/>
              </w:rPr>
              <w:t xml:space="preserve"> for </w:t>
            </w:r>
            <w:r>
              <w:rPr>
                <w:rFonts w:cs="Times New Roman" w:hint="eastAsia"/>
                <w:color w:val="000000" w:themeColor="text1"/>
                <w:szCs w:val="21"/>
              </w:rPr>
              <w:t>Administrative Document Writing</w:t>
            </w:r>
          </w:p>
        </w:tc>
      </w:tr>
      <w:tr w:rsidR="00FF7549" w14:paraId="13645D18" w14:textId="77777777" w:rsidTr="0012052C">
        <w:trPr>
          <w:trHeight w:val="371"/>
        </w:trPr>
        <w:tc>
          <w:tcPr>
            <w:tcW w:w="1421" w:type="dxa"/>
            <w:vAlign w:val="center"/>
          </w:tcPr>
          <w:p w14:paraId="30C59529" w14:textId="77777777" w:rsidR="00FF7549" w:rsidRDefault="00FF7549" w:rsidP="0012052C">
            <w:pPr>
              <w:jc w:val="center"/>
              <w:rPr>
                <w:rFonts w:cs="PMingLiU"/>
                <w:b/>
                <w:color w:val="000000" w:themeColor="text1"/>
                <w:szCs w:val="21"/>
              </w:rPr>
            </w:pPr>
            <w:r>
              <w:rPr>
                <w:rFonts w:cs="PMingLiU" w:hint="eastAsia"/>
                <w:b/>
                <w:color w:val="000000" w:themeColor="text1"/>
                <w:szCs w:val="21"/>
              </w:rPr>
              <w:t>课程编码</w:t>
            </w:r>
          </w:p>
        </w:tc>
        <w:tc>
          <w:tcPr>
            <w:tcW w:w="2690" w:type="dxa"/>
            <w:gridSpan w:val="2"/>
            <w:vAlign w:val="center"/>
          </w:tcPr>
          <w:p w14:paraId="26F81ADD" w14:textId="77777777" w:rsidR="00FF7549" w:rsidRDefault="00FF7549" w:rsidP="0012052C">
            <w:pPr>
              <w:jc w:val="center"/>
              <w:rPr>
                <w:rFonts w:cs="PMingLiU"/>
                <w:color w:val="000000" w:themeColor="text1"/>
                <w:szCs w:val="21"/>
              </w:rPr>
            </w:pPr>
            <w:r>
              <w:rPr>
                <w:sz w:val="24"/>
                <w:szCs w:val="24"/>
              </w:rPr>
              <w:t>F09ZB12Z</w:t>
            </w:r>
          </w:p>
        </w:tc>
        <w:tc>
          <w:tcPr>
            <w:tcW w:w="1559" w:type="dxa"/>
            <w:vAlign w:val="center"/>
          </w:tcPr>
          <w:p w14:paraId="172B6961" w14:textId="77777777" w:rsidR="00FF7549" w:rsidRDefault="00FF7549" w:rsidP="0012052C">
            <w:pPr>
              <w:jc w:val="center"/>
              <w:rPr>
                <w:rFonts w:cs="PMingLiU"/>
                <w:b/>
                <w:color w:val="000000" w:themeColor="text1"/>
                <w:szCs w:val="21"/>
              </w:rPr>
            </w:pPr>
            <w:r>
              <w:rPr>
                <w:rFonts w:cs="PMingLiU" w:hint="eastAsia"/>
                <w:b/>
                <w:color w:val="000000" w:themeColor="text1"/>
                <w:szCs w:val="21"/>
              </w:rPr>
              <w:t>适用专业</w:t>
            </w:r>
          </w:p>
        </w:tc>
        <w:tc>
          <w:tcPr>
            <w:tcW w:w="3119" w:type="dxa"/>
            <w:gridSpan w:val="2"/>
            <w:vAlign w:val="center"/>
          </w:tcPr>
          <w:p w14:paraId="77766096" w14:textId="77777777" w:rsidR="00FF7549" w:rsidRDefault="00FF7549" w:rsidP="0012052C">
            <w:pPr>
              <w:jc w:val="center"/>
              <w:rPr>
                <w:rFonts w:cs="PMingLiU"/>
                <w:color w:val="000000" w:themeColor="text1"/>
                <w:szCs w:val="21"/>
              </w:rPr>
            </w:pPr>
            <w:r>
              <w:rPr>
                <w:rFonts w:cs="PMingLiU" w:hint="eastAsia"/>
                <w:color w:val="000000" w:themeColor="text1"/>
                <w:szCs w:val="21"/>
              </w:rPr>
              <w:t>行政管理</w:t>
            </w:r>
          </w:p>
        </w:tc>
      </w:tr>
      <w:tr w:rsidR="00FF7549" w14:paraId="6E43D82B" w14:textId="77777777" w:rsidTr="0012052C">
        <w:trPr>
          <w:trHeight w:val="90"/>
        </w:trPr>
        <w:tc>
          <w:tcPr>
            <w:tcW w:w="1421" w:type="dxa"/>
            <w:vAlign w:val="center"/>
          </w:tcPr>
          <w:p w14:paraId="0C542C47" w14:textId="77777777" w:rsidR="00FF7549" w:rsidRDefault="00FF7549" w:rsidP="0012052C">
            <w:pPr>
              <w:jc w:val="center"/>
              <w:rPr>
                <w:rFonts w:cs="PMingLiU"/>
                <w:b/>
                <w:color w:val="000000" w:themeColor="text1"/>
                <w:szCs w:val="21"/>
              </w:rPr>
            </w:pPr>
            <w:r>
              <w:rPr>
                <w:rFonts w:cs="PMingLiU" w:hint="eastAsia"/>
                <w:b/>
                <w:color w:val="000000" w:themeColor="text1"/>
                <w:szCs w:val="21"/>
              </w:rPr>
              <w:t>考核方式</w:t>
            </w:r>
          </w:p>
        </w:tc>
        <w:tc>
          <w:tcPr>
            <w:tcW w:w="2690" w:type="dxa"/>
            <w:gridSpan w:val="2"/>
            <w:vAlign w:val="center"/>
          </w:tcPr>
          <w:p w14:paraId="14334902" w14:textId="77777777" w:rsidR="00FF7549" w:rsidRDefault="00FF7549" w:rsidP="0012052C">
            <w:pPr>
              <w:jc w:val="center"/>
              <w:rPr>
                <w:rFonts w:cs="PMingLiU"/>
                <w:color w:val="000000" w:themeColor="text1"/>
                <w:szCs w:val="21"/>
              </w:rPr>
            </w:pPr>
            <w:r>
              <w:rPr>
                <w:rFonts w:cs="PMingLiU" w:hint="eastAsia"/>
                <w:color w:val="000000" w:themeColor="text1"/>
                <w:szCs w:val="21"/>
              </w:rPr>
              <w:t>考查</w:t>
            </w:r>
          </w:p>
        </w:tc>
        <w:tc>
          <w:tcPr>
            <w:tcW w:w="1559" w:type="dxa"/>
            <w:vAlign w:val="center"/>
          </w:tcPr>
          <w:p w14:paraId="0E848176" w14:textId="77777777" w:rsidR="00FF7549" w:rsidRDefault="00FF7549" w:rsidP="0012052C">
            <w:pPr>
              <w:jc w:val="center"/>
              <w:rPr>
                <w:rFonts w:cs="PMingLiU"/>
                <w:b/>
                <w:color w:val="000000" w:themeColor="text1"/>
                <w:szCs w:val="21"/>
              </w:rPr>
            </w:pPr>
            <w:r>
              <w:rPr>
                <w:rFonts w:cs="PMingLiU" w:hint="eastAsia"/>
                <w:b/>
                <w:color w:val="000000" w:themeColor="text1"/>
                <w:szCs w:val="21"/>
              </w:rPr>
              <w:t>先修课程</w:t>
            </w:r>
          </w:p>
        </w:tc>
        <w:tc>
          <w:tcPr>
            <w:tcW w:w="3119" w:type="dxa"/>
            <w:gridSpan w:val="2"/>
            <w:vAlign w:val="center"/>
          </w:tcPr>
          <w:p w14:paraId="0C673408" w14:textId="77777777" w:rsidR="00FF7549" w:rsidRDefault="00FF7549" w:rsidP="0012052C">
            <w:pPr>
              <w:spacing w:line="280" w:lineRule="exact"/>
              <w:jc w:val="center"/>
              <w:rPr>
                <w:rFonts w:cs="PMingLiU"/>
                <w:color w:val="000000" w:themeColor="text1"/>
                <w:szCs w:val="21"/>
              </w:rPr>
            </w:pPr>
            <w:r>
              <w:rPr>
                <w:rFonts w:cs="PMingLiU" w:hint="eastAsia"/>
                <w:color w:val="000000" w:themeColor="text1"/>
                <w:szCs w:val="21"/>
              </w:rPr>
              <w:t>公共管理学、公共政策学</w:t>
            </w:r>
          </w:p>
        </w:tc>
      </w:tr>
      <w:tr w:rsidR="00FF7549" w14:paraId="3B7300EC" w14:textId="77777777" w:rsidTr="0012052C">
        <w:trPr>
          <w:trHeight w:val="358"/>
        </w:trPr>
        <w:tc>
          <w:tcPr>
            <w:tcW w:w="1421" w:type="dxa"/>
            <w:vAlign w:val="center"/>
          </w:tcPr>
          <w:p w14:paraId="3BC8CB7A" w14:textId="77777777" w:rsidR="00FF7549" w:rsidRDefault="00FF7549" w:rsidP="0012052C">
            <w:pPr>
              <w:jc w:val="center"/>
              <w:rPr>
                <w:rFonts w:cs="PMingLiU"/>
                <w:b/>
                <w:color w:val="000000" w:themeColor="text1"/>
                <w:szCs w:val="21"/>
              </w:rPr>
            </w:pPr>
            <w:r>
              <w:rPr>
                <w:rFonts w:cs="PMingLiU" w:hint="eastAsia"/>
                <w:b/>
                <w:color w:val="000000" w:themeColor="text1"/>
                <w:szCs w:val="21"/>
              </w:rPr>
              <w:t>总学时</w:t>
            </w:r>
          </w:p>
        </w:tc>
        <w:tc>
          <w:tcPr>
            <w:tcW w:w="2690" w:type="dxa"/>
            <w:gridSpan w:val="2"/>
            <w:vAlign w:val="center"/>
          </w:tcPr>
          <w:p w14:paraId="2132E9DA" w14:textId="77777777" w:rsidR="00FF7549" w:rsidRDefault="00FF7549" w:rsidP="0012052C">
            <w:pPr>
              <w:jc w:val="center"/>
              <w:rPr>
                <w:rFonts w:cs="PMingLiU"/>
                <w:color w:val="000000" w:themeColor="text1"/>
                <w:szCs w:val="21"/>
              </w:rPr>
            </w:pPr>
            <w:r>
              <w:rPr>
                <w:rFonts w:cs="PMingLiU" w:hint="eastAsia"/>
                <w:color w:val="000000" w:themeColor="text1"/>
                <w:szCs w:val="21"/>
              </w:rPr>
              <w:t>16</w:t>
            </w:r>
          </w:p>
        </w:tc>
        <w:tc>
          <w:tcPr>
            <w:tcW w:w="1559" w:type="dxa"/>
            <w:vAlign w:val="center"/>
          </w:tcPr>
          <w:p w14:paraId="39422491" w14:textId="77777777" w:rsidR="00FF7549" w:rsidRDefault="00FF7549" w:rsidP="0012052C">
            <w:pPr>
              <w:jc w:val="center"/>
              <w:rPr>
                <w:rFonts w:cs="PMingLiU"/>
                <w:b/>
                <w:color w:val="000000" w:themeColor="text1"/>
                <w:szCs w:val="21"/>
              </w:rPr>
            </w:pPr>
            <w:r>
              <w:rPr>
                <w:rFonts w:cs="PMingLiU" w:hint="eastAsia"/>
                <w:b/>
                <w:color w:val="000000" w:themeColor="text1"/>
                <w:szCs w:val="21"/>
              </w:rPr>
              <w:t>学分</w:t>
            </w:r>
          </w:p>
        </w:tc>
        <w:tc>
          <w:tcPr>
            <w:tcW w:w="3119" w:type="dxa"/>
            <w:gridSpan w:val="2"/>
            <w:vAlign w:val="center"/>
          </w:tcPr>
          <w:p w14:paraId="39819662" w14:textId="77777777" w:rsidR="00FF7549" w:rsidRDefault="00FF7549" w:rsidP="0012052C">
            <w:pPr>
              <w:jc w:val="center"/>
              <w:rPr>
                <w:rFonts w:cs="PMingLiU"/>
                <w:color w:val="000000" w:themeColor="text1"/>
                <w:szCs w:val="21"/>
              </w:rPr>
            </w:pPr>
            <w:r>
              <w:rPr>
                <w:rFonts w:cs="PMingLiU" w:hint="eastAsia"/>
                <w:color w:val="000000" w:themeColor="text1"/>
                <w:szCs w:val="21"/>
              </w:rPr>
              <w:t>1</w:t>
            </w:r>
          </w:p>
        </w:tc>
      </w:tr>
      <w:tr w:rsidR="00FF7549" w14:paraId="2C70672B" w14:textId="77777777" w:rsidTr="0012052C">
        <w:trPr>
          <w:trHeight w:val="358"/>
        </w:trPr>
        <w:tc>
          <w:tcPr>
            <w:tcW w:w="4111" w:type="dxa"/>
            <w:gridSpan w:val="3"/>
            <w:vAlign w:val="center"/>
          </w:tcPr>
          <w:p w14:paraId="45F736F9" w14:textId="77777777" w:rsidR="00FF7549" w:rsidRDefault="00FF7549" w:rsidP="0012052C">
            <w:pPr>
              <w:jc w:val="center"/>
              <w:rPr>
                <w:rFonts w:cs="PMingLiU"/>
                <w:color w:val="000000" w:themeColor="text1"/>
                <w:szCs w:val="21"/>
              </w:rPr>
            </w:pPr>
            <w:r>
              <w:rPr>
                <w:rFonts w:cs="PMingLiU" w:hint="eastAsia"/>
                <w:b/>
                <w:bCs/>
                <w:color w:val="000000" w:themeColor="text1"/>
                <w:szCs w:val="21"/>
              </w:rPr>
              <w:t>开课单位</w:t>
            </w:r>
          </w:p>
        </w:tc>
        <w:tc>
          <w:tcPr>
            <w:tcW w:w="4678" w:type="dxa"/>
            <w:gridSpan w:val="3"/>
            <w:vAlign w:val="center"/>
          </w:tcPr>
          <w:p w14:paraId="3804D51C" w14:textId="77777777" w:rsidR="00FF7549" w:rsidRDefault="00FF7549" w:rsidP="0012052C">
            <w:pPr>
              <w:rPr>
                <w:rFonts w:cs="PMingLiU"/>
                <w:color w:val="000000" w:themeColor="text1"/>
                <w:szCs w:val="21"/>
              </w:rPr>
            </w:pPr>
            <w:r>
              <w:rPr>
                <w:rFonts w:cs="PMingLiU" w:hint="eastAsia"/>
                <w:color w:val="000000" w:themeColor="text1"/>
                <w:szCs w:val="21"/>
              </w:rPr>
              <w:t>法学院</w:t>
            </w:r>
          </w:p>
        </w:tc>
      </w:tr>
    </w:tbl>
    <w:p w14:paraId="6F32A7D9" w14:textId="77777777" w:rsidR="00FF7549" w:rsidRDefault="00FF7549" w:rsidP="00FF7549">
      <w:pPr>
        <w:ind w:firstLineChars="200" w:firstLine="562"/>
        <w:rPr>
          <w:rFonts w:ascii="Times New Roman" w:cs="Times New Roman"/>
          <w:b/>
          <w:color w:val="000000" w:themeColor="text1"/>
          <w:sz w:val="28"/>
          <w:szCs w:val="28"/>
        </w:rPr>
      </w:pPr>
    </w:p>
    <w:p w14:paraId="055E17C3" w14:textId="77777777" w:rsidR="00FF7549" w:rsidRDefault="00FF7549" w:rsidP="00FF7549">
      <w:pPr>
        <w:ind w:firstLineChars="200" w:firstLine="562"/>
        <w:outlineLvl w:val="0"/>
        <w:rPr>
          <w:rStyle w:val="af0"/>
        </w:rPr>
      </w:pPr>
      <w:bookmarkStart w:id="185" w:name="_Toc15803"/>
      <w:r>
        <w:rPr>
          <w:rFonts w:ascii="Times New Roman" w:cs="Times New Roman" w:hint="eastAsia"/>
          <w:b/>
          <w:color w:val="000000" w:themeColor="text1"/>
          <w:sz w:val="28"/>
          <w:szCs w:val="28"/>
        </w:rPr>
        <w:t>二、</w:t>
      </w:r>
      <w:r>
        <w:rPr>
          <w:rFonts w:asciiTheme="minorEastAsia" w:hAnsiTheme="minorEastAsia" w:hint="eastAsia"/>
          <w:b/>
          <w:color w:val="000000" w:themeColor="text1"/>
          <w:sz w:val="32"/>
          <w:szCs w:val="32"/>
        </w:rPr>
        <w:t>课程简介</w:t>
      </w:r>
      <w:bookmarkEnd w:id="185"/>
    </w:p>
    <w:p w14:paraId="05C244EC" w14:textId="77777777" w:rsidR="00FF7549" w:rsidRDefault="00FF7549" w:rsidP="00FF7549">
      <w:pPr>
        <w:spacing w:line="360" w:lineRule="auto"/>
        <w:ind w:firstLineChars="200" w:firstLine="420"/>
        <w:rPr>
          <w:rFonts w:cs="Times New Roman"/>
          <w:szCs w:val="21"/>
        </w:rPr>
      </w:pPr>
      <w:r>
        <w:rPr>
          <w:rFonts w:cs="Times New Roman" w:hint="eastAsia"/>
          <w:szCs w:val="21"/>
        </w:rPr>
        <w:t>《行政公文写作课程实训》是行政管理专业的一门专业必修课程。是对行政公文的实践练习，通过情境模拟、写作训练，说作文、互相修改等方法进行实训教学，使学生将所学的理论知识运用到实践中来，学会写作通用公文和实用公文，不断提高写作水平和实践能力。</w:t>
      </w:r>
    </w:p>
    <w:p w14:paraId="08DAC43D" w14:textId="77777777" w:rsidR="00FF7549" w:rsidRDefault="00FF7549" w:rsidP="00FF7549">
      <w:pPr>
        <w:ind w:firstLineChars="200" w:firstLine="562"/>
        <w:rPr>
          <w:rFonts w:ascii="Times New Roman" w:cs="Times New Roman"/>
          <w:b/>
          <w:color w:val="000000" w:themeColor="text1"/>
          <w:sz w:val="28"/>
          <w:szCs w:val="28"/>
        </w:rPr>
      </w:pPr>
    </w:p>
    <w:p w14:paraId="4BA71BF8" w14:textId="77777777" w:rsidR="00FF7549" w:rsidRDefault="00FF7549" w:rsidP="00FF7549">
      <w:pPr>
        <w:ind w:firstLineChars="200" w:firstLine="562"/>
        <w:outlineLvl w:val="0"/>
        <w:rPr>
          <w:rFonts w:ascii="Times New Roman" w:cs="Times New Roman"/>
          <w:b/>
          <w:color w:val="000000" w:themeColor="text1"/>
          <w:sz w:val="28"/>
          <w:szCs w:val="28"/>
        </w:rPr>
      </w:pPr>
      <w:bookmarkStart w:id="186" w:name="_Toc27569"/>
      <w:r>
        <w:rPr>
          <w:rFonts w:ascii="Times New Roman" w:cs="Times New Roman" w:hint="eastAsia"/>
          <w:b/>
          <w:color w:val="000000" w:themeColor="text1"/>
          <w:sz w:val="28"/>
          <w:szCs w:val="28"/>
        </w:rPr>
        <w:t>三、课程教学目标</w:t>
      </w:r>
      <w:bookmarkEnd w:id="186"/>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4"/>
        <w:gridCol w:w="8029"/>
      </w:tblGrid>
      <w:tr w:rsidR="00FF7549" w14:paraId="07F23CD7" w14:textId="77777777" w:rsidTr="0012052C">
        <w:trPr>
          <w:trHeight w:val="849"/>
        </w:trPr>
        <w:tc>
          <w:tcPr>
            <w:tcW w:w="814" w:type="dxa"/>
            <w:vAlign w:val="center"/>
          </w:tcPr>
          <w:p w14:paraId="64E8E1B1" w14:textId="77777777" w:rsidR="00FF7549" w:rsidRDefault="00FF7549" w:rsidP="0012052C">
            <w:pPr>
              <w:tabs>
                <w:tab w:val="left" w:pos="1440"/>
              </w:tabs>
              <w:jc w:val="center"/>
              <w:outlineLvl w:val="0"/>
              <w:rPr>
                <w:b/>
                <w:color w:val="000000" w:themeColor="text1"/>
              </w:rPr>
            </w:pPr>
            <w:bookmarkStart w:id="187" w:name="_Toc15874"/>
            <w:r>
              <w:rPr>
                <w:rFonts w:hint="eastAsia"/>
                <w:b/>
                <w:color w:val="000000" w:themeColor="text1"/>
              </w:rPr>
              <w:t>知</w:t>
            </w:r>
            <w:bookmarkEnd w:id="187"/>
          </w:p>
          <w:p w14:paraId="55273305" w14:textId="77777777" w:rsidR="00FF7549" w:rsidRDefault="00FF7549" w:rsidP="0012052C">
            <w:pPr>
              <w:tabs>
                <w:tab w:val="left" w:pos="1440"/>
              </w:tabs>
              <w:jc w:val="center"/>
              <w:outlineLvl w:val="0"/>
              <w:rPr>
                <w:b/>
                <w:color w:val="000000" w:themeColor="text1"/>
              </w:rPr>
            </w:pPr>
            <w:bookmarkStart w:id="188" w:name="_Toc6628"/>
            <w:r>
              <w:rPr>
                <w:rFonts w:hint="eastAsia"/>
                <w:b/>
                <w:color w:val="000000" w:themeColor="text1"/>
              </w:rPr>
              <w:t>识</w:t>
            </w:r>
            <w:bookmarkEnd w:id="188"/>
          </w:p>
          <w:p w14:paraId="5BDD19FC" w14:textId="77777777" w:rsidR="00FF7549" w:rsidRDefault="00FF7549" w:rsidP="0012052C">
            <w:pPr>
              <w:tabs>
                <w:tab w:val="left" w:pos="1440"/>
              </w:tabs>
              <w:jc w:val="center"/>
              <w:outlineLvl w:val="0"/>
              <w:rPr>
                <w:b/>
                <w:color w:val="000000" w:themeColor="text1"/>
              </w:rPr>
            </w:pPr>
            <w:bookmarkStart w:id="189" w:name="_Toc5994"/>
            <w:r>
              <w:rPr>
                <w:rFonts w:hint="eastAsia"/>
                <w:b/>
                <w:color w:val="000000" w:themeColor="text1"/>
              </w:rPr>
              <w:t>目</w:t>
            </w:r>
            <w:bookmarkEnd w:id="189"/>
          </w:p>
          <w:p w14:paraId="4C3ACA36" w14:textId="77777777" w:rsidR="00FF7549" w:rsidRDefault="00FF7549" w:rsidP="0012052C">
            <w:pPr>
              <w:tabs>
                <w:tab w:val="left" w:pos="1440"/>
              </w:tabs>
              <w:jc w:val="center"/>
              <w:outlineLvl w:val="0"/>
              <w:rPr>
                <w:b/>
                <w:color w:val="000000" w:themeColor="text1"/>
              </w:rPr>
            </w:pPr>
            <w:bookmarkStart w:id="190" w:name="_Toc3652"/>
            <w:r>
              <w:rPr>
                <w:rFonts w:hint="eastAsia"/>
                <w:b/>
                <w:color w:val="000000" w:themeColor="text1"/>
              </w:rPr>
              <w:t>标</w:t>
            </w:r>
            <w:bookmarkEnd w:id="190"/>
          </w:p>
        </w:tc>
        <w:tc>
          <w:tcPr>
            <w:tcW w:w="8029" w:type="dxa"/>
            <w:vAlign w:val="center"/>
          </w:tcPr>
          <w:p w14:paraId="066C6884" w14:textId="77777777" w:rsidR="00FF7549" w:rsidRDefault="00FF7549" w:rsidP="0012052C">
            <w:pPr>
              <w:tabs>
                <w:tab w:val="left" w:pos="1440"/>
              </w:tabs>
              <w:outlineLvl w:val="0"/>
              <w:rPr>
                <w:rFonts w:eastAsiaTheme="majorEastAsia"/>
                <w:szCs w:val="21"/>
              </w:rPr>
            </w:pPr>
            <w:bookmarkStart w:id="191" w:name="_Toc12962"/>
            <w:r>
              <w:rPr>
                <w:rFonts w:hint="eastAsia"/>
                <w:b/>
                <w:bCs/>
                <w:szCs w:val="21"/>
              </w:rPr>
              <w:t>目标</w:t>
            </w:r>
            <w:r>
              <w:rPr>
                <w:b/>
                <w:bCs/>
                <w:szCs w:val="21"/>
              </w:rPr>
              <w:t>1</w:t>
            </w:r>
            <w:r>
              <w:rPr>
                <w:rFonts w:hint="eastAsia"/>
                <w:b/>
                <w:bCs/>
                <w:szCs w:val="21"/>
              </w:rPr>
              <w:t>：</w:t>
            </w:r>
            <w:r>
              <w:rPr>
                <w:rFonts w:hint="eastAsia"/>
                <w:color w:val="000000"/>
              </w:rPr>
              <w:t>学生通过</w:t>
            </w:r>
            <w:r>
              <w:rPr>
                <w:rFonts w:cs="Times New Roman" w:hint="eastAsia"/>
                <w:szCs w:val="21"/>
              </w:rPr>
              <w:t>行政公文写作课程实训</w:t>
            </w:r>
            <w:r>
              <w:rPr>
                <w:rFonts w:hint="eastAsia"/>
                <w:color w:val="000000"/>
              </w:rPr>
              <w:t>，灵活运用</w:t>
            </w:r>
            <w:r>
              <w:rPr>
                <w:rFonts w:cs="Times New Roman" w:hint="eastAsia"/>
                <w:szCs w:val="21"/>
              </w:rPr>
              <w:t>行政公文写作课程的知识、</w:t>
            </w:r>
            <w:r>
              <w:rPr>
                <w:rFonts w:asciiTheme="majorEastAsia" w:eastAsiaTheme="majorEastAsia" w:hAnsiTheme="majorEastAsia" w:hint="eastAsia"/>
              </w:rPr>
              <w:t>原理和规范。</w:t>
            </w:r>
            <w:bookmarkEnd w:id="191"/>
          </w:p>
        </w:tc>
      </w:tr>
      <w:tr w:rsidR="00FF7549" w14:paraId="1BDBAA7E" w14:textId="77777777" w:rsidTr="0012052C">
        <w:trPr>
          <w:trHeight w:val="739"/>
        </w:trPr>
        <w:tc>
          <w:tcPr>
            <w:tcW w:w="814" w:type="dxa"/>
            <w:vAlign w:val="center"/>
          </w:tcPr>
          <w:p w14:paraId="7314B003" w14:textId="77777777" w:rsidR="00FF7549" w:rsidRDefault="00FF7549" w:rsidP="0012052C">
            <w:pPr>
              <w:tabs>
                <w:tab w:val="left" w:pos="1440"/>
              </w:tabs>
              <w:jc w:val="center"/>
              <w:outlineLvl w:val="0"/>
              <w:rPr>
                <w:b/>
                <w:color w:val="000000" w:themeColor="text1"/>
              </w:rPr>
            </w:pPr>
            <w:bookmarkStart w:id="192" w:name="_Toc25910"/>
            <w:r>
              <w:rPr>
                <w:rFonts w:hint="eastAsia"/>
                <w:b/>
                <w:color w:val="000000" w:themeColor="text1"/>
              </w:rPr>
              <w:t>能</w:t>
            </w:r>
            <w:bookmarkEnd w:id="192"/>
          </w:p>
          <w:p w14:paraId="7BB14DDC" w14:textId="77777777" w:rsidR="00FF7549" w:rsidRDefault="00FF7549" w:rsidP="0012052C">
            <w:pPr>
              <w:tabs>
                <w:tab w:val="left" w:pos="1440"/>
              </w:tabs>
              <w:jc w:val="center"/>
              <w:outlineLvl w:val="0"/>
              <w:rPr>
                <w:b/>
                <w:color w:val="000000" w:themeColor="text1"/>
              </w:rPr>
            </w:pPr>
            <w:bookmarkStart w:id="193" w:name="_Toc32547"/>
            <w:r>
              <w:rPr>
                <w:rFonts w:hint="eastAsia"/>
                <w:b/>
                <w:color w:val="000000" w:themeColor="text1"/>
              </w:rPr>
              <w:t>力</w:t>
            </w:r>
            <w:bookmarkEnd w:id="193"/>
          </w:p>
          <w:p w14:paraId="5C04EAFB" w14:textId="77777777" w:rsidR="00FF7549" w:rsidRDefault="00FF7549" w:rsidP="0012052C">
            <w:pPr>
              <w:tabs>
                <w:tab w:val="left" w:pos="1440"/>
              </w:tabs>
              <w:jc w:val="center"/>
              <w:outlineLvl w:val="0"/>
              <w:rPr>
                <w:b/>
                <w:color w:val="000000" w:themeColor="text1"/>
              </w:rPr>
            </w:pPr>
            <w:bookmarkStart w:id="194" w:name="_Toc10828"/>
            <w:r>
              <w:rPr>
                <w:rFonts w:hint="eastAsia"/>
                <w:b/>
                <w:color w:val="000000" w:themeColor="text1"/>
              </w:rPr>
              <w:t>目</w:t>
            </w:r>
            <w:bookmarkEnd w:id="194"/>
          </w:p>
          <w:p w14:paraId="43B774FA" w14:textId="77777777" w:rsidR="00FF7549" w:rsidRDefault="00FF7549" w:rsidP="0012052C">
            <w:pPr>
              <w:tabs>
                <w:tab w:val="left" w:pos="1440"/>
              </w:tabs>
              <w:jc w:val="center"/>
              <w:outlineLvl w:val="0"/>
              <w:rPr>
                <w:b/>
                <w:color w:val="000000" w:themeColor="text1"/>
              </w:rPr>
            </w:pPr>
            <w:bookmarkStart w:id="195" w:name="_Toc21554"/>
            <w:r>
              <w:rPr>
                <w:rFonts w:hint="eastAsia"/>
                <w:b/>
                <w:color w:val="000000" w:themeColor="text1"/>
              </w:rPr>
              <w:t>标</w:t>
            </w:r>
            <w:bookmarkEnd w:id="195"/>
          </w:p>
        </w:tc>
        <w:tc>
          <w:tcPr>
            <w:tcW w:w="8029" w:type="dxa"/>
            <w:vAlign w:val="center"/>
          </w:tcPr>
          <w:p w14:paraId="700F73D5" w14:textId="77777777" w:rsidR="00FF7549" w:rsidRDefault="00FF7549" w:rsidP="0012052C">
            <w:pPr>
              <w:tabs>
                <w:tab w:val="left" w:pos="1440"/>
              </w:tabs>
              <w:outlineLvl w:val="0"/>
              <w:rPr>
                <w:b/>
                <w:bCs/>
                <w:szCs w:val="21"/>
              </w:rPr>
            </w:pPr>
            <w:bookmarkStart w:id="196" w:name="_Toc20942"/>
            <w:r>
              <w:rPr>
                <w:rFonts w:hint="eastAsia"/>
                <w:b/>
                <w:bCs/>
                <w:szCs w:val="21"/>
              </w:rPr>
              <w:t>目标</w:t>
            </w:r>
            <w:r>
              <w:rPr>
                <w:rFonts w:hint="eastAsia"/>
                <w:b/>
                <w:bCs/>
                <w:szCs w:val="21"/>
              </w:rPr>
              <w:t>2</w:t>
            </w:r>
            <w:r>
              <w:rPr>
                <w:rFonts w:hint="eastAsia"/>
                <w:b/>
                <w:bCs/>
                <w:szCs w:val="21"/>
              </w:rPr>
              <w:t>：</w:t>
            </w:r>
            <w:r>
              <w:rPr>
                <w:rFonts w:hint="eastAsia"/>
                <w:szCs w:val="21"/>
              </w:rPr>
              <w:t>培养学生掌握各种文种写作要求，培养文字材料的处理能力与公文成文的写作能力。</w:t>
            </w:r>
            <w:bookmarkEnd w:id="196"/>
          </w:p>
        </w:tc>
      </w:tr>
      <w:tr w:rsidR="00FF7549" w14:paraId="446EBB05" w14:textId="77777777" w:rsidTr="0012052C">
        <w:trPr>
          <w:trHeight w:val="1801"/>
        </w:trPr>
        <w:tc>
          <w:tcPr>
            <w:tcW w:w="814" w:type="dxa"/>
            <w:vAlign w:val="center"/>
          </w:tcPr>
          <w:p w14:paraId="55285DD8" w14:textId="77777777" w:rsidR="00FF7549" w:rsidRDefault="00FF7549" w:rsidP="0012052C">
            <w:pPr>
              <w:tabs>
                <w:tab w:val="left" w:pos="1440"/>
              </w:tabs>
              <w:jc w:val="center"/>
              <w:outlineLvl w:val="0"/>
              <w:rPr>
                <w:b/>
                <w:color w:val="000000" w:themeColor="text1"/>
              </w:rPr>
            </w:pPr>
            <w:bookmarkStart w:id="197" w:name="_Toc11969"/>
            <w:r>
              <w:rPr>
                <w:rFonts w:hint="eastAsia"/>
                <w:b/>
                <w:color w:val="000000" w:themeColor="text1"/>
              </w:rPr>
              <w:t>素</w:t>
            </w:r>
            <w:bookmarkEnd w:id="197"/>
          </w:p>
          <w:p w14:paraId="08A4F88B" w14:textId="77777777" w:rsidR="00FF7549" w:rsidRDefault="00FF7549" w:rsidP="0012052C">
            <w:pPr>
              <w:tabs>
                <w:tab w:val="left" w:pos="1440"/>
              </w:tabs>
              <w:jc w:val="center"/>
              <w:outlineLvl w:val="0"/>
              <w:rPr>
                <w:b/>
                <w:color w:val="000000" w:themeColor="text1"/>
              </w:rPr>
            </w:pPr>
            <w:bookmarkStart w:id="198" w:name="_Toc32646"/>
            <w:r>
              <w:rPr>
                <w:rFonts w:hint="eastAsia"/>
                <w:b/>
                <w:color w:val="000000" w:themeColor="text1"/>
              </w:rPr>
              <w:t>质</w:t>
            </w:r>
            <w:bookmarkEnd w:id="198"/>
          </w:p>
          <w:p w14:paraId="3BDFB481" w14:textId="77777777" w:rsidR="00FF7549" w:rsidRDefault="00FF7549" w:rsidP="0012052C">
            <w:pPr>
              <w:tabs>
                <w:tab w:val="left" w:pos="1440"/>
              </w:tabs>
              <w:jc w:val="center"/>
              <w:outlineLvl w:val="0"/>
              <w:rPr>
                <w:b/>
                <w:color w:val="000000" w:themeColor="text1"/>
              </w:rPr>
            </w:pPr>
            <w:bookmarkStart w:id="199" w:name="_Toc23432"/>
            <w:r>
              <w:rPr>
                <w:rFonts w:hint="eastAsia"/>
                <w:b/>
                <w:color w:val="000000" w:themeColor="text1"/>
              </w:rPr>
              <w:t>目</w:t>
            </w:r>
            <w:bookmarkEnd w:id="199"/>
          </w:p>
          <w:p w14:paraId="101C81B2" w14:textId="77777777" w:rsidR="00FF7549" w:rsidRDefault="00FF7549" w:rsidP="0012052C">
            <w:pPr>
              <w:tabs>
                <w:tab w:val="left" w:pos="1440"/>
              </w:tabs>
              <w:jc w:val="center"/>
              <w:outlineLvl w:val="0"/>
              <w:rPr>
                <w:b/>
                <w:color w:val="000000" w:themeColor="text1"/>
              </w:rPr>
            </w:pPr>
            <w:bookmarkStart w:id="200" w:name="_Toc3327"/>
            <w:r>
              <w:rPr>
                <w:rFonts w:hint="eastAsia"/>
                <w:b/>
                <w:color w:val="000000" w:themeColor="text1"/>
              </w:rPr>
              <w:t>标</w:t>
            </w:r>
            <w:bookmarkEnd w:id="200"/>
          </w:p>
        </w:tc>
        <w:tc>
          <w:tcPr>
            <w:tcW w:w="8029" w:type="dxa"/>
            <w:vAlign w:val="center"/>
          </w:tcPr>
          <w:p w14:paraId="30A8526C" w14:textId="77777777" w:rsidR="00FF7549" w:rsidRDefault="00FF7549" w:rsidP="0012052C">
            <w:pPr>
              <w:tabs>
                <w:tab w:val="left" w:pos="1440"/>
              </w:tabs>
              <w:outlineLvl w:val="0"/>
              <w:rPr>
                <w:szCs w:val="21"/>
              </w:rPr>
            </w:pPr>
            <w:bookmarkStart w:id="201" w:name="_Toc22229"/>
            <w:r>
              <w:rPr>
                <w:rFonts w:hint="eastAsia"/>
                <w:b/>
                <w:bCs/>
                <w:szCs w:val="21"/>
              </w:rPr>
              <w:t>目标</w:t>
            </w:r>
            <w:r>
              <w:rPr>
                <w:rFonts w:hint="eastAsia"/>
                <w:b/>
                <w:bCs/>
                <w:szCs w:val="21"/>
              </w:rPr>
              <w:t>3</w:t>
            </w:r>
            <w:r>
              <w:rPr>
                <w:rFonts w:hint="eastAsia"/>
                <w:b/>
                <w:bCs/>
                <w:szCs w:val="21"/>
              </w:rPr>
              <w:t>：</w:t>
            </w:r>
            <w:r>
              <w:rPr>
                <w:rFonts w:hint="eastAsia"/>
                <w:color w:val="000000"/>
              </w:rPr>
              <w:t>培养学生理论联系实际的工作作风、严肃认真的科学态度和勇于探索的创新精神，养成理论联系实际的良好习惯</w:t>
            </w:r>
            <w:r>
              <w:rPr>
                <w:rFonts w:hint="eastAsia"/>
                <w:szCs w:val="21"/>
              </w:rPr>
              <w:t>。</w:t>
            </w:r>
            <w:bookmarkEnd w:id="201"/>
          </w:p>
        </w:tc>
      </w:tr>
    </w:tbl>
    <w:p w14:paraId="67099B16" w14:textId="77777777" w:rsidR="00FF7549" w:rsidRDefault="00FF7549" w:rsidP="00FF7549">
      <w:pPr>
        <w:rPr>
          <w:rFonts w:ascii="Times New Roman" w:cs="Times New Roman"/>
          <w:b/>
          <w:color w:val="000000" w:themeColor="text1"/>
          <w:sz w:val="28"/>
          <w:szCs w:val="28"/>
        </w:rPr>
      </w:pPr>
    </w:p>
    <w:p w14:paraId="768F86E3" w14:textId="77777777" w:rsidR="00FF7549" w:rsidRDefault="00FF7549" w:rsidP="00FF7549">
      <w:pPr>
        <w:ind w:firstLineChars="250" w:firstLine="703"/>
        <w:outlineLvl w:val="0"/>
        <w:rPr>
          <w:rFonts w:ascii="Times New Roman" w:cs="Times New Roman"/>
          <w:b/>
          <w:color w:val="000000" w:themeColor="text1"/>
          <w:sz w:val="28"/>
          <w:szCs w:val="28"/>
        </w:rPr>
      </w:pPr>
      <w:bookmarkStart w:id="202" w:name="_Toc4751"/>
      <w:r>
        <w:rPr>
          <w:rFonts w:ascii="Times New Roman" w:cs="Times New Roman" w:hint="eastAsia"/>
          <w:b/>
          <w:color w:val="000000" w:themeColor="text1"/>
          <w:sz w:val="28"/>
          <w:szCs w:val="28"/>
        </w:rPr>
        <w:lastRenderedPageBreak/>
        <w:t>四、课程主要教学内容、学时安排及教学策略</w:t>
      </w:r>
      <w:bookmarkEnd w:id="202"/>
    </w:p>
    <w:tbl>
      <w:tblPr>
        <w:tblW w:w="88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607"/>
        <w:gridCol w:w="1311"/>
        <w:gridCol w:w="1105"/>
      </w:tblGrid>
      <w:tr w:rsidR="00FF7549" w14:paraId="2B742617" w14:textId="77777777" w:rsidTr="0012052C">
        <w:trPr>
          <w:trHeight w:val="340"/>
          <w:jc w:val="center"/>
        </w:trPr>
        <w:tc>
          <w:tcPr>
            <w:tcW w:w="1107" w:type="dxa"/>
            <w:tcMar>
              <w:left w:w="28" w:type="dxa"/>
              <w:right w:w="28" w:type="dxa"/>
            </w:tcMar>
            <w:vAlign w:val="center"/>
          </w:tcPr>
          <w:p w14:paraId="7B36A1E1" w14:textId="77777777" w:rsidR="00FF7549" w:rsidRDefault="00FF7549" w:rsidP="0012052C">
            <w:pPr>
              <w:jc w:val="center"/>
              <w:rPr>
                <w:b/>
                <w:bCs/>
                <w:color w:val="000000" w:themeColor="text1"/>
                <w:szCs w:val="21"/>
              </w:rPr>
            </w:pPr>
            <w:r>
              <w:rPr>
                <w:rFonts w:hint="eastAsia"/>
                <w:b/>
                <w:bCs/>
                <w:color w:val="000000" w:themeColor="text1"/>
                <w:szCs w:val="21"/>
              </w:rPr>
              <w:t>指导环节</w:t>
            </w:r>
          </w:p>
        </w:tc>
        <w:tc>
          <w:tcPr>
            <w:tcW w:w="709" w:type="dxa"/>
            <w:tcMar>
              <w:left w:w="28" w:type="dxa"/>
              <w:right w:w="28" w:type="dxa"/>
            </w:tcMar>
            <w:vAlign w:val="center"/>
          </w:tcPr>
          <w:p w14:paraId="79ED38D5" w14:textId="77777777" w:rsidR="00FF7549" w:rsidRDefault="00FF7549" w:rsidP="0012052C">
            <w:pPr>
              <w:jc w:val="center"/>
              <w:rPr>
                <w:b/>
                <w:bCs/>
                <w:color w:val="000000" w:themeColor="text1"/>
                <w:szCs w:val="21"/>
              </w:rPr>
            </w:pPr>
            <w:r>
              <w:rPr>
                <w:rFonts w:hint="eastAsia"/>
                <w:b/>
                <w:bCs/>
                <w:color w:val="000000" w:themeColor="text1"/>
                <w:szCs w:val="21"/>
              </w:rPr>
              <w:t>时间</w:t>
            </w:r>
          </w:p>
          <w:p w14:paraId="1CAA4C93" w14:textId="77777777" w:rsidR="00FF7549" w:rsidRDefault="00FF7549" w:rsidP="0012052C">
            <w:pPr>
              <w:jc w:val="center"/>
              <w:rPr>
                <w:b/>
                <w:bCs/>
                <w:color w:val="000000" w:themeColor="text1"/>
                <w:szCs w:val="21"/>
              </w:rPr>
            </w:pPr>
            <w:r>
              <w:rPr>
                <w:rFonts w:hint="eastAsia"/>
                <w:b/>
                <w:bCs/>
                <w:color w:val="000000" w:themeColor="text1"/>
                <w:szCs w:val="21"/>
              </w:rPr>
              <w:t>安排</w:t>
            </w:r>
          </w:p>
        </w:tc>
        <w:tc>
          <w:tcPr>
            <w:tcW w:w="4607" w:type="dxa"/>
            <w:tcMar>
              <w:left w:w="28" w:type="dxa"/>
              <w:right w:w="28" w:type="dxa"/>
            </w:tcMar>
            <w:vAlign w:val="center"/>
          </w:tcPr>
          <w:p w14:paraId="4C486D5B" w14:textId="77777777" w:rsidR="00FF7549" w:rsidRDefault="00FF7549" w:rsidP="0012052C">
            <w:pPr>
              <w:jc w:val="center"/>
              <w:rPr>
                <w:b/>
                <w:bCs/>
                <w:color w:val="000000" w:themeColor="text1"/>
                <w:szCs w:val="21"/>
              </w:rPr>
            </w:pPr>
            <w:r>
              <w:rPr>
                <w:rFonts w:hint="eastAsia"/>
                <w:b/>
                <w:bCs/>
                <w:color w:val="000000" w:themeColor="text1"/>
                <w:szCs w:val="21"/>
              </w:rPr>
              <w:t>主要教学内容</w:t>
            </w:r>
          </w:p>
        </w:tc>
        <w:tc>
          <w:tcPr>
            <w:tcW w:w="1311" w:type="dxa"/>
            <w:vAlign w:val="center"/>
          </w:tcPr>
          <w:p w14:paraId="1198209E" w14:textId="77777777" w:rsidR="00FF7549" w:rsidRDefault="00FF7549" w:rsidP="0012052C">
            <w:pPr>
              <w:jc w:val="center"/>
              <w:rPr>
                <w:b/>
                <w:bCs/>
                <w:color w:val="000000" w:themeColor="text1"/>
                <w:szCs w:val="21"/>
              </w:rPr>
            </w:pPr>
            <w:r>
              <w:rPr>
                <w:rFonts w:hint="eastAsia"/>
                <w:b/>
                <w:bCs/>
                <w:color w:val="000000" w:themeColor="text1"/>
                <w:szCs w:val="21"/>
              </w:rPr>
              <w:t>指导</w:t>
            </w:r>
          </w:p>
          <w:p w14:paraId="1427F7BC" w14:textId="77777777" w:rsidR="00FF7549" w:rsidRDefault="00FF7549" w:rsidP="0012052C">
            <w:pPr>
              <w:jc w:val="center"/>
              <w:rPr>
                <w:b/>
                <w:bCs/>
                <w:color w:val="000000" w:themeColor="text1"/>
                <w:szCs w:val="21"/>
              </w:rPr>
            </w:pPr>
            <w:r>
              <w:rPr>
                <w:rFonts w:hint="eastAsia"/>
                <w:b/>
                <w:bCs/>
                <w:color w:val="000000" w:themeColor="text1"/>
                <w:szCs w:val="21"/>
              </w:rPr>
              <w:t>要求</w:t>
            </w:r>
          </w:p>
        </w:tc>
        <w:tc>
          <w:tcPr>
            <w:tcW w:w="1105" w:type="dxa"/>
            <w:vAlign w:val="center"/>
          </w:tcPr>
          <w:p w14:paraId="5C57B2D3" w14:textId="77777777" w:rsidR="00FF7549" w:rsidRDefault="00FF7549" w:rsidP="0012052C">
            <w:pPr>
              <w:jc w:val="center"/>
              <w:rPr>
                <w:b/>
                <w:bCs/>
                <w:color w:val="000000" w:themeColor="text1"/>
                <w:szCs w:val="21"/>
              </w:rPr>
            </w:pPr>
            <w:r>
              <w:rPr>
                <w:rFonts w:hint="eastAsia"/>
                <w:b/>
                <w:bCs/>
                <w:color w:val="000000" w:themeColor="text1"/>
                <w:szCs w:val="21"/>
              </w:rPr>
              <w:t>支撑课程目标</w:t>
            </w:r>
          </w:p>
        </w:tc>
      </w:tr>
      <w:tr w:rsidR="00FF7549" w14:paraId="0206F36E" w14:textId="77777777" w:rsidTr="0012052C">
        <w:trPr>
          <w:trHeight w:val="2957"/>
          <w:jc w:val="center"/>
        </w:trPr>
        <w:tc>
          <w:tcPr>
            <w:tcW w:w="1107" w:type="dxa"/>
            <w:vAlign w:val="center"/>
          </w:tcPr>
          <w:p w14:paraId="21E6073D" w14:textId="77777777" w:rsidR="00FF7549" w:rsidRDefault="00FF7549" w:rsidP="0012052C">
            <w:pPr>
              <w:outlineLvl w:val="0"/>
              <w:rPr>
                <w:color w:val="000000" w:themeColor="text1"/>
                <w:szCs w:val="21"/>
              </w:rPr>
            </w:pPr>
            <w:bookmarkStart w:id="203" w:name="_Toc14302"/>
            <w:r>
              <w:rPr>
                <w:rFonts w:cs="Times New Roman" w:hint="eastAsia"/>
                <w:b/>
                <w:sz w:val="24"/>
                <w:szCs w:val="24"/>
              </w:rPr>
              <w:t>行政公文</w:t>
            </w:r>
            <w:bookmarkEnd w:id="203"/>
          </w:p>
        </w:tc>
        <w:tc>
          <w:tcPr>
            <w:tcW w:w="709" w:type="dxa"/>
            <w:vAlign w:val="center"/>
          </w:tcPr>
          <w:p w14:paraId="10B0828F" w14:textId="77777777" w:rsidR="00FF7549" w:rsidRDefault="00FF7549" w:rsidP="0012052C">
            <w:pPr>
              <w:jc w:val="center"/>
              <w:rPr>
                <w:color w:val="000000" w:themeColor="text1"/>
                <w:szCs w:val="21"/>
              </w:rPr>
            </w:pPr>
            <w:r>
              <w:rPr>
                <w:rFonts w:hint="eastAsia"/>
                <w:color w:val="000000" w:themeColor="text1"/>
                <w:szCs w:val="21"/>
              </w:rPr>
              <w:t>2</w:t>
            </w:r>
          </w:p>
        </w:tc>
        <w:tc>
          <w:tcPr>
            <w:tcW w:w="4607" w:type="dxa"/>
            <w:vAlign w:val="center"/>
          </w:tcPr>
          <w:p w14:paraId="5E8D61CB" w14:textId="77777777" w:rsidR="00FF7549" w:rsidRDefault="00FF7549" w:rsidP="0012052C">
            <w:pPr>
              <w:shd w:val="clear" w:color="auto" w:fill="FFFFFF"/>
              <w:spacing w:before="75" w:after="75"/>
              <w:ind w:right="75"/>
              <w:rPr>
                <w:b/>
                <w:color w:val="000000"/>
                <w:szCs w:val="21"/>
              </w:rPr>
            </w:pPr>
            <w:r>
              <w:rPr>
                <w:rFonts w:hint="eastAsia"/>
                <w:b/>
                <w:color w:val="000000"/>
                <w:szCs w:val="21"/>
              </w:rPr>
              <w:t>指导</w:t>
            </w:r>
            <w:r>
              <w:rPr>
                <w:b/>
                <w:color w:val="000000"/>
                <w:szCs w:val="21"/>
              </w:rPr>
              <w:t>内容：</w:t>
            </w:r>
            <w:r>
              <w:rPr>
                <w:rFonts w:cs="Times New Roman" w:hint="eastAsia"/>
                <w:szCs w:val="21"/>
              </w:rPr>
              <w:t>学会分析请示、决定、通知、通报、函、会议纪要等公文的案例写作要素，掌握各类行政公文的格式及写作。</w:t>
            </w:r>
          </w:p>
          <w:p w14:paraId="70ED8B46" w14:textId="77777777" w:rsidR="00FF7549" w:rsidRDefault="00FF7549" w:rsidP="0012052C">
            <w:pPr>
              <w:shd w:val="clear" w:color="auto" w:fill="FFFFFF"/>
              <w:spacing w:before="75" w:after="75"/>
              <w:ind w:right="75"/>
              <w:rPr>
                <w:b/>
                <w:color w:val="000000"/>
                <w:szCs w:val="21"/>
              </w:rPr>
            </w:pPr>
            <w:r>
              <w:rPr>
                <w:rFonts w:hint="eastAsia"/>
                <w:b/>
                <w:color w:val="000000"/>
                <w:szCs w:val="21"/>
              </w:rPr>
              <w:t>重点：</w:t>
            </w:r>
            <w:r>
              <w:rPr>
                <w:rFonts w:cs="Times New Roman" w:hint="eastAsia"/>
                <w:szCs w:val="21"/>
              </w:rPr>
              <w:t>每种公文文种的写作。</w:t>
            </w:r>
          </w:p>
          <w:p w14:paraId="6404F729" w14:textId="77777777" w:rsidR="00FF7549" w:rsidRDefault="00FF7549" w:rsidP="0012052C">
            <w:pPr>
              <w:shd w:val="clear" w:color="auto" w:fill="FFFFFF"/>
              <w:spacing w:before="75" w:after="75"/>
              <w:ind w:right="75"/>
              <w:rPr>
                <w:b/>
                <w:color w:val="000000"/>
                <w:szCs w:val="21"/>
              </w:rPr>
            </w:pPr>
            <w:r>
              <w:rPr>
                <w:b/>
                <w:color w:val="000000"/>
                <w:szCs w:val="21"/>
              </w:rPr>
              <w:t>难点：</w:t>
            </w:r>
            <w:r>
              <w:rPr>
                <w:rFonts w:cs="Times New Roman" w:hint="eastAsia"/>
                <w:szCs w:val="21"/>
              </w:rPr>
              <w:t>分析与提炼写作要素。</w:t>
            </w:r>
          </w:p>
        </w:tc>
        <w:tc>
          <w:tcPr>
            <w:tcW w:w="1311" w:type="dxa"/>
            <w:vAlign w:val="center"/>
          </w:tcPr>
          <w:p w14:paraId="2D8ACE1E" w14:textId="77777777" w:rsidR="00FF7549" w:rsidRDefault="00FF7549" w:rsidP="0012052C">
            <w:pPr>
              <w:rPr>
                <w:color w:val="000000" w:themeColor="text1"/>
                <w:szCs w:val="21"/>
              </w:rPr>
            </w:pPr>
            <w:r>
              <w:rPr>
                <w:rFonts w:hint="eastAsia"/>
                <w:color w:val="000000" w:themeColor="text1"/>
                <w:szCs w:val="21"/>
              </w:rPr>
              <w:t>指导学生通过练习各种文种的写作，把握行政公文每种文种的写作要素。</w:t>
            </w:r>
          </w:p>
        </w:tc>
        <w:tc>
          <w:tcPr>
            <w:tcW w:w="1105" w:type="dxa"/>
            <w:vAlign w:val="center"/>
          </w:tcPr>
          <w:p w14:paraId="41120FCB" w14:textId="77777777" w:rsidR="00FF7549" w:rsidRDefault="00FF7549" w:rsidP="0012052C">
            <w:pPr>
              <w:rPr>
                <w:szCs w:val="21"/>
              </w:rPr>
            </w:pPr>
            <w:r>
              <w:rPr>
                <w:rFonts w:hint="eastAsia"/>
                <w:szCs w:val="21"/>
              </w:rPr>
              <w:t>目标</w:t>
            </w:r>
            <w:r>
              <w:rPr>
                <w:szCs w:val="21"/>
              </w:rPr>
              <w:t>1</w:t>
            </w:r>
          </w:p>
          <w:p w14:paraId="6CF4AFBE" w14:textId="77777777" w:rsidR="00FF7549" w:rsidRDefault="00FF7549" w:rsidP="0012052C">
            <w:pPr>
              <w:rPr>
                <w:color w:val="000000" w:themeColor="text1"/>
                <w:szCs w:val="21"/>
              </w:rPr>
            </w:pPr>
            <w:r>
              <w:rPr>
                <w:rFonts w:hint="eastAsia"/>
                <w:szCs w:val="21"/>
              </w:rPr>
              <w:t>目标</w:t>
            </w:r>
            <w:r>
              <w:rPr>
                <w:rFonts w:hint="eastAsia"/>
                <w:szCs w:val="21"/>
              </w:rPr>
              <w:t>2</w:t>
            </w:r>
          </w:p>
        </w:tc>
      </w:tr>
      <w:tr w:rsidR="00FF7549" w14:paraId="6EFD86DB" w14:textId="77777777" w:rsidTr="0012052C">
        <w:trPr>
          <w:trHeight w:val="3111"/>
          <w:jc w:val="center"/>
        </w:trPr>
        <w:tc>
          <w:tcPr>
            <w:tcW w:w="1107" w:type="dxa"/>
            <w:vAlign w:val="center"/>
          </w:tcPr>
          <w:p w14:paraId="5FB5698C" w14:textId="77777777" w:rsidR="00FF7549" w:rsidRDefault="00FF7549" w:rsidP="0012052C">
            <w:pPr>
              <w:rPr>
                <w:rFonts w:cs="Times New Roman"/>
                <w:b/>
                <w:sz w:val="24"/>
                <w:szCs w:val="24"/>
              </w:rPr>
            </w:pPr>
            <w:r>
              <w:rPr>
                <w:rFonts w:cs="Times New Roman" w:hint="eastAsia"/>
                <w:b/>
                <w:sz w:val="24"/>
                <w:szCs w:val="24"/>
              </w:rPr>
              <w:t>事务文书</w:t>
            </w:r>
          </w:p>
          <w:p w14:paraId="4D9F0E9B" w14:textId="77777777" w:rsidR="00FF7549" w:rsidRDefault="00FF7549" w:rsidP="0012052C">
            <w:pPr>
              <w:rPr>
                <w:color w:val="000000" w:themeColor="text1"/>
                <w:szCs w:val="21"/>
              </w:rPr>
            </w:pPr>
          </w:p>
        </w:tc>
        <w:tc>
          <w:tcPr>
            <w:tcW w:w="709" w:type="dxa"/>
            <w:vAlign w:val="center"/>
          </w:tcPr>
          <w:p w14:paraId="6A002C9E" w14:textId="77777777" w:rsidR="00FF7549" w:rsidRDefault="00FF7549" w:rsidP="0012052C">
            <w:pPr>
              <w:jc w:val="center"/>
              <w:rPr>
                <w:color w:val="000000" w:themeColor="text1"/>
                <w:szCs w:val="21"/>
              </w:rPr>
            </w:pPr>
            <w:r>
              <w:rPr>
                <w:rFonts w:hint="eastAsia"/>
                <w:color w:val="000000" w:themeColor="text1"/>
                <w:szCs w:val="21"/>
              </w:rPr>
              <w:t>2</w:t>
            </w:r>
          </w:p>
        </w:tc>
        <w:tc>
          <w:tcPr>
            <w:tcW w:w="4607" w:type="dxa"/>
            <w:vAlign w:val="center"/>
          </w:tcPr>
          <w:p w14:paraId="23BCA136" w14:textId="77777777" w:rsidR="00FF7549" w:rsidRDefault="00FF7549" w:rsidP="0012052C">
            <w:pPr>
              <w:rPr>
                <w:rFonts w:cs="Times New Roman"/>
                <w:szCs w:val="21"/>
              </w:rPr>
            </w:pPr>
            <w:r>
              <w:rPr>
                <w:rFonts w:hint="eastAsia"/>
                <w:b/>
                <w:color w:val="000000"/>
                <w:szCs w:val="21"/>
              </w:rPr>
              <w:t>指导</w:t>
            </w:r>
            <w:r>
              <w:rPr>
                <w:b/>
                <w:color w:val="000000"/>
                <w:szCs w:val="21"/>
              </w:rPr>
              <w:t>内容：</w:t>
            </w:r>
            <w:r>
              <w:rPr>
                <w:rFonts w:cs="Times New Roman" w:hint="eastAsia"/>
                <w:szCs w:val="21"/>
              </w:rPr>
              <w:t>学会分析案例，并根据情境掌握各类事务文书的格式与写作，提升实践情境处理能力。</w:t>
            </w:r>
          </w:p>
          <w:p w14:paraId="1681591B" w14:textId="77777777" w:rsidR="00FF7549" w:rsidRDefault="00FF7549" w:rsidP="0012052C">
            <w:pPr>
              <w:rPr>
                <w:rFonts w:cs="Times New Roman"/>
                <w:szCs w:val="21"/>
              </w:rPr>
            </w:pPr>
            <w:r>
              <w:rPr>
                <w:b/>
                <w:color w:val="000000"/>
                <w:szCs w:val="21"/>
              </w:rPr>
              <w:t>重点：</w:t>
            </w:r>
            <w:r>
              <w:rPr>
                <w:rFonts w:cs="Times New Roman" w:hint="eastAsia"/>
                <w:szCs w:val="21"/>
              </w:rPr>
              <w:t>会议记录、简报、调查报告、计划、总结、述职报告等各类文种格式与写作。</w:t>
            </w:r>
          </w:p>
          <w:p w14:paraId="7B441508" w14:textId="77777777" w:rsidR="00FF7549" w:rsidRDefault="00FF7549" w:rsidP="0012052C">
            <w:pPr>
              <w:shd w:val="clear" w:color="auto" w:fill="FFFFFF"/>
              <w:adjustRightInd w:val="0"/>
              <w:spacing w:before="75" w:after="75"/>
              <w:ind w:right="75"/>
              <w:rPr>
                <w:b/>
                <w:color w:val="000000"/>
                <w:szCs w:val="21"/>
              </w:rPr>
            </w:pPr>
            <w:r>
              <w:rPr>
                <w:b/>
                <w:color w:val="000000"/>
                <w:szCs w:val="21"/>
              </w:rPr>
              <w:t>难点：</w:t>
            </w:r>
            <w:r>
              <w:rPr>
                <w:rFonts w:cs="Times New Roman" w:hint="eastAsia"/>
                <w:szCs w:val="21"/>
              </w:rPr>
              <w:t>分析与提炼写作要素。</w:t>
            </w:r>
          </w:p>
        </w:tc>
        <w:tc>
          <w:tcPr>
            <w:tcW w:w="1311" w:type="dxa"/>
            <w:vAlign w:val="center"/>
          </w:tcPr>
          <w:p w14:paraId="7DE7C4E5" w14:textId="77777777" w:rsidR="00FF7549" w:rsidRDefault="00FF7549" w:rsidP="0012052C">
            <w:pPr>
              <w:shd w:val="clear" w:color="auto" w:fill="FFFFFF"/>
              <w:spacing w:before="75" w:after="75"/>
              <w:ind w:right="75"/>
              <w:rPr>
                <w:color w:val="000000"/>
                <w:szCs w:val="21"/>
              </w:rPr>
            </w:pPr>
            <w:r>
              <w:rPr>
                <w:rFonts w:hint="eastAsia"/>
                <w:color w:val="000000" w:themeColor="text1"/>
                <w:szCs w:val="21"/>
              </w:rPr>
              <w:t>指导学生通过情景练习，进行各种文种的写作，把握事务文书每种文种的写作要素。</w:t>
            </w:r>
          </w:p>
        </w:tc>
        <w:tc>
          <w:tcPr>
            <w:tcW w:w="1105" w:type="dxa"/>
            <w:vAlign w:val="center"/>
          </w:tcPr>
          <w:p w14:paraId="3F798219" w14:textId="77777777" w:rsidR="00FF7549" w:rsidRDefault="00FF7549" w:rsidP="0012052C">
            <w:pPr>
              <w:shd w:val="clear" w:color="auto" w:fill="FFFFFF"/>
              <w:spacing w:before="75" w:after="75"/>
              <w:ind w:right="75"/>
              <w:rPr>
                <w:szCs w:val="21"/>
              </w:rPr>
            </w:pPr>
            <w:r>
              <w:rPr>
                <w:rFonts w:hint="eastAsia"/>
                <w:szCs w:val="21"/>
              </w:rPr>
              <w:t>目标</w:t>
            </w:r>
            <w:r>
              <w:rPr>
                <w:szCs w:val="21"/>
              </w:rPr>
              <w:t>1</w:t>
            </w:r>
          </w:p>
          <w:p w14:paraId="3380CB21" w14:textId="77777777" w:rsidR="00FF7549" w:rsidRDefault="00FF7549" w:rsidP="0012052C">
            <w:pPr>
              <w:shd w:val="clear" w:color="auto" w:fill="FFFFFF"/>
              <w:spacing w:before="75" w:after="75"/>
              <w:ind w:right="75"/>
              <w:rPr>
                <w:color w:val="000000"/>
                <w:szCs w:val="21"/>
              </w:rPr>
            </w:pPr>
            <w:r>
              <w:rPr>
                <w:rFonts w:hint="eastAsia"/>
                <w:szCs w:val="21"/>
              </w:rPr>
              <w:t>目标</w:t>
            </w:r>
            <w:r>
              <w:rPr>
                <w:rFonts w:hint="eastAsia"/>
                <w:szCs w:val="21"/>
              </w:rPr>
              <w:t>2</w:t>
            </w:r>
          </w:p>
        </w:tc>
      </w:tr>
      <w:tr w:rsidR="00FF7549" w14:paraId="0F459F01" w14:textId="77777777" w:rsidTr="0012052C">
        <w:trPr>
          <w:trHeight w:val="966"/>
          <w:jc w:val="center"/>
        </w:trPr>
        <w:tc>
          <w:tcPr>
            <w:tcW w:w="1107" w:type="dxa"/>
            <w:vAlign w:val="center"/>
          </w:tcPr>
          <w:p w14:paraId="0F2B5F8C" w14:textId="77777777" w:rsidR="00FF7549" w:rsidRDefault="00FF7549" w:rsidP="0012052C">
            <w:pPr>
              <w:rPr>
                <w:rFonts w:cs="Times New Roman"/>
                <w:b/>
                <w:sz w:val="24"/>
                <w:szCs w:val="24"/>
              </w:rPr>
            </w:pPr>
            <w:r>
              <w:rPr>
                <w:rFonts w:cs="Times New Roman" w:hint="eastAsia"/>
                <w:b/>
                <w:sz w:val="24"/>
                <w:szCs w:val="24"/>
              </w:rPr>
              <w:t>日常应用文书</w:t>
            </w:r>
          </w:p>
          <w:p w14:paraId="0DFD2533" w14:textId="77777777" w:rsidR="00FF7549" w:rsidRDefault="00FF7549" w:rsidP="0012052C">
            <w:pPr>
              <w:rPr>
                <w:color w:val="000000" w:themeColor="text1"/>
                <w:szCs w:val="21"/>
              </w:rPr>
            </w:pPr>
          </w:p>
        </w:tc>
        <w:tc>
          <w:tcPr>
            <w:tcW w:w="709" w:type="dxa"/>
            <w:vAlign w:val="center"/>
          </w:tcPr>
          <w:p w14:paraId="4388D6DD" w14:textId="77777777" w:rsidR="00FF7549" w:rsidRDefault="00FF7549" w:rsidP="0012052C">
            <w:pPr>
              <w:jc w:val="center"/>
              <w:rPr>
                <w:color w:val="000000" w:themeColor="text1"/>
                <w:szCs w:val="21"/>
              </w:rPr>
            </w:pPr>
            <w:r>
              <w:rPr>
                <w:rFonts w:hint="eastAsia"/>
                <w:color w:val="000000" w:themeColor="text1"/>
                <w:szCs w:val="21"/>
              </w:rPr>
              <w:t>2</w:t>
            </w:r>
          </w:p>
        </w:tc>
        <w:tc>
          <w:tcPr>
            <w:tcW w:w="4607" w:type="dxa"/>
            <w:vAlign w:val="center"/>
          </w:tcPr>
          <w:p w14:paraId="73A7C51B" w14:textId="77777777" w:rsidR="00FF7549" w:rsidRDefault="00FF7549" w:rsidP="0012052C">
            <w:pPr>
              <w:shd w:val="clear" w:color="auto" w:fill="FFFFFF"/>
              <w:spacing w:before="75" w:after="75"/>
              <w:ind w:right="75"/>
              <w:rPr>
                <w:b/>
                <w:color w:val="000000"/>
                <w:szCs w:val="21"/>
              </w:rPr>
            </w:pPr>
            <w:r>
              <w:rPr>
                <w:rFonts w:hint="eastAsia"/>
                <w:b/>
                <w:color w:val="000000"/>
                <w:szCs w:val="21"/>
              </w:rPr>
              <w:t>指导</w:t>
            </w:r>
            <w:r>
              <w:rPr>
                <w:b/>
                <w:color w:val="000000"/>
                <w:szCs w:val="21"/>
              </w:rPr>
              <w:t>内容：</w:t>
            </w:r>
            <w:r>
              <w:rPr>
                <w:rFonts w:cs="Times New Roman" w:hint="eastAsia"/>
                <w:szCs w:val="21"/>
              </w:rPr>
              <w:t>写出格式规范用语得体私人书信、邀请函、感谢信等，会写有实际效用的自荐信、应聘信等。</w:t>
            </w:r>
          </w:p>
          <w:p w14:paraId="0641A16F" w14:textId="77777777" w:rsidR="00FF7549" w:rsidRDefault="00FF7549" w:rsidP="0012052C">
            <w:pPr>
              <w:shd w:val="clear" w:color="auto" w:fill="FFFFFF"/>
              <w:spacing w:before="75" w:after="75"/>
              <w:ind w:right="75"/>
              <w:rPr>
                <w:b/>
                <w:color w:val="000000"/>
                <w:szCs w:val="21"/>
              </w:rPr>
            </w:pPr>
            <w:r>
              <w:rPr>
                <w:rFonts w:hint="eastAsia"/>
                <w:b/>
                <w:color w:val="000000"/>
                <w:szCs w:val="21"/>
              </w:rPr>
              <w:t>重点</w:t>
            </w:r>
            <w:r>
              <w:rPr>
                <w:b/>
                <w:color w:val="000000"/>
                <w:szCs w:val="21"/>
              </w:rPr>
              <w:t>：</w:t>
            </w:r>
            <w:r>
              <w:rPr>
                <w:rFonts w:cs="Times New Roman" w:hint="eastAsia"/>
                <w:szCs w:val="21"/>
              </w:rPr>
              <w:t>各类文种的写作。</w:t>
            </w:r>
          </w:p>
          <w:p w14:paraId="1EDAE649" w14:textId="77777777" w:rsidR="00FF7549" w:rsidRDefault="00FF7549" w:rsidP="0012052C">
            <w:pPr>
              <w:shd w:val="clear" w:color="auto" w:fill="FFFFFF"/>
              <w:spacing w:before="75" w:after="75"/>
              <w:ind w:right="75"/>
              <w:rPr>
                <w:b/>
                <w:color w:val="000000"/>
                <w:szCs w:val="21"/>
              </w:rPr>
            </w:pPr>
            <w:r>
              <w:rPr>
                <w:rFonts w:hint="eastAsia"/>
                <w:b/>
                <w:color w:val="000000"/>
                <w:szCs w:val="21"/>
              </w:rPr>
              <w:t>难点：</w:t>
            </w:r>
            <w:r>
              <w:rPr>
                <w:rFonts w:cs="Times New Roman" w:hint="eastAsia"/>
                <w:szCs w:val="21"/>
              </w:rPr>
              <w:t>各类文种写作的规范、合理。</w:t>
            </w:r>
          </w:p>
        </w:tc>
        <w:tc>
          <w:tcPr>
            <w:tcW w:w="1311" w:type="dxa"/>
            <w:vAlign w:val="center"/>
          </w:tcPr>
          <w:p w14:paraId="4EC13285" w14:textId="77777777" w:rsidR="00FF7549" w:rsidRDefault="00FF7549" w:rsidP="0012052C">
            <w:pPr>
              <w:shd w:val="clear" w:color="auto" w:fill="FFFFFF"/>
              <w:spacing w:before="75" w:after="75"/>
              <w:ind w:right="75"/>
              <w:rPr>
                <w:color w:val="000000"/>
                <w:szCs w:val="21"/>
              </w:rPr>
            </w:pPr>
            <w:r>
              <w:rPr>
                <w:rFonts w:hint="eastAsia"/>
                <w:color w:val="000000" w:themeColor="text1"/>
                <w:szCs w:val="21"/>
              </w:rPr>
              <w:t>指导学生通过情景练习，掌握日常应用文书的书写规范。</w:t>
            </w:r>
          </w:p>
        </w:tc>
        <w:tc>
          <w:tcPr>
            <w:tcW w:w="1105" w:type="dxa"/>
            <w:vAlign w:val="center"/>
          </w:tcPr>
          <w:p w14:paraId="64BBF467" w14:textId="77777777" w:rsidR="00FF7549" w:rsidRDefault="00FF7549" w:rsidP="0012052C">
            <w:pPr>
              <w:shd w:val="clear" w:color="auto" w:fill="FFFFFF"/>
              <w:spacing w:before="75" w:after="75"/>
              <w:ind w:right="75"/>
              <w:rPr>
                <w:szCs w:val="21"/>
              </w:rPr>
            </w:pPr>
            <w:r>
              <w:rPr>
                <w:rFonts w:hint="eastAsia"/>
                <w:szCs w:val="21"/>
              </w:rPr>
              <w:t>目标</w:t>
            </w:r>
            <w:r>
              <w:rPr>
                <w:szCs w:val="21"/>
              </w:rPr>
              <w:t>1</w:t>
            </w:r>
          </w:p>
          <w:p w14:paraId="199BF653" w14:textId="77777777" w:rsidR="00FF7549" w:rsidRDefault="00FF7549" w:rsidP="0012052C">
            <w:pPr>
              <w:shd w:val="clear" w:color="auto" w:fill="FFFFFF"/>
              <w:spacing w:before="75" w:after="75"/>
              <w:ind w:right="75"/>
              <w:rPr>
                <w:color w:val="000000"/>
                <w:szCs w:val="21"/>
              </w:rPr>
            </w:pPr>
            <w:r>
              <w:rPr>
                <w:rFonts w:hint="eastAsia"/>
                <w:szCs w:val="21"/>
              </w:rPr>
              <w:t>目标</w:t>
            </w:r>
            <w:r>
              <w:rPr>
                <w:rFonts w:hint="eastAsia"/>
                <w:szCs w:val="21"/>
              </w:rPr>
              <w:t>2</w:t>
            </w:r>
          </w:p>
        </w:tc>
      </w:tr>
      <w:tr w:rsidR="00FF7549" w14:paraId="18A0DCF1" w14:textId="77777777" w:rsidTr="0012052C">
        <w:trPr>
          <w:trHeight w:val="2869"/>
          <w:jc w:val="center"/>
        </w:trPr>
        <w:tc>
          <w:tcPr>
            <w:tcW w:w="1107" w:type="dxa"/>
            <w:vAlign w:val="center"/>
          </w:tcPr>
          <w:p w14:paraId="7CF19C76" w14:textId="77777777" w:rsidR="00FF7549" w:rsidRDefault="00FF7549" w:rsidP="0012052C">
            <w:pPr>
              <w:rPr>
                <w:rFonts w:cs="Times New Roman"/>
                <w:b/>
                <w:sz w:val="24"/>
                <w:szCs w:val="24"/>
              </w:rPr>
            </w:pPr>
            <w:r>
              <w:rPr>
                <w:rFonts w:cs="Times New Roman" w:hint="eastAsia"/>
                <w:b/>
                <w:sz w:val="24"/>
                <w:szCs w:val="24"/>
              </w:rPr>
              <w:t>公文格式及处理</w:t>
            </w:r>
          </w:p>
          <w:p w14:paraId="5C0C566C" w14:textId="77777777" w:rsidR="00FF7549" w:rsidRDefault="00FF7549" w:rsidP="0012052C">
            <w:pPr>
              <w:rPr>
                <w:color w:val="000000" w:themeColor="text1"/>
                <w:szCs w:val="21"/>
              </w:rPr>
            </w:pPr>
          </w:p>
        </w:tc>
        <w:tc>
          <w:tcPr>
            <w:tcW w:w="709" w:type="dxa"/>
            <w:vAlign w:val="center"/>
          </w:tcPr>
          <w:p w14:paraId="605C5B4D" w14:textId="77777777" w:rsidR="00FF7549" w:rsidRDefault="00FF7549" w:rsidP="0012052C">
            <w:pPr>
              <w:jc w:val="center"/>
              <w:rPr>
                <w:color w:val="000000" w:themeColor="text1"/>
                <w:szCs w:val="21"/>
              </w:rPr>
            </w:pPr>
            <w:r>
              <w:rPr>
                <w:rFonts w:hint="eastAsia"/>
                <w:color w:val="000000" w:themeColor="text1"/>
                <w:szCs w:val="21"/>
              </w:rPr>
              <w:t>2</w:t>
            </w:r>
          </w:p>
        </w:tc>
        <w:tc>
          <w:tcPr>
            <w:tcW w:w="4607" w:type="dxa"/>
            <w:vAlign w:val="center"/>
          </w:tcPr>
          <w:p w14:paraId="522792A8" w14:textId="77777777" w:rsidR="00FF7549" w:rsidRDefault="00FF7549" w:rsidP="0012052C">
            <w:pPr>
              <w:shd w:val="clear" w:color="auto" w:fill="FFFFFF"/>
              <w:spacing w:before="75" w:after="75"/>
              <w:ind w:right="75"/>
              <w:rPr>
                <w:b/>
                <w:color w:val="000000"/>
                <w:szCs w:val="21"/>
              </w:rPr>
            </w:pPr>
            <w:r>
              <w:rPr>
                <w:rFonts w:hint="eastAsia"/>
                <w:b/>
                <w:color w:val="000000"/>
                <w:szCs w:val="21"/>
              </w:rPr>
              <w:t>指导</w:t>
            </w:r>
            <w:r>
              <w:rPr>
                <w:b/>
                <w:color w:val="000000"/>
                <w:szCs w:val="21"/>
              </w:rPr>
              <w:t>内容：</w:t>
            </w:r>
            <w:r>
              <w:rPr>
                <w:rFonts w:cs="Times New Roman" w:hint="eastAsia"/>
                <w:szCs w:val="21"/>
              </w:rPr>
              <w:t>模拟处理公文的办公情境、掌握公文的格式与处理。</w:t>
            </w:r>
          </w:p>
          <w:p w14:paraId="53321045" w14:textId="77777777" w:rsidR="00FF7549" w:rsidRDefault="00FF7549" w:rsidP="0012052C">
            <w:pPr>
              <w:shd w:val="clear" w:color="auto" w:fill="FFFFFF"/>
              <w:spacing w:before="75" w:after="75"/>
              <w:ind w:right="75"/>
              <w:rPr>
                <w:b/>
                <w:color w:val="000000"/>
                <w:szCs w:val="21"/>
              </w:rPr>
            </w:pPr>
            <w:r>
              <w:rPr>
                <w:rFonts w:hint="eastAsia"/>
                <w:b/>
                <w:color w:val="000000"/>
                <w:szCs w:val="21"/>
              </w:rPr>
              <w:t>重点</w:t>
            </w:r>
            <w:r>
              <w:rPr>
                <w:b/>
                <w:color w:val="000000"/>
                <w:szCs w:val="21"/>
              </w:rPr>
              <w:t>：</w:t>
            </w:r>
            <w:r>
              <w:rPr>
                <w:rFonts w:cs="Times New Roman" w:hint="eastAsia"/>
                <w:szCs w:val="21"/>
              </w:rPr>
              <w:t>公文处理实力实训</w:t>
            </w:r>
          </w:p>
          <w:p w14:paraId="42A70DB8" w14:textId="77777777" w:rsidR="00FF7549" w:rsidRDefault="00FF7549" w:rsidP="0012052C">
            <w:pPr>
              <w:shd w:val="clear" w:color="auto" w:fill="FFFFFF"/>
              <w:spacing w:before="75" w:after="75"/>
              <w:ind w:right="75"/>
              <w:rPr>
                <w:b/>
                <w:color w:val="000000"/>
                <w:szCs w:val="21"/>
              </w:rPr>
            </w:pPr>
            <w:r>
              <w:rPr>
                <w:rFonts w:hint="eastAsia"/>
                <w:b/>
                <w:color w:val="000000"/>
                <w:szCs w:val="21"/>
              </w:rPr>
              <w:t>难点：</w:t>
            </w:r>
            <w:r>
              <w:rPr>
                <w:rFonts w:cs="Times New Roman" w:hint="eastAsia"/>
                <w:szCs w:val="21"/>
              </w:rPr>
              <w:t>公文格式实训。</w:t>
            </w:r>
          </w:p>
        </w:tc>
        <w:tc>
          <w:tcPr>
            <w:tcW w:w="1311" w:type="dxa"/>
            <w:vAlign w:val="center"/>
          </w:tcPr>
          <w:p w14:paraId="1DC61FD7" w14:textId="77777777" w:rsidR="00FF7549" w:rsidRDefault="00FF7549" w:rsidP="0012052C">
            <w:pPr>
              <w:shd w:val="clear" w:color="auto" w:fill="FFFFFF"/>
              <w:spacing w:before="75" w:after="75"/>
              <w:ind w:right="75"/>
              <w:rPr>
                <w:color w:val="000000"/>
                <w:szCs w:val="21"/>
              </w:rPr>
            </w:pPr>
            <w:r>
              <w:rPr>
                <w:rFonts w:hint="eastAsia"/>
                <w:color w:val="000000" w:themeColor="text1"/>
                <w:szCs w:val="21"/>
              </w:rPr>
              <w:t>指导学生通过情景模拟，掌握公文的格式规范和正当处理程序。</w:t>
            </w:r>
          </w:p>
        </w:tc>
        <w:tc>
          <w:tcPr>
            <w:tcW w:w="1105" w:type="dxa"/>
            <w:vAlign w:val="center"/>
          </w:tcPr>
          <w:p w14:paraId="54C04655" w14:textId="77777777" w:rsidR="00FF7549" w:rsidRDefault="00FF7549" w:rsidP="0012052C">
            <w:pPr>
              <w:shd w:val="clear" w:color="auto" w:fill="FFFFFF"/>
              <w:spacing w:before="75" w:after="75"/>
              <w:ind w:right="75"/>
              <w:rPr>
                <w:szCs w:val="21"/>
              </w:rPr>
            </w:pPr>
            <w:r>
              <w:rPr>
                <w:rFonts w:hint="eastAsia"/>
                <w:szCs w:val="21"/>
              </w:rPr>
              <w:t>目标</w:t>
            </w:r>
            <w:r>
              <w:rPr>
                <w:szCs w:val="21"/>
              </w:rPr>
              <w:t>1</w:t>
            </w:r>
          </w:p>
          <w:p w14:paraId="6F5712CD" w14:textId="77777777" w:rsidR="00FF7549" w:rsidRDefault="00FF7549" w:rsidP="0012052C">
            <w:pPr>
              <w:shd w:val="clear" w:color="auto" w:fill="FFFFFF"/>
              <w:spacing w:before="75" w:after="75"/>
              <w:ind w:right="75"/>
              <w:rPr>
                <w:szCs w:val="21"/>
              </w:rPr>
            </w:pPr>
            <w:r>
              <w:rPr>
                <w:rFonts w:hint="eastAsia"/>
                <w:szCs w:val="21"/>
              </w:rPr>
              <w:t>目标</w:t>
            </w:r>
            <w:r>
              <w:rPr>
                <w:rFonts w:hint="eastAsia"/>
                <w:szCs w:val="21"/>
              </w:rPr>
              <w:t>2</w:t>
            </w:r>
          </w:p>
          <w:p w14:paraId="7A794033" w14:textId="77777777" w:rsidR="00FF7549" w:rsidRDefault="00FF7549" w:rsidP="0012052C">
            <w:pPr>
              <w:shd w:val="clear" w:color="auto" w:fill="FFFFFF"/>
              <w:spacing w:before="75" w:after="75"/>
              <w:ind w:right="75"/>
              <w:rPr>
                <w:color w:val="000000"/>
                <w:szCs w:val="21"/>
              </w:rPr>
            </w:pPr>
            <w:r>
              <w:rPr>
                <w:rFonts w:hint="eastAsia"/>
                <w:szCs w:val="21"/>
              </w:rPr>
              <w:t>目标</w:t>
            </w:r>
            <w:r>
              <w:rPr>
                <w:rFonts w:hint="eastAsia"/>
                <w:szCs w:val="21"/>
              </w:rPr>
              <w:t>3</w:t>
            </w:r>
          </w:p>
        </w:tc>
      </w:tr>
    </w:tbl>
    <w:p w14:paraId="6E48B921" w14:textId="77777777" w:rsidR="00FF7549" w:rsidRDefault="00FF7549" w:rsidP="00FF7549">
      <w:pPr>
        <w:ind w:firstLineChars="200" w:firstLine="562"/>
        <w:rPr>
          <w:rFonts w:ascii="Times New Roman" w:cs="Times New Roman"/>
          <w:b/>
          <w:color w:val="000000" w:themeColor="text1"/>
          <w:sz w:val="28"/>
          <w:szCs w:val="28"/>
        </w:rPr>
      </w:pPr>
    </w:p>
    <w:p w14:paraId="76F30DF0" w14:textId="77777777" w:rsidR="00FF7549" w:rsidRDefault="00FF7549" w:rsidP="00FF7549">
      <w:pPr>
        <w:ind w:firstLineChars="200" w:firstLine="562"/>
        <w:outlineLvl w:val="0"/>
        <w:rPr>
          <w:rFonts w:ascii="Times New Roman" w:cs="Times New Roman"/>
          <w:b/>
          <w:color w:val="000000" w:themeColor="text1"/>
          <w:sz w:val="28"/>
          <w:szCs w:val="28"/>
        </w:rPr>
      </w:pPr>
      <w:bookmarkStart w:id="204" w:name="_Toc4584"/>
      <w:r>
        <w:rPr>
          <w:rFonts w:ascii="Times New Roman" w:cs="Times New Roman" w:hint="eastAsia"/>
          <w:b/>
          <w:color w:val="000000" w:themeColor="text1"/>
          <w:sz w:val="28"/>
          <w:szCs w:val="28"/>
        </w:rPr>
        <w:t>五、学生学习成效评估方式及标准</w:t>
      </w:r>
      <w:bookmarkEnd w:id="204"/>
    </w:p>
    <w:p w14:paraId="656AA034" w14:textId="77777777" w:rsidR="00FF7549" w:rsidRDefault="00FF7549" w:rsidP="00FF7549">
      <w:pPr>
        <w:spacing w:line="360" w:lineRule="auto"/>
        <w:ind w:firstLineChars="250" w:firstLine="525"/>
        <w:rPr>
          <w:szCs w:val="21"/>
        </w:rPr>
      </w:pPr>
      <w:r>
        <w:rPr>
          <w:rFonts w:hint="eastAsia"/>
          <w:szCs w:val="21"/>
        </w:rPr>
        <w:t>1.</w:t>
      </w:r>
      <w:r>
        <w:rPr>
          <w:rFonts w:hint="eastAsia"/>
          <w:szCs w:val="21"/>
        </w:rPr>
        <w:t>《</w:t>
      </w:r>
      <w:r>
        <w:rPr>
          <w:rFonts w:cs="Times New Roman" w:hint="eastAsia"/>
          <w:color w:val="000000" w:themeColor="text1"/>
          <w:szCs w:val="21"/>
        </w:rPr>
        <w:t>行政公文写作课程实训</w:t>
      </w:r>
      <w:r>
        <w:rPr>
          <w:rFonts w:hint="eastAsia"/>
          <w:szCs w:val="21"/>
        </w:rPr>
        <w:t>》综合成绩由两部分构成：平时成绩占</w:t>
      </w:r>
      <w:r>
        <w:rPr>
          <w:rFonts w:hint="eastAsia"/>
          <w:szCs w:val="21"/>
        </w:rPr>
        <w:t>30%</w:t>
      </w:r>
      <w:r>
        <w:rPr>
          <w:rFonts w:hint="eastAsia"/>
          <w:szCs w:val="21"/>
        </w:rPr>
        <w:t>；报告成绩占</w:t>
      </w:r>
      <w:r>
        <w:rPr>
          <w:rFonts w:hint="eastAsia"/>
          <w:szCs w:val="21"/>
        </w:rPr>
        <w:lastRenderedPageBreak/>
        <w:t>70%</w:t>
      </w:r>
    </w:p>
    <w:p w14:paraId="4690DA02" w14:textId="77777777" w:rsidR="00FF7549" w:rsidRDefault="00FF7549" w:rsidP="00FF7549">
      <w:pPr>
        <w:spacing w:line="360" w:lineRule="auto"/>
        <w:ind w:firstLineChars="250" w:firstLine="525"/>
        <w:rPr>
          <w:szCs w:val="21"/>
        </w:rPr>
      </w:pPr>
      <w:r>
        <w:rPr>
          <w:rFonts w:hint="eastAsia"/>
          <w:szCs w:val="21"/>
        </w:rPr>
        <w:t>2.</w:t>
      </w:r>
      <w:r>
        <w:rPr>
          <w:rFonts w:hint="eastAsia"/>
          <w:szCs w:val="21"/>
        </w:rPr>
        <w:t>综合成绩按五级记分制提交，即优秀（</w:t>
      </w:r>
      <w:r>
        <w:rPr>
          <w:rFonts w:hint="eastAsia"/>
          <w:szCs w:val="21"/>
        </w:rPr>
        <w:t>90-100</w:t>
      </w:r>
      <w:r>
        <w:rPr>
          <w:rFonts w:hint="eastAsia"/>
          <w:szCs w:val="21"/>
        </w:rPr>
        <w:t>）、良好（</w:t>
      </w:r>
      <w:r>
        <w:rPr>
          <w:rFonts w:hint="eastAsia"/>
          <w:szCs w:val="21"/>
        </w:rPr>
        <w:t>80-89</w:t>
      </w:r>
      <w:r>
        <w:rPr>
          <w:rFonts w:hint="eastAsia"/>
          <w:szCs w:val="21"/>
        </w:rPr>
        <w:t>）、中等（</w:t>
      </w:r>
      <w:r>
        <w:rPr>
          <w:rFonts w:hint="eastAsia"/>
          <w:szCs w:val="21"/>
        </w:rPr>
        <w:t>70-79</w:t>
      </w:r>
      <w:r>
        <w:rPr>
          <w:rFonts w:hint="eastAsia"/>
          <w:szCs w:val="21"/>
        </w:rPr>
        <w:t>）、及格（</w:t>
      </w:r>
      <w:r>
        <w:rPr>
          <w:rFonts w:hint="eastAsia"/>
          <w:szCs w:val="21"/>
        </w:rPr>
        <w:t>60-69</w:t>
      </w:r>
      <w:r>
        <w:rPr>
          <w:rFonts w:hint="eastAsia"/>
          <w:szCs w:val="21"/>
        </w:rPr>
        <w:t>）、不及格（</w:t>
      </w:r>
      <w:r>
        <w:rPr>
          <w:rFonts w:hint="eastAsia"/>
          <w:szCs w:val="21"/>
        </w:rPr>
        <w:t>59</w:t>
      </w:r>
      <w:r>
        <w:rPr>
          <w:rFonts w:hint="eastAsia"/>
          <w:szCs w:val="21"/>
        </w:rPr>
        <w:t>分以下）。</w:t>
      </w:r>
    </w:p>
    <w:tbl>
      <w:tblPr>
        <w:tblStyle w:val="ae"/>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9"/>
        <w:gridCol w:w="8146"/>
      </w:tblGrid>
      <w:tr w:rsidR="00FF7549" w14:paraId="637D24D6" w14:textId="77777777" w:rsidTr="0012052C">
        <w:trPr>
          <w:trHeight w:val="351"/>
          <w:jc w:val="center"/>
        </w:trPr>
        <w:tc>
          <w:tcPr>
            <w:tcW w:w="1276" w:type="dxa"/>
            <w:vMerge w:val="restart"/>
            <w:vAlign w:val="center"/>
          </w:tcPr>
          <w:p w14:paraId="3E0866E1" w14:textId="77777777" w:rsidR="00FF7549" w:rsidRDefault="00FF7549" w:rsidP="0012052C">
            <w:pPr>
              <w:ind w:firstLineChars="200" w:firstLine="422"/>
              <w:rPr>
                <w:rFonts w:ascii="Times New Roman" w:cs="Times New Roman"/>
                <w:b/>
                <w:color w:val="000000" w:themeColor="text1"/>
                <w:szCs w:val="21"/>
              </w:rPr>
            </w:pPr>
            <w:r>
              <w:rPr>
                <w:rFonts w:ascii="Times New Roman" w:cs="Times New Roman" w:hint="eastAsia"/>
                <w:b/>
                <w:color w:val="000000" w:themeColor="text1"/>
                <w:szCs w:val="21"/>
              </w:rPr>
              <w:t>等级</w:t>
            </w:r>
          </w:p>
        </w:tc>
        <w:tc>
          <w:tcPr>
            <w:tcW w:w="7355" w:type="dxa"/>
            <w:vAlign w:val="center"/>
          </w:tcPr>
          <w:p w14:paraId="635F8BA5" w14:textId="77777777" w:rsidR="00FF7549" w:rsidRDefault="00FF7549" w:rsidP="0012052C">
            <w:pPr>
              <w:ind w:firstLineChars="1000" w:firstLine="2108"/>
              <w:rPr>
                <w:rFonts w:ascii="Times New Roman" w:cs="Times New Roman"/>
                <w:b/>
                <w:color w:val="000000" w:themeColor="text1"/>
                <w:szCs w:val="21"/>
              </w:rPr>
            </w:pPr>
            <w:r>
              <w:rPr>
                <w:rFonts w:ascii="Times New Roman" w:cs="Times New Roman" w:hint="eastAsia"/>
                <w:b/>
                <w:color w:val="000000" w:themeColor="text1"/>
                <w:szCs w:val="21"/>
              </w:rPr>
              <w:t>评     分    标     准</w:t>
            </w:r>
          </w:p>
        </w:tc>
      </w:tr>
      <w:tr w:rsidR="00FF7549" w14:paraId="73FA5A5F" w14:textId="77777777" w:rsidTr="0012052C">
        <w:trPr>
          <w:trHeight w:val="382"/>
          <w:jc w:val="center"/>
        </w:trPr>
        <w:tc>
          <w:tcPr>
            <w:tcW w:w="1276" w:type="dxa"/>
            <w:vMerge/>
            <w:vAlign w:val="center"/>
          </w:tcPr>
          <w:p w14:paraId="52FB1529" w14:textId="77777777" w:rsidR="00FF7549" w:rsidRDefault="00FF7549" w:rsidP="0012052C">
            <w:pPr>
              <w:rPr>
                <w:rFonts w:ascii="Times New Roman" w:cs="Times New Roman"/>
                <w:b/>
                <w:color w:val="000000" w:themeColor="text1"/>
                <w:szCs w:val="21"/>
              </w:rPr>
            </w:pPr>
          </w:p>
        </w:tc>
        <w:tc>
          <w:tcPr>
            <w:tcW w:w="7355" w:type="dxa"/>
            <w:vAlign w:val="center"/>
          </w:tcPr>
          <w:p w14:paraId="0567A38F" w14:textId="77777777" w:rsidR="00FF7549" w:rsidRDefault="00FF7549" w:rsidP="0012052C">
            <w:pPr>
              <w:rPr>
                <w:rFonts w:ascii="Times New Roman" w:cs="Times New Roman"/>
                <w:b/>
                <w:color w:val="000000" w:themeColor="text1"/>
                <w:szCs w:val="21"/>
              </w:rPr>
            </w:pPr>
            <w:r>
              <w:rPr>
                <w:rFonts w:ascii="Times New Roman" w:cs="Times New Roman" w:hint="eastAsia"/>
                <w:b/>
                <w:color w:val="000000" w:themeColor="text1"/>
                <w:szCs w:val="21"/>
              </w:rPr>
              <w:t>1.平时成绩；2.报告成绩。</w:t>
            </w:r>
          </w:p>
        </w:tc>
      </w:tr>
      <w:tr w:rsidR="00FF7549" w14:paraId="3688A97C" w14:textId="77777777" w:rsidTr="0012052C">
        <w:trPr>
          <w:jc w:val="center"/>
        </w:trPr>
        <w:tc>
          <w:tcPr>
            <w:tcW w:w="1276" w:type="dxa"/>
          </w:tcPr>
          <w:p w14:paraId="6669DBE8" w14:textId="77777777" w:rsidR="00FF7549" w:rsidRDefault="00FF7549" w:rsidP="0012052C">
            <w:pPr>
              <w:spacing w:line="329" w:lineRule="exact"/>
              <w:jc w:val="center"/>
              <w:rPr>
                <w:color w:val="333333"/>
                <w:szCs w:val="21"/>
              </w:rPr>
            </w:pPr>
            <w:r>
              <w:rPr>
                <w:color w:val="333333"/>
                <w:szCs w:val="21"/>
              </w:rPr>
              <w:t>优秀</w:t>
            </w:r>
          </w:p>
          <w:p w14:paraId="0626349E" w14:textId="77777777" w:rsidR="00FF7549" w:rsidRDefault="00FF7549" w:rsidP="0012052C">
            <w:pPr>
              <w:spacing w:line="329" w:lineRule="exact"/>
              <w:jc w:val="center"/>
              <w:rPr>
                <w:color w:val="333333"/>
                <w:szCs w:val="21"/>
              </w:rPr>
            </w:pPr>
            <w:r>
              <w:rPr>
                <w:color w:val="333333"/>
                <w:szCs w:val="21"/>
              </w:rPr>
              <w:t>（90～100分）</w:t>
            </w:r>
          </w:p>
        </w:tc>
        <w:tc>
          <w:tcPr>
            <w:tcW w:w="7355" w:type="dxa"/>
            <w:vAlign w:val="center"/>
          </w:tcPr>
          <w:p w14:paraId="02BD4301" w14:textId="77777777" w:rsidR="00FF7549" w:rsidRDefault="00FF7549" w:rsidP="0012052C">
            <w:pPr>
              <w:spacing w:line="280" w:lineRule="exact"/>
              <w:rPr>
                <w:color w:val="333333"/>
                <w:szCs w:val="21"/>
              </w:rPr>
            </w:pPr>
            <w:r>
              <w:rPr>
                <w:rFonts w:hint="eastAsia"/>
                <w:color w:val="333333"/>
                <w:szCs w:val="21"/>
              </w:rPr>
              <w:t>1.积极研究与实践，勤学善问，能够提前完成指导教师布置的写作任务。</w:t>
            </w:r>
          </w:p>
          <w:p w14:paraId="31C03A48" w14:textId="77777777" w:rsidR="00FF7549" w:rsidRDefault="00FF7549" w:rsidP="0012052C">
            <w:pPr>
              <w:rPr>
                <w:rFonts w:cs="Times New Roman"/>
                <w:color w:val="000000" w:themeColor="text1"/>
                <w:szCs w:val="21"/>
              </w:rPr>
            </w:pPr>
            <w:r>
              <w:rPr>
                <w:rFonts w:hint="eastAsia"/>
                <w:color w:val="333333"/>
                <w:szCs w:val="21"/>
              </w:rPr>
              <w:t>2.文种掌握得当，公文写作逻辑合理、表述清晰、结构完整，格式恰当。</w:t>
            </w:r>
          </w:p>
        </w:tc>
      </w:tr>
      <w:tr w:rsidR="00FF7549" w14:paraId="6A1256FC" w14:textId="77777777" w:rsidTr="0012052C">
        <w:trPr>
          <w:jc w:val="center"/>
        </w:trPr>
        <w:tc>
          <w:tcPr>
            <w:tcW w:w="1276" w:type="dxa"/>
          </w:tcPr>
          <w:p w14:paraId="33DAD5E9" w14:textId="77777777" w:rsidR="00FF7549" w:rsidRDefault="00FF7549" w:rsidP="0012052C">
            <w:pPr>
              <w:spacing w:line="376" w:lineRule="exact"/>
              <w:jc w:val="center"/>
              <w:rPr>
                <w:color w:val="333333"/>
                <w:szCs w:val="21"/>
              </w:rPr>
            </w:pPr>
            <w:r>
              <w:rPr>
                <w:color w:val="333333"/>
                <w:szCs w:val="21"/>
              </w:rPr>
              <w:t>良好</w:t>
            </w:r>
          </w:p>
          <w:p w14:paraId="6D4D19A4" w14:textId="77777777" w:rsidR="00FF7549" w:rsidRDefault="00FF7549" w:rsidP="0012052C">
            <w:pPr>
              <w:spacing w:line="376" w:lineRule="exact"/>
              <w:jc w:val="center"/>
              <w:rPr>
                <w:color w:val="333333"/>
                <w:szCs w:val="21"/>
              </w:rPr>
            </w:pPr>
            <w:r>
              <w:rPr>
                <w:color w:val="333333"/>
                <w:szCs w:val="21"/>
              </w:rPr>
              <w:t>（80～89分）</w:t>
            </w:r>
          </w:p>
        </w:tc>
        <w:tc>
          <w:tcPr>
            <w:tcW w:w="7355" w:type="dxa"/>
            <w:vAlign w:val="center"/>
          </w:tcPr>
          <w:p w14:paraId="41DDAC27" w14:textId="77777777" w:rsidR="00FF7549" w:rsidRDefault="00FF7549" w:rsidP="0012052C">
            <w:pPr>
              <w:spacing w:line="280" w:lineRule="exact"/>
              <w:rPr>
                <w:color w:val="333333"/>
                <w:szCs w:val="21"/>
              </w:rPr>
            </w:pPr>
            <w:r>
              <w:rPr>
                <w:rFonts w:hint="eastAsia"/>
                <w:color w:val="333333"/>
                <w:szCs w:val="21"/>
              </w:rPr>
              <w:t>1.积极研究与实践，勤学善问，能够按时完成指导教师布置的写作任务。</w:t>
            </w:r>
          </w:p>
          <w:p w14:paraId="70222C81" w14:textId="77777777" w:rsidR="00FF7549" w:rsidRDefault="00FF7549" w:rsidP="0012052C">
            <w:pPr>
              <w:spacing w:line="280" w:lineRule="exact"/>
              <w:rPr>
                <w:color w:val="333333"/>
                <w:szCs w:val="21"/>
              </w:rPr>
            </w:pPr>
            <w:r>
              <w:rPr>
                <w:rFonts w:hint="eastAsia"/>
                <w:color w:val="333333"/>
                <w:szCs w:val="21"/>
              </w:rPr>
              <w:t>2.文种掌握得当，公文写作逻辑合理、表述清晰、结构完整，格式恰当。</w:t>
            </w:r>
          </w:p>
        </w:tc>
      </w:tr>
      <w:tr w:rsidR="00FF7549" w14:paraId="533AB1F6" w14:textId="77777777" w:rsidTr="0012052C">
        <w:trPr>
          <w:jc w:val="center"/>
        </w:trPr>
        <w:tc>
          <w:tcPr>
            <w:tcW w:w="1276" w:type="dxa"/>
          </w:tcPr>
          <w:p w14:paraId="5C9FE0C8" w14:textId="77777777" w:rsidR="00FF7549" w:rsidRDefault="00FF7549" w:rsidP="0012052C">
            <w:pPr>
              <w:spacing w:line="386" w:lineRule="exact"/>
              <w:jc w:val="center"/>
              <w:rPr>
                <w:color w:val="333333"/>
                <w:szCs w:val="21"/>
              </w:rPr>
            </w:pPr>
            <w:r>
              <w:rPr>
                <w:color w:val="333333"/>
                <w:szCs w:val="21"/>
              </w:rPr>
              <w:t>中等</w:t>
            </w:r>
          </w:p>
          <w:p w14:paraId="7C7F2D52" w14:textId="77777777" w:rsidR="00FF7549" w:rsidRDefault="00FF7549" w:rsidP="0012052C">
            <w:pPr>
              <w:spacing w:line="386" w:lineRule="exact"/>
              <w:jc w:val="center"/>
              <w:rPr>
                <w:color w:val="333333"/>
                <w:szCs w:val="21"/>
              </w:rPr>
            </w:pPr>
            <w:r>
              <w:rPr>
                <w:color w:val="333333"/>
                <w:szCs w:val="21"/>
              </w:rPr>
              <w:t>（70～79分）</w:t>
            </w:r>
          </w:p>
        </w:tc>
        <w:tc>
          <w:tcPr>
            <w:tcW w:w="7355" w:type="dxa"/>
            <w:vAlign w:val="center"/>
          </w:tcPr>
          <w:p w14:paraId="35FAACBC" w14:textId="77777777" w:rsidR="00FF7549" w:rsidRDefault="00FF7549" w:rsidP="0012052C">
            <w:pPr>
              <w:spacing w:line="280" w:lineRule="exact"/>
              <w:rPr>
                <w:color w:val="333333"/>
                <w:szCs w:val="21"/>
              </w:rPr>
            </w:pPr>
            <w:r>
              <w:rPr>
                <w:rFonts w:hint="eastAsia"/>
                <w:color w:val="333333"/>
                <w:szCs w:val="21"/>
              </w:rPr>
              <w:t>1.积极研究与实践，能够按时完成指导教师布置的写作任务。</w:t>
            </w:r>
          </w:p>
          <w:p w14:paraId="6CC16B35" w14:textId="77777777" w:rsidR="00FF7549" w:rsidRDefault="00FF7549" w:rsidP="0012052C">
            <w:pPr>
              <w:spacing w:line="280" w:lineRule="exact"/>
              <w:rPr>
                <w:color w:val="333333"/>
                <w:szCs w:val="21"/>
              </w:rPr>
            </w:pPr>
            <w:r>
              <w:rPr>
                <w:rFonts w:hint="eastAsia"/>
                <w:color w:val="333333"/>
                <w:szCs w:val="21"/>
              </w:rPr>
              <w:t>2.文种掌握基本得当，公文写作逻辑基本合理、表述基本清晰、结构完整，格式恰当。</w:t>
            </w:r>
          </w:p>
        </w:tc>
      </w:tr>
      <w:tr w:rsidR="00FF7549" w14:paraId="65D67E66" w14:textId="77777777" w:rsidTr="0012052C">
        <w:trPr>
          <w:jc w:val="center"/>
        </w:trPr>
        <w:tc>
          <w:tcPr>
            <w:tcW w:w="1276" w:type="dxa"/>
          </w:tcPr>
          <w:p w14:paraId="0DC9FED1" w14:textId="77777777" w:rsidR="00FF7549" w:rsidRDefault="00FF7549" w:rsidP="0012052C">
            <w:pPr>
              <w:spacing w:line="376" w:lineRule="exact"/>
              <w:jc w:val="center"/>
              <w:rPr>
                <w:color w:val="333333"/>
                <w:szCs w:val="21"/>
              </w:rPr>
            </w:pPr>
            <w:r>
              <w:rPr>
                <w:color w:val="333333"/>
                <w:szCs w:val="21"/>
              </w:rPr>
              <w:t>及格</w:t>
            </w:r>
          </w:p>
          <w:p w14:paraId="1941403D" w14:textId="77777777" w:rsidR="00FF7549" w:rsidRDefault="00FF7549" w:rsidP="0012052C">
            <w:pPr>
              <w:spacing w:line="376" w:lineRule="exact"/>
              <w:jc w:val="center"/>
              <w:rPr>
                <w:color w:val="333333"/>
                <w:szCs w:val="21"/>
              </w:rPr>
            </w:pPr>
            <w:r>
              <w:rPr>
                <w:color w:val="333333"/>
                <w:szCs w:val="21"/>
              </w:rPr>
              <w:t>（60～69分）</w:t>
            </w:r>
          </w:p>
        </w:tc>
        <w:tc>
          <w:tcPr>
            <w:tcW w:w="7355" w:type="dxa"/>
            <w:vAlign w:val="center"/>
          </w:tcPr>
          <w:p w14:paraId="774A335B" w14:textId="77777777" w:rsidR="00FF7549" w:rsidRDefault="00FF7549" w:rsidP="0012052C">
            <w:pPr>
              <w:spacing w:line="280" w:lineRule="exact"/>
              <w:rPr>
                <w:color w:val="333333"/>
                <w:szCs w:val="21"/>
              </w:rPr>
            </w:pPr>
            <w:r>
              <w:rPr>
                <w:rFonts w:hint="eastAsia"/>
                <w:color w:val="333333"/>
                <w:szCs w:val="21"/>
              </w:rPr>
              <w:t>1.能够按时完成指导教师布置的写作任务。</w:t>
            </w:r>
          </w:p>
          <w:p w14:paraId="74A12A09" w14:textId="77777777" w:rsidR="00FF7549" w:rsidRDefault="00FF7549" w:rsidP="0012052C">
            <w:pPr>
              <w:spacing w:line="280" w:lineRule="exact"/>
              <w:rPr>
                <w:color w:val="333333"/>
                <w:szCs w:val="21"/>
              </w:rPr>
            </w:pPr>
            <w:r>
              <w:rPr>
                <w:rFonts w:hint="eastAsia"/>
                <w:color w:val="333333"/>
                <w:szCs w:val="21"/>
              </w:rPr>
              <w:t>2.公文写作逻辑基本合理、表述基本清晰、结构完整，格式恰当。</w:t>
            </w:r>
          </w:p>
        </w:tc>
      </w:tr>
      <w:tr w:rsidR="00FF7549" w14:paraId="4CA7E359" w14:textId="77777777" w:rsidTr="0012052C">
        <w:trPr>
          <w:jc w:val="center"/>
        </w:trPr>
        <w:tc>
          <w:tcPr>
            <w:tcW w:w="1276" w:type="dxa"/>
          </w:tcPr>
          <w:p w14:paraId="70BBF4E1" w14:textId="77777777" w:rsidR="00FF7549" w:rsidRDefault="00FF7549" w:rsidP="0012052C">
            <w:pPr>
              <w:spacing w:line="272" w:lineRule="exact"/>
              <w:jc w:val="center"/>
              <w:rPr>
                <w:color w:val="333333"/>
                <w:szCs w:val="21"/>
              </w:rPr>
            </w:pPr>
            <w:r>
              <w:rPr>
                <w:color w:val="333333"/>
                <w:szCs w:val="21"/>
              </w:rPr>
              <w:t>不及格</w:t>
            </w:r>
          </w:p>
          <w:p w14:paraId="75AE562B" w14:textId="77777777" w:rsidR="00FF7549" w:rsidRDefault="00FF7549" w:rsidP="0012052C">
            <w:pPr>
              <w:spacing w:line="272" w:lineRule="exact"/>
              <w:jc w:val="center"/>
              <w:rPr>
                <w:color w:val="333333"/>
                <w:szCs w:val="21"/>
              </w:rPr>
            </w:pPr>
            <w:r>
              <w:rPr>
                <w:color w:val="333333"/>
                <w:szCs w:val="21"/>
              </w:rPr>
              <w:t>（60以下）</w:t>
            </w:r>
          </w:p>
        </w:tc>
        <w:tc>
          <w:tcPr>
            <w:tcW w:w="7355" w:type="dxa"/>
            <w:vAlign w:val="center"/>
          </w:tcPr>
          <w:p w14:paraId="3C2CA855" w14:textId="77777777" w:rsidR="00FF7549" w:rsidRDefault="00FF7549" w:rsidP="0012052C">
            <w:pPr>
              <w:spacing w:line="280" w:lineRule="exact"/>
              <w:rPr>
                <w:color w:val="333333"/>
                <w:szCs w:val="21"/>
              </w:rPr>
            </w:pPr>
            <w:r>
              <w:rPr>
                <w:rFonts w:hint="eastAsia"/>
                <w:color w:val="333333"/>
                <w:szCs w:val="21"/>
              </w:rPr>
              <w:t>1.没有按时完成指导教师布置的写作任务或写作明显抄袭。</w:t>
            </w:r>
          </w:p>
          <w:p w14:paraId="18429056" w14:textId="77777777" w:rsidR="00FF7549" w:rsidRDefault="00FF7549" w:rsidP="0012052C">
            <w:pPr>
              <w:rPr>
                <w:rFonts w:cs="Times New Roman"/>
                <w:color w:val="000000" w:themeColor="text1"/>
                <w:szCs w:val="21"/>
              </w:rPr>
            </w:pPr>
            <w:r>
              <w:rPr>
                <w:rFonts w:hint="eastAsia"/>
                <w:color w:val="333333"/>
                <w:szCs w:val="21"/>
              </w:rPr>
              <w:t>2.公文写作逻辑不合理、表述不清晰、结构不完整，格式不恰当。</w:t>
            </w:r>
          </w:p>
        </w:tc>
      </w:tr>
    </w:tbl>
    <w:p w14:paraId="5FC99855" w14:textId="77777777" w:rsidR="00FF7549" w:rsidRDefault="00FF7549" w:rsidP="00FF7549">
      <w:pPr>
        <w:rPr>
          <w:rFonts w:ascii="Times New Roman" w:cs="Times New Roman"/>
          <w:b/>
          <w:color w:val="000000" w:themeColor="text1"/>
          <w:sz w:val="28"/>
          <w:szCs w:val="28"/>
        </w:rPr>
      </w:pPr>
    </w:p>
    <w:p w14:paraId="53E5EE43" w14:textId="77777777" w:rsidR="00FF7549" w:rsidRDefault="00FF7549" w:rsidP="00FF7549">
      <w:pPr>
        <w:ind w:firstLineChars="200" w:firstLine="562"/>
        <w:outlineLvl w:val="0"/>
        <w:rPr>
          <w:rFonts w:ascii="Times New Roman" w:cs="Times New Roman"/>
          <w:b/>
          <w:color w:val="000000" w:themeColor="text1"/>
          <w:sz w:val="28"/>
          <w:szCs w:val="28"/>
        </w:rPr>
      </w:pPr>
      <w:bookmarkStart w:id="205" w:name="_Toc27547"/>
      <w:r>
        <w:rPr>
          <w:rFonts w:ascii="Times New Roman" w:cs="Times New Roman" w:hint="eastAsia"/>
          <w:b/>
          <w:color w:val="000000" w:themeColor="text1"/>
          <w:sz w:val="28"/>
          <w:szCs w:val="28"/>
        </w:rPr>
        <w:t>六、教学安排及要求</w:t>
      </w:r>
      <w:bookmarkEnd w:id="205"/>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9"/>
        <w:gridCol w:w="1695"/>
        <w:gridCol w:w="6158"/>
      </w:tblGrid>
      <w:tr w:rsidR="00FF7549" w14:paraId="6EA04943" w14:textId="77777777" w:rsidTr="0012052C">
        <w:trPr>
          <w:trHeight w:val="416"/>
          <w:jc w:val="center"/>
        </w:trPr>
        <w:tc>
          <w:tcPr>
            <w:tcW w:w="675" w:type="dxa"/>
            <w:vAlign w:val="center"/>
          </w:tcPr>
          <w:p w14:paraId="36F26412" w14:textId="77777777" w:rsidR="00FF7549" w:rsidRDefault="00FF7549" w:rsidP="0012052C">
            <w:pPr>
              <w:snapToGrid w:val="0"/>
              <w:rPr>
                <w:b/>
                <w:color w:val="333333"/>
                <w:szCs w:val="21"/>
              </w:rPr>
            </w:pPr>
            <w:r>
              <w:rPr>
                <w:rFonts w:hint="eastAsia"/>
                <w:b/>
                <w:color w:val="333333"/>
                <w:szCs w:val="21"/>
              </w:rPr>
              <w:t>序号</w:t>
            </w:r>
          </w:p>
        </w:tc>
        <w:tc>
          <w:tcPr>
            <w:tcW w:w="1701" w:type="dxa"/>
            <w:vAlign w:val="center"/>
          </w:tcPr>
          <w:p w14:paraId="0BF5D751" w14:textId="77777777" w:rsidR="00FF7549" w:rsidRDefault="00FF7549" w:rsidP="0012052C">
            <w:pPr>
              <w:snapToGrid w:val="0"/>
              <w:ind w:left="181"/>
              <w:rPr>
                <w:b/>
                <w:color w:val="333333"/>
                <w:szCs w:val="21"/>
              </w:rPr>
            </w:pPr>
            <w:r>
              <w:rPr>
                <w:rFonts w:hint="eastAsia"/>
                <w:b/>
                <w:color w:val="333333"/>
                <w:szCs w:val="21"/>
              </w:rPr>
              <w:t>教学安排事项</w:t>
            </w:r>
          </w:p>
        </w:tc>
        <w:tc>
          <w:tcPr>
            <w:tcW w:w="6268" w:type="dxa"/>
            <w:vAlign w:val="center"/>
          </w:tcPr>
          <w:p w14:paraId="7151EA8E" w14:textId="77777777" w:rsidR="00FF7549" w:rsidRDefault="00FF7549" w:rsidP="0012052C">
            <w:pPr>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要求</w:t>
            </w:r>
          </w:p>
        </w:tc>
      </w:tr>
      <w:tr w:rsidR="00FF7549" w14:paraId="77BD18F1" w14:textId="77777777" w:rsidTr="0012052C">
        <w:trPr>
          <w:jc w:val="center"/>
        </w:trPr>
        <w:tc>
          <w:tcPr>
            <w:tcW w:w="675" w:type="dxa"/>
            <w:vAlign w:val="center"/>
          </w:tcPr>
          <w:p w14:paraId="16277CF6" w14:textId="77777777" w:rsidR="00FF7549" w:rsidRDefault="00FF7549" w:rsidP="0012052C">
            <w:pPr>
              <w:snapToGrid w:val="0"/>
              <w:ind w:left="181"/>
              <w:rPr>
                <w:color w:val="333333"/>
                <w:szCs w:val="21"/>
              </w:rPr>
            </w:pPr>
            <w:r>
              <w:rPr>
                <w:rFonts w:hint="eastAsia"/>
                <w:color w:val="333333"/>
                <w:szCs w:val="21"/>
              </w:rPr>
              <w:t>1</w:t>
            </w:r>
          </w:p>
        </w:tc>
        <w:tc>
          <w:tcPr>
            <w:tcW w:w="1701" w:type="dxa"/>
            <w:vAlign w:val="center"/>
          </w:tcPr>
          <w:p w14:paraId="03F1B952" w14:textId="77777777" w:rsidR="00FF7549" w:rsidRDefault="00FF7549" w:rsidP="0012052C">
            <w:pPr>
              <w:snapToGrid w:val="0"/>
              <w:jc w:val="center"/>
              <w:rPr>
                <w:color w:val="333333"/>
                <w:szCs w:val="21"/>
              </w:rPr>
            </w:pPr>
            <w:r>
              <w:rPr>
                <w:rFonts w:hint="eastAsia"/>
                <w:color w:val="333333"/>
                <w:szCs w:val="21"/>
              </w:rPr>
              <w:t>指导教师</w:t>
            </w:r>
          </w:p>
        </w:tc>
        <w:tc>
          <w:tcPr>
            <w:tcW w:w="6268" w:type="dxa"/>
            <w:vAlign w:val="center"/>
          </w:tcPr>
          <w:p w14:paraId="6B5F2AFF"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职称：助教及以上          学历（位）：硕士及以上</w:t>
            </w:r>
          </w:p>
          <w:p w14:paraId="3D0158EC"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其他：</w:t>
            </w:r>
          </w:p>
        </w:tc>
      </w:tr>
      <w:tr w:rsidR="00FF7549" w14:paraId="66B80659" w14:textId="77777777" w:rsidTr="0012052C">
        <w:trPr>
          <w:jc w:val="center"/>
        </w:trPr>
        <w:tc>
          <w:tcPr>
            <w:tcW w:w="675" w:type="dxa"/>
            <w:vAlign w:val="center"/>
          </w:tcPr>
          <w:p w14:paraId="2C72D322" w14:textId="77777777" w:rsidR="00FF7549" w:rsidRDefault="00FF7549" w:rsidP="0012052C">
            <w:pPr>
              <w:snapToGrid w:val="0"/>
              <w:ind w:left="181"/>
              <w:rPr>
                <w:color w:val="333333"/>
                <w:szCs w:val="21"/>
              </w:rPr>
            </w:pPr>
            <w:r>
              <w:rPr>
                <w:rFonts w:hint="eastAsia"/>
                <w:color w:val="333333"/>
                <w:szCs w:val="21"/>
              </w:rPr>
              <w:t>2</w:t>
            </w:r>
          </w:p>
        </w:tc>
        <w:tc>
          <w:tcPr>
            <w:tcW w:w="1701" w:type="dxa"/>
            <w:vAlign w:val="center"/>
          </w:tcPr>
          <w:p w14:paraId="4C1A8350" w14:textId="77777777" w:rsidR="00FF7549" w:rsidRDefault="00FF7549" w:rsidP="0012052C">
            <w:pPr>
              <w:snapToGrid w:val="0"/>
              <w:jc w:val="center"/>
              <w:rPr>
                <w:color w:val="333333"/>
                <w:szCs w:val="21"/>
              </w:rPr>
            </w:pPr>
            <w:r>
              <w:rPr>
                <w:rFonts w:hint="eastAsia"/>
                <w:color w:val="333333"/>
                <w:szCs w:val="21"/>
              </w:rPr>
              <w:t>课程时间</w:t>
            </w:r>
          </w:p>
        </w:tc>
        <w:tc>
          <w:tcPr>
            <w:tcW w:w="6268" w:type="dxa"/>
            <w:vAlign w:val="center"/>
          </w:tcPr>
          <w:p w14:paraId="302C643D"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周次：8</w:t>
            </w:r>
          </w:p>
          <w:p w14:paraId="320E3946"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节次：2</w:t>
            </w:r>
          </w:p>
        </w:tc>
      </w:tr>
      <w:tr w:rsidR="00FF7549" w14:paraId="23195747" w14:textId="77777777" w:rsidTr="0012052C">
        <w:trPr>
          <w:jc w:val="center"/>
        </w:trPr>
        <w:tc>
          <w:tcPr>
            <w:tcW w:w="675" w:type="dxa"/>
            <w:vAlign w:val="center"/>
          </w:tcPr>
          <w:p w14:paraId="3CD86EF5" w14:textId="77777777" w:rsidR="00FF7549" w:rsidRDefault="00FF7549" w:rsidP="0012052C">
            <w:pPr>
              <w:snapToGrid w:val="0"/>
              <w:ind w:left="181"/>
              <w:rPr>
                <w:color w:val="333333"/>
                <w:szCs w:val="21"/>
              </w:rPr>
            </w:pPr>
            <w:r>
              <w:rPr>
                <w:rFonts w:hint="eastAsia"/>
                <w:color w:val="333333"/>
                <w:szCs w:val="21"/>
              </w:rPr>
              <w:t>3</w:t>
            </w:r>
          </w:p>
        </w:tc>
        <w:tc>
          <w:tcPr>
            <w:tcW w:w="1701" w:type="dxa"/>
            <w:vAlign w:val="center"/>
          </w:tcPr>
          <w:p w14:paraId="562572B0" w14:textId="77777777" w:rsidR="00FF7549" w:rsidRDefault="00FF7549" w:rsidP="0012052C">
            <w:pPr>
              <w:snapToGrid w:val="0"/>
              <w:jc w:val="center"/>
              <w:rPr>
                <w:color w:val="333333"/>
                <w:szCs w:val="21"/>
              </w:rPr>
            </w:pPr>
            <w:r>
              <w:rPr>
                <w:rFonts w:hint="eastAsia"/>
                <w:color w:val="333333"/>
                <w:szCs w:val="21"/>
              </w:rPr>
              <w:t>指导地点</w:t>
            </w:r>
          </w:p>
        </w:tc>
        <w:tc>
          <w:tcPr>
            <w:tcW w:w="6268" w:type="dxa"/>
            <w:vAlign w:val="center"/>
          </w:tcPr>
          <w:p w14:paraId="75ADA0ED"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sym w:font="Wingdings 2" w:char="0052"/>
            </w:r>
            <w:r>
              <w:rPr>
                <w:rFonts w:asciiTheme="minorEastAsia" w:hAnsiTheme="minorEastAsia" w:cs="Times New Roman" w:hint="eastAsia"/>
                <w:color w:val="000000" w:themeColor="text1"/>
                <w:szCs w:val="21"/>
              </w:rPr>
              <w:t xml:space="preserve">教室         □实验室       □室外场地  </w:t>
            </w:r>
          </w:p>
          <w:p w14:paraId="21039FE2"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□其他：</w:t>
            </w:r>
          </w:p>
        </w:tc>
      </w:tr>
      <w:tr w:rsidR="00FF7549" w14:paraId="34E55ABA" w14:textId="77777777" w:rsidTr="0012052C">
        <w:trPr>
          <w:jc w:val="center"/>
        </w:trPr>
        <w:tc>
          <w:tcPr>
            <w:tcW w:w="675" w:type="dxa"/>
            <w:vAlign w:val="center"/>
          </w:tcPr>
          <w:p w14:paraId="1E35FEC9" w14:textId="77777777" w:rsidR="00FF7549" w:rsidRDefault="00FF7549" w:rsidP="0012052C">
            <w:pPr>
              <w:snapToGrid w:val="0"/>
              <w:ind w:left="181"/>
              <w:rPr>
                <w:color w:val="333333"/>
                <w:szCs w:val="21"/>
              </w:rPr>
            </w:pPr>
            <w:r>
              <w:rPr>
                <w:rFonts w:hint="eastAsia"/>
                <w:color w:val="333333"/>
                <w:szCs w:val="21"/>
              </w:rPr>
              <w:t>4</w:t>
            </w:r>
          </w:p>
        </w:tc>
        <w:tc>
          <w:tcPr>
            <w:tcW w:w="1701" w:type="dxa"/>
            <w:vAlign w:val="center"/>
          </w:tcPr>
          <w:p w14:paraId="187C1D25" w14:textId="77777777" w:rsidR="00FF7549" w:rsidRDefault="00FF7549" w:rsidP="0012052C">
            <w:pPr>
              <w:snapToGrid w:val="0"/>
              <w:jc w:val="center"/>
              <w:rPr>
                <w:color w:val="333333"/>
                <w:szCs w:val="21"/>
              </w:rPr>
            </w:pPr>
            <w:r>
              <w:rPr>
                <w:rFonts w:hint="eastAsia"/>
                <w:color w:val="333333"/>
                <w:szCs w:val="21"/>
              </w:rPr>
              <w:t>学生辅导</w:t>
            </w:r>
          </w:p>
        </w:tc>
        <w:tc>
          <w:tcPr>
            <w:tcW w:w="6268" w:type="dxa"/>
            <w:vAlign w:val="center"/>
          </w:tcPr>
          <w:p w14:paraId="6C76C9CA"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线上方式及时间安排：企业微信课程群，上班时间。</w:t>
            </w:r>
          </w:p>
          <w:p w14:paraId="242830D0" w14:textId="77777777" w:rsidR="00FF7549" w:rsidRDefault="00FF7549" w:rsidP="0012052C">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线下地点及时间安排：教师办公室，周四下午</w:t>
            </w:r>
            <w:r>
              <w:rPr>
                <w:rFonts w:asciiTheme="minorEastAsia" w:hAnsiTheme="minorEastAsia" w:cs="Times New Roman"/>
                <w:color w:val="000000" w:themeColor="text1"/>
                <w:szCs w:val="21"/>
              </w:rPr>
              <w:t>2：30-5：30</w:t>
            </w:r>
          </w:p>
        </w:tc>
      </w:tr>
    </w:tbl>
    <w:p w14:paraId="5DD67021" w14:textId="77777777" w:rsidR="00FF7549" w:rsidRDefault="00FF7549" w:rsidP="00FF7549">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069884AC" w14:textId="77777777" w:rsidR="00FF7549" w:rsidRDefault="00FF7549" w:rsidP="00FF7549">
      <w:pPr>
        <w:ind w:firstLineChars="150" w:firstLine="422"/>
        <w:outlineLvl w:val="0"/>
        <w:rPr>
          <w:rFonts w:ascii="Times New Roman" w:cs="Times New Roman"/>
          <w:b/>
          <w:color w:val="000000" w:themeColor="text1"/>
          <w:sz w:val="28"/>
          <w:szCs w:val="28"/>
        </w:rPr>
      </w:pPr>
      <w:bookmarkStart w:id="206" w:name="_Toc5636"/>
      <w:r>
        <w:rPr>
          <w:rFonts w:ascii="Times New Roman" w:cs="Times New Roman" w:hint="eastAsia"/>
          <w:b/>
          <w:color w:val="000000" w:themeColor="text1"/>
          <w:sz w:val="28"/>
          <w:szCs w:val="28"/>
        </w:rPr>
        <w:t>七、选用教材</w:t>
      </w:r>
      <w:bookmarkEnd w:id="206"/>
    </w:p>
    <w:p w14:paraId="2426766E" w14:textId="77777777" w:rsidR="00FF7549" w:rsidRDefault="00FF7549" w:rsidP="00FF7549">
      <w:pPr>
        <w:spacing w:line="360" w:lineRule="auto"/>
        <w:ind w:firstLineChars="200" w:firstLine="420"/>
        <w:rPr>
          <w:rFonts w:hAnsi="Times New Roman" w:cs="Times New Roman"/>
          <w:szCs w:val="24"/>
        </w:rPr>
      </w:pPr>
      <w:r>
        <w:rPr>
          <w:rFonts w:asciiTheme="minorEastAsia" w:hAnsiTheme="minorEastAsia" w:cs="Times New Roman" w:hint="eastAsia"/>
          <w:color w:val="000000" w:themeColor="text1"/>
          <w:szCs w:val="21"/>
        </w:rPr>
        <w:t>[1]</w:t>
      </w:r>
      <w:r>
        <w:rPr>
          <w:rFonts w:hint="eastAsia"/>
          <w:szCs w:val="24"/>
        </w:rPr>
        <w:t>夏海波主编：公务写作与处理</w:t>
      </w:r>
      <w:r>
        <w:rPr>
          <w:rFonts w:hint="eastAsia"/>
          <w:szCs w:val="24"/>
        </w:rPr>
        <w:t>[M].</w:t>
      </w:r>
      <w:r>
        <w:rPr>
          <w:rFonts w:hint="eastAsia"/>
          <w:szCs w:val="24"/>
        </w:rPr>
        <w:t>北京</w:t>
      </w:r>
      <w:r>
        <w:rPr>
          <w:rFonts w:hint="eastAsia"/>
          <w:szCs w:val="24"/>
        </w:rPr>
        <w:t>:</w:t>
      </w:r>
      <w:r>
        <w:rPr>
          <w:rFonts w:hint="eastAsia"/>
          <w:szCs w:val="24"/>
        </w:rPr>
        <w:t>北京大学出版社，</w:t>
      </w:r>
      <w:r>
        <w:rPr>
          <w:szCs w:val="24"/>
        </w:rPr>
        <w:t>201</w:t>
      </w:r>
      <w:r>
        <w:rPr>
          <w:rFonts w:hint="eastAsia"/>
          <w:szCs w:val="24"/>
        </w:rPr>
        <w:t>8</w:t>
      </w:r>
      <w:r>
        <w:rPr>
          <w:rFonts w:hint="eastAsia"/>
          <w:szCs w:val="24"/>
        </w:rPr>
        <w:t>年</w:t>
      </w:r>
      <w:r>
        <w:rPr>
          <w:rFonts w:hint="eastAsia"/>
          <w:szCs w:val="24"/>
        </w:rPr>
        <w:t>3</w:t>
      </w:r>
      <w:r>
        <w:rPr>
          <w:rFonts w:hint="eastAsia"/>
          <w:szCs w:val="24"/>
        </w:rPr>
        <w:t>月</w:t>
      </w:r>
      <w:r>
        <w:rPr>
          <w:rFonts w:hint="eastAsia"/>
          <w:szCs w:val="24"/>
        </w:rPr>
        <w:t>.</w:t>
      </w:r>
    </w:p>
    <w:p w14:paraId="729A196C" w14:textId="77777777" w:rsidR="00FF7549" w:rsidRDefault="00FF7549" w:rsidP="00FF7549">
      <w:pPr>
        <w:spacing w:line="360" w:lineRule="auto"/>
        <w:ind w:firstLine="420"/>
        <w:rPr>
          <w:szCs w:val="24"/>
        </w:rPr>
      </w:pPr>
      <w:r>
        <w:rPr>
          <w:rFonts w:asciiTheme="minorEastAsia" w:hAnsiTheme="minorEastAsia" w:cs="Times New Roman" w:hint="eastAsia"/>
          <w:color w:val="000000" w:themeColor="text1"/>
          <w:szCs w:val="21"/>
        </w:rPr>
        <w:t>[2]张永璟主编：行政公文写作通解</w:t>
      </w:r>
      <w:r>
        <w:rPr>
          <w:rFonts w:hint="eastAsia"/>
          <w:szCs w:val="24"/>
        </w:rPr>
        <w:t>[M].</w:t>
      </w:r>
      <w:r>
        <w:rPr>
          <w:rFonts w:hint="eastAsia"/>
          <w:szCs w:val="24"/>
        </w:rPr>
        <w:t>北京</w:t>
      </w:r>
      <w:r>
        <w:rPr>
          <w:rFonts w:hint="eastAsia"/>
          <w:szCs w:val="24"/>
        </w:rPr>
        <w:t>:</w:t>
      </w:r>
      <w:r>
        <w:rPr>
          <w:rFonts w:hint="eastAsia"/>
          <w:szCs w:val="24"/>
        </w:rPr>
        <w:t>清华大学出版社，</w:t>
      </w:r>
      <w:r>
        <w:rPr>
          <w:szCs w:val="24"/>
        </w:rPr>
        <w:t>201</w:t>
      </w:r>
      <w:r>
        <w:rPr>
          <w:rFonts w:hint="eastAsia"/>
          <w:szCs w:val="24"/>
        </w:rPr>
        <w:t>5</w:t>
      </w:r>
      <w:r>
        <w:rPr>
          <w:rFonts w:hint="eastAsia"/>
          <w:szCs w:val="24"/>
        </w:rPr>
        <w:t>年</w:t>
      </w:r>
      <w:r>
        <w:rPr>
          <w:rFonts w:hint="eastAsia"/>
          <w:szCs w:val="24"/>
        </w:rPr>
        <w:t>7</w:t>
      </w:r>
      <w:r>
        <w:rPr>
          <w:rFonts w:hint="eastAsia"/>
          <w:szCs w:val="24"/>
        </w:rPr>
        <w:t>月</w:t>
      </w:r>
      <w:r>
        <w:rPr>
          <w:rFonts w:hint="eastAsia"/>
          <w:szCs w:val="24"/>
        </w:rPr>
        <w:t>.</w:t>
      </w:r>
    </w:p>
    <w:p w14:paraId="1CCE3EAB" w14:textId="77777777" w:rsidR="00FF7549" w:rsidRDefault="00FF7549" w:rsidP="00FF7549">
      <w:pPr>
        <w:spacing w:line="360" w:lineRule="auto"/>
        <w:ind w:firstLine="420"/>
        <w:rPr>
          <w:rFonts w:asciiTheme="minorEastAsia" w:hAnsiTheme="minorEastAsia" w:cs="Times New Roman"/>
          <w:color w:val="000000" w:themeColor="text1"/>
          <w:szCs w:val="21"/>
        </w:rPr>
      </w:pPr>
    </w:p>
    <w:p w14:paraId="2F46F878" w14:textId="77777777" w:rsidR="00FF7549" w:rsidRDefault="00FF7549" w:rsidP="00FF7549">
      <w:pPr>
        <w:ind w:firstLineChars="150" w:firstLine="422"/>
        <w:outlineLvl w:val="0"/>
        <w:rPr>
          <w:rFonts w:ascii="Times New Roman" w:cs="Times New Roman"/>
          <w:b/>
          <w:color w:val="000000" w:themeColor="text1"/>
          <w:sz w:val="28"/>
          <w:szCs w:val="28"/>
        </w:rPr>
      </w:pPr>
      <w:bookmarkStart w:id="207" w:name="_Toc25454"/>
      <w:r>
        <w:rPr>
          <w:rFonts w:ascii="Times New Roman" w:cs="Times New Roman" w:hint="eastAsia"/>
          <w:b/>
          <w:color w:val="000000" w:themeColor="text1"/>
          <w:sz w:val="28"/>
          <w:szCs w:val="28"/>
        </w:rPr>
        <w:t>八、参考资料</w:t>
      </w:r>
      <w:bookmarkEnd w:id="207"/>
    </w:p>
    <w:p w14:paraId="50B6DEF9" w14:textId="77777777" w:rsidR="00FF7549" w:rsidRDefault="00FF7549" w:rsidP="00FF7549">
      <w:pPr>
        <w:spacing w:line="360" w:lineRule="auto"/>
        <w:ind w:firstLineChars="200" w:firstLine="420"/>
        <w:rPr>
          <w:rFonts w:asciiTheme="minorEastAsia" w:hAnsiTheme="minorEastAsia" w:cs="Times New Roman"/>
          <w:szCs w:val="24"/>
        </w:rPr>
      </w:pPr>
      <w:r>
        <w:rPr>
          <w:rFonts w:asciiTheme="minorEastAsia" w:hAnsiTheme="minorEastAsia"/>
          <w:szCs w:val="24"/>
        </w:rPr>
        <w:t xml:space="preserve">1. </w:t>
      </w:r>
      <w:proofErr w:type="gramStart"/>
      <w:r>
        <w:rPr>
          <w:rFonts w:asciiTheme="minorEastAsia" w:hAnsiTheme="minorEastAsia" w:hint="eastAsia"/>
          <w:szCs w:val="24"/>
        </w:rPr>
        <w:t>李培芬主编</w:t>
      </w:r>
      <w:proofErr w:type="gramEnd"/>
      <w:r>
        <w:rPr>
          <w:rFonts w:asciiTheme="minorEastAsia" w:hAnsiTheme="minorEastAsia" w:hint="eastAsia"/>
          <w:szCs w:val="24"/>
        </w:rPr>
        <w:t>：最新应用文写作教程</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中国人民公安大学出版社，</w:t>
      </w:r>
      <w:r>
        <w:rPr>
          <w:rFonts w:asciiTheme="minorEastAsia" w:hAnsiTheme="minorEastAsia"/>
          <w:szCs w:val="24"/>
        </w:rPr>
        <w:t>2012</w:t>
      </w:r>
      <w:r>
        <w:rPr>
          <w:rFonts w:asciiTheme="minorEastAsia" w:hAnsiTheme="minorEastAsia" w:hint="eastAsia"/>
          <w:szCs w:val="24"/>
        </w:rPr>
        <w:t>年9月</w:t>
      </w:r>
      <w:r>
        <w:rPr>
          <w:rFonts w:hint="eastAsia"/>
          <w:szCs w:val="24"/>
        </w:rPr>
        <w:t>.</w:t>
      </w:r>
    </w:p>
    <w:p w14:paraId="1294C5F6" w14:textId="77777777" w:rsidR="00FF7549" w:rsidRDefault="00FF7549" w:rsidP="00FF7549">
      <w:pPr>
        <w:spacing w:line="360" w:lineRule="auto"/>
        <w:ind w:firstLineChars="200" w:firstLine="420"/>
        <w:rPr>
          <w:rFonts w:asciiTheme="minorEastAsia" w:hAnsiTheme="minorEastAsia" w:cs="Times New Roman"/>
          <w:szCs w:val="24"/>
        </w:rPr>
      </w:pPr>
      <w:r>
        <w:rPr>
          <w:rFonts w:asciiTheme="minorEastAsia" w:hAnsiTheme="minorEastAsia"/>
          <w:szCs w:val="24"/>
        </w:rPr>
        <w:lastRenderedPageBreak/>
        <w:t xml:space="preserve">2. </w:t>
      </w:r>
      <w:r>
        <w:rPr>
          <w:rFonts w:asciiTheme="minorEastAsia" w:hAnsiTheme="minorEastAsia" w:hint="eastAsia"/>
          <w:szCs w:val="24"/>
        </w:rPr>
        <w:t>高永贵主编：公务写作与处理</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人民大学出版社，</w:t>
      </w:r>
      <w:r>
        <w:rPr>
          <w:rFonts w:asciiTheme="minorEastAsia" w:hAnsiTheme="minorEastAsia"/>
          <w:szCs w:val="24"/>
        </w:rPr>
        <w:t>201</w:t>
      </w:r>
      <w:r>
        <w:rPr>
          <w:rFonts w:asciiTheme="minorEastAsia" w:hAnsiTheme="minorEastAsia" w:hint="eastAsia"/>
          <w:szCs w:val="24"/>
        </w:rPr>
        <w:t>3年5月</w:t>
      </w:r>
      <w:r>
        <w:rPr>
          <w:rFonts w:hint="eastAsia"/>
          <w:szCs w:val="24"/>
        </w:rPr>
        <w:t>.</w:t>
      </w:r>
    </w:p>
    <w:p w14:paraId="707B1720" w14:textId="77777777" w:rsidR="00FF7549" w:rsidRDefault="00FF7549" w:rsidP="00FF7549">
      <w:pPr>
        <w:spacing w:line="360" w:lineRule="auto"/>
        <w:ind w:firstLineChars="200" w:firstLine="420"/>
        <w:rPr>
          <w:rFonts w:asciiTheme="minorEastAsia" w:hAnsiTheme="minorEastAsia" w:cs="Times New Roman"/>
          <w:szCs w:val="24"/>
        </w:rPr>
      </w:pPr>
      <w:r>
        <w:rPr>
          <w:rFonts w:asciiTheme="minorEastAsia" w:hAnsiTheme="minorEastAsia"/>
          <w:szCs w:val="24"/>
        </w:rPr>
        <w:t xml:space="preserve">3. </w:t>
      </w:r>
      <w:r>
        <w:rPr>
          <w:rFonts w:asciiTheme="minorEastAsia" w:hAnsiTheme="minorEastAsia" w:hint="eastAsia"/>
          <w:szCs w:val="24"/>
        </w:rPr>
        <w:t>邱向国等主编：机关公文写作</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东北大学出版社，</w:t>
      </w:r>
      <w:r>
        <w:rPr>
          <w:rFonts w:asciiTheme="minorEastAsia" w:hAnsiTheme="minorEastAsia"/>
          <w:szCs w:val="24"/>
        </w:rPr>
        <w:t>2010</w:t>
      </w:r>
      <w:r>
        <w:rPr>
          <w:rFonts w:asciiTheme="minorEastAsia" w:hAnsiTheme="minorEastAsia" w:hint="eastAsia"/>
          <w:szCs w:val="24"/>
        </w:rPr>
        <w:t>年12月.</w:t>
      </w:r>
    </w:p>
    <w:p w14:paraId="3D331FA2" w14:textId="77777777" w:rsidR="00FF7549" w:rsidRDefault="00FF7549" w:rsidP="00FF7549">
      <w:pPr>
        <w:spacing w:line="360" w:lineRule="auto"/>
        <w:ind w:firstLine="420"/>
        <w:rPr>
          <w:rFonts w:asciiTheme="minorEastAsia" w:hAnsiTheme="minorEastAsia" w:cs="Times New Roman"/>
          <w:szCs w:val="24"/>
        </w:rPr>
      </w:pPr>
      <w:r>
        <w:rPr>
          <w:rFonts w:asciiTheme="minorEastAsia" w:hAnsiTheme="minorEastAsia"/>
          <w:szCs w:val="24"/>
        </w:rPr>
        <w:t xml:space="preserve">4. </w:t>
      </w:r>
      <w:proofErr w:type="gramStart"/>
      <w:r>
        <w:rPr>
          <w:rFonts w:asciiTheme="minorEastAsia" w:hAnsiTheme="minorEastAsia" w:hint="eastAsia"/>
          <w:szCs w:val="24"/>
        </w:rPr>
        <w:t>肖文键主编</w:t>
      </w:r>
      <w:proofErr w:type="gramEnd"/>
      <w:r>
        <w:rPr>
          <w:rFonts w:asciiTheme="minorEastAsia" w:hAnsiTheme="minorEastAsia" w:hint="eastAsia"/>
          <w:szCs w:val="24"/>
        </w:rPr>
        <w:t>：办公室写作与范例实用大全</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中国华侨出版社，</w:t>
      </w:r>
      <w:r>
        <w:rPr>
          <w:rFonts w:asciiTheme="minorEastAsia" w:hAnsiTheme="minorEastAsia" w:cs="Times New Roman"/>
          <w:szCs w:val="24"/>
        </w:rPr>
        <w:t>2012</w:t>
      </w:r>
      <w:r>
        <w:rPr>
          <w:rFonts w:asciiTheme="minorEastAsia" w:hAnsiTheme="minorEastAsia" w:hint="eastAsia"/>
          <w:szCs w:val="24"/>
        </w:rPr>
        <w:t>年3月.</w:t>
      </w:r>
    </w:p>
    <w:p w14:paraId="6D51712D" w14:textId="77777777" w:rsidR="00FF7549" w:rsidRDefault="00FF7549" w:rsidP="00FF7549">
      <w:pPr>
        <w:spacing w:line="360" w:lineRule="auto"/>
        <w:ind w:firstLine="420"/>
        <w:rPr>
          <w:rFonts w:asciiTheme="minorEastAsia" w:hAnsiTheme="minorEastAsia" w:cs="Times New Roman"/>
          <w:szCs w:val="24"/>
        </w:rPr>
      </w:pPr>
      <w:r>
        <w:rPr>
          <w:rFonts w:asciiTheme="minorEastAsia" w:hAnsiTheme="minorEastAsia" w:cs="Times New Roman" w:hint="eastAsia"/>
          <w:szCs w:val="24"/>
        </w:rPr>
        <w:t>5</w:t>
      </w:r>
      <w:r>
        <w:rPr>
          <w:rFonts w:asciiTheme="minorEastAsia" w:hAnsiTheme="minorEastAsia" w:cs="Times New Roman"/>
          <w:szCs w:val="24"/>
        </w:rPr>
        <w:t xml:space="preserve">. </w:t>
      </w:r>
      <w:r>
        <w:rPr>
          <w:rFonts w:asciiTheme="minorEastAsia" w:hAnsiTheme="minorEastAsia" w:hint="eastAsia"/>
          <w:szCs w:val="24"/>
        </w:rPr>
        <w:t>程玥主编：党政机关公文写作与公文处理指导全书</w:t>
      </w:r>
      <w:r>
        <w:rPr>
          <w:rFonts w:hint="eastAsia"/>
          <w:szCs w:val="24"/>
        </w:rPr>
        <w:t>[M]</w:t>
      </w:r>
      <w:r>
        <w:rPr>
          <w:rFonts w:hint="eastAsia"/>
          <w:szCs w:val="24"/>
        </w:rPr>
        <w:t>北京</w:t>
      </w:r>
      <w:r>
        <w:rPr>
          <w:rFonts w:hint="eastAsia"/>
          <w:szCs w:val="24"/>
        </w:rPr>
        <w:t>:</w:t>
      </w:r>
      <w:r>
        <w:rPr>
          <w:rFonts w:asciiTheme="minorEastAsia" w:hAnsiTheme="minorEastAsia" w:hint="eastAsia"/>
          <w:szCs w:val="24"/>
        </w:rPr>
        <w:t>红旗出版社，</w:t>
      </w:r>
      <w:r>
        <w:rPr>
          <w:rFonts w:asciiTheme="minorEastAsia" w:hAnsiTheme="minorEastAsia" w:cs="Times New Roman"/>
          <w:szCs w:val="24"/>
        </w:rPr>
        <w:t>2013</w:t>
      </w:r>
      <w:r>
        <w:rPr>
          <w:rFonts w:asciiTheme="minorEastAsia" w:hAnsiTheme="minorEastAsia" w:hint="eastAsia"/>
          <w:szCs w:val="24"/>
        </w:rPr>
        <w:t>年8月.</w:t>
      </w:r>
    </w:p>
    <w:p w14:paraId="686FB7B1" w14:textId="77777777" w:rsidR="00FF7549" w:rsidRDefault="00FF7549" w:rsidP="00FF7549">
      <w:pPr>
        <w:spacing w:line="360" w:lineRule="auto"/>
        <w:ind w:firstLineChars="150" w:firstLine="422"/>
        <w:outlineLvl w:val="0"/>
        <w:rPr>
          <w:rFonts w:ascii="Times New Roman" w:cs="Times New Roman"/>
          <w:b/>
          <w:color w:val="000000" w:themeColor="text1"/>
          <w:sz w:val="28"/>
          <w:szCs w:val="28"/>
        </w:rPr>
      </w:pPr>
      <w:bookmarkStart w:id="208" w:name="_Toc31661"/>
      <w:r>
        <w:rPr>
          <w:rFonts w:ascii="Times New Roman" w:cs="Times New Roman" w:hint="eastAsia"/>
          <w:b/>
          <w:color w:val="000000" w:themeColor="text1"/>
          <w:sz w:val="28"/>
          <w:szCs w:val="28"/>
        </w:rPr>
        <w:t>网络资料</w:t>
      </w:r>
      <w:bookmarkEnd w:id="208"/>
    </w:p>
    <w:p w14:paraId="20E6F451" w14:textId="77777777" w:rsidR="00FF7549" w:rsidRDefault="00FF7549" w:rsidP="00FF7549">
      <w:pPr>
        <w:spacing w:line="360" w:lineRule="auto"/>
        <w:ind w:firstLineChars="200" w:firstLine="420"/>
        <w:rPr>
          <w:rFonts w:asciiTheme="minorEastAsia" w:hAnsiTheme="minorEastAsia" w:cs="Times New Roman"/>
          <w:color w:val="000000" w:themeColor="text1"/>
          <w:szCs w:val="21"/>
        </w:rPr>
      </w:pPr>
      <w:r>
        <w:rPr>
          <w:rFonts w:hAnsi="Times New Roman" w:cs="Times New Roman" w:hint="eastAsia"/>
          <w:szCs w:val="24"/>
        </w:rPr>
        <w:t>中央办公厅、中国政府网、地方政府门户网、中国公务员培训网等政府管理网站。</w:t>
      </w:r>
    </w:p>
    <w:p w14:paraId="57379A4C" w14:textId="77777777" w:rsidR="00FF7549" w:rsidRDefault="00FF7549" w:rsidP="00FF7549">
      <w:pPr>
        <w:spacing w:line="360" w:lineRule="auto"/>
        <w:ind w:firstLineChars="2750" w:firstLine="5775"/>
        <w:rPr>
          <w:bCs/>
          <w:color w:val="000000" w:themeColor="text1"/>
          <w:szCs w:val="21"/>
        </w:rPr>
      </w:pPr>
    </w:p>
    <w:p w14:paraId="0B272B68" w14:textId="77777777" w:rsidR="00FF7549" w:rsidRDefault="00FF7549" w:rsidP="00FF7549">
      <w:pPr>
        <w:spacing w:line="360" w:lineRule="auto"/>
        <w:ind w:firstLineChars="2750" w:firstLine="5775"/>
        <w:rPr>
          <w:bCs/>
          <w:color w:val="000000" w:themeColor="text1"/>
          <w:szCs w:val="21"/>
        </w:rPr>
      </w:pPr>
    </w:p>
    <w:p w14:paraId="78B8E76E" w14:textId="77777777" w:rsidR="00FF7549" w:rsidRDefault="00FF7549" w:rsidP="00FF7549">
      <w:pPr>
        <w:spacing w:line="360" w:lineRule="auto"/>
        <w:ind w:firstLineChars="2750" w:firstLine="5775"/>
        <w:rPr>
          <w:bCs/>
          <w:color w:val="000000" w:themeColor="text1"/>
          <w:szCs w:val="21"/>
        </w:rPr>
      </w:pPr>
    </w:p>
    <w:p w14:paraId="68935F12" w14:textId="77777777" w:rsidR="00FF7549" w:rsidRDefault="00FF7549" w:rsidP="00FF7549">
      <w:pPr>
        <w:spacing w:line="360" w:lineRule="auto"/>
        <w:ind w:firstLineChars="2750" w:firstLine="5775"/>
        <w:rPr>
          <w:bCs/>
          <w:color w:val="000000" w:themeColor="text1"/>
          <w:szCs w:val="21"/>
        </w:rPr>
      </w:pPr>
      <w:r>
        <w:rPr>
          <w:rFonts w:hint="eastAsia"/>
          <w:bCs/>
          <w:color w:val="000000" w:themeColor="text1"/>
          <w:szCs w:val="21"/>
        </w:rPr>
        <w:t>大纲执笔人：</w:t>
      </w:r>
      <w:r>
        <w:rPr>
          <w:rFonts w:hint="eastAsia"/>
          <w:bCs/>
          <w:color w:val="000000" w:themeColor="text1"/>
          <w:szCs w:val="21"/>
        </w:rPr>
        <w:t xml:space="preserve"> </w:t>
      </w:r>
      <w:r>
        <w:rPr>
          <w:rFonts w:hint="eastAsia"/>
          <w:bCs/>
          <w:color w:val="000000" w:themeColor="text1"/>
          <w:szCs w:val="21"/>
        </w:rPr>
        <w:t>周书楠</w:t>
      </w:r>
    </w:p>
    <w:p w14:paraId="78B315F8" w14:textId="77777777" w:rsidR="00FF7549" w:rsidRDefault="00FF7549" w:rsidP="00FF7549">
      <w:pPr>
        <w:spacing w:line="360" w:lineRule="auto"/>
        <w:ind w:firstLineChars="2750" w:firstLine="5775"/>
        <w:rPr>
          <w:bCs/>
          <w:color w:val="000000" w:themeColor="text1"/>
          <w:szCs w:val="21"/>
        </w:rPr>
      </w:pPr>
      <w:r>
        <w:rPr>
          <w:rFonts w:hint="eastAsia"/>
          <w:bCs/>
          <w:color w:val="000000" w:themeColor="text1"/>
          <w:szCs w:val="21"/>
        </w:rPr>
        <w:t>讨论参与人</w:t>
      </w:r>
      <w:r>
        <w:rPr>
          <w:rFonts w:hint="eastAsia"/>
          <w:bCs/>
          <w:color w:val="000000" w:themeColor="text1"/>
          <w:szCs w:val="21"/>
        </w:rPr>
        <w:t>:</w:t>
      </w:r>
      <w:r>
        <w:rPr>
          <w:rFonts w:hint="eastAsia"/>
          <w:bCs/>
          <w:color w:val="000000" w:themeColor="text1"/>
          <w:szCs w:val="21"/>
        </w:rPr>
        <w:t>陈士斋、汪辉勇</w:t>
      </w:r>
    </w:p>
    <w:p w14:paraId="095EC288" w14:textId="77777777" w:rsidR="00FF7549" w:rsidRDefault="00FF7549" w:rsidP="00FF7549">
      <w:pPr>
        <w:spacing w:line="360" w:lineRule="auto"/>
        <w:ind w:firstLineChars="2750" w:firstLine="5775"/>
        <w:rPr>
          <w:bCs/>
          <w:color w:val="000000" w:themeColor="text1"/>
          <w:szCs w:val="21"/>
        </w:rPr>
      </w:pPr>
      <w:r>
        <w:rPr>
          <w:rFonts w:hint="eastAsia"/>
          <w:bCs/>
          <w:color w:val="000000" w:themeColor="text1"/>
          <w:szCs w:val="21"/>
        </w:rPr>
        <w:t>系（教研室）主任：陈士斋</w:t>
      </w:r>
    </w:p>
    <w:p w14:paraId="1359A391" w14:textId="77777777" w:rsidR="00FF7549" w:rsidRDefault="00FF7549" w:rsidP="00FF7549">
      <w:pPr>
        <w:spacing w:line="360" w:lineRule="auto"/>
        <w:ind w:firstLineChars="2750" w:firstLine="5775"/>
      </w:pPr>
      <w:r>
        <w:rPr>
          <w:rFonts w:hint="eastAsia"/>
          <w:bCs/>
          <w:color w:val="000000" w:themeColor="text1"/>
          <w:szCs w:val="21"/>
        </w:rPr>
        <w:t>学院（部）审核人：刘杰</w:t>
      </w:r>
    </w:p>
    <w:p w14:paraId="2A9DD4D3" w14:textId="77777777" w:rsidR="007065D9" w:rsidRDefault="008A4D46">
      <w:r>
        <w:rPr>
          <w:rFonts w:hint="eastAsia"/>
        </w:rPr>
        <w:br w:type="page"/>
      </w:r>
    </w:p>
    <w:p w14:paraId="46906FD9" w14:textId="77777777" w:rsidR="00FF7549" w:rsidRPr="00FF7549" w:rsidRDefault="00FF7549" w:rsidP="00FF7549">
      <w:pPr>
        <w:jc w:val="center"/>
        <w:outlineLvl w:val="0"/>
        <w:rPr>
          <w:rFonts w:ascii="宋体" w:eastAsia="宋体" w:hAnsi="宋体" w:cs="Times New Roman"/>
          <w:b/>
          <w:color w:val="000000"/>
          <w:sz w:val="32"/>
          <w:szCs w:val="32"/>
        </w:rPr>
      </w:pPr>
      <w:bookmarkStart w:id="209" w:name="_Toc15916"/>
      <w:bookmarkStart w:id="210" w:name="_Toc25658"/>
      <w:r w:rsidRPr="00FF7549">
        <w:rPr>
          <w:rFonts w:ascii="宋体" w:eastAsia="宋体" w:hAnsi="宋体" w:cs="Times New Roman"/>
          <w:b/>
          <w:color w:val="000000"/>
          <w:sz w:val="32"/>
          <w:szCs w:val="32"/>
        </w:rPr>
        <w:lastRenderedPageBreak/>
        <w:t>《</w:t>
      </w:r>
      <w:r w:rsidRPr="00FF7549">
        <w:rPr>
          <w:rFonts w:ascii="宋体" w:eastAsia="宋体" w:hAnsi="宋体" w:cs="Times New Roman" w:hint="eastAsia"/>
          <w:b/>
          <w:color w:val="000000"/>
          <w:sz w:val="32"/>
          <w:szCs w:val="32"/>
        </w:rPr>
        <w:t>毕业实习</w:t>
      </w:r>
      <w:r w:rsidRPr="00FF7549">
        <w:rPr>
          <w:rFonts w:ascii="宋体" w:eastAsia="宋体" w:hAnsi="宋体" w:cs="Times New Roman"/>
          <w:b/>
          <w:color w:val="000000"/>
          <w:sz w:val="32"/>
          <w:szCs w:val="32"/>
        </w:rPr>
        <w:t>》教学大纲</w:t>
      </w:r>
      <w:bookmarkEnd w:id="209"/>
    </w:p>
    <w:p w14:paraId="2E1FA0F7" w14:textId="77777777" w:rsidR="00FF7549" w:rsidRPr="00FF7549" w:rsidRDefault="00FF7549" w:rsidP="00FF7549">
      <w:pPr>
        <w:jc w:val="center"/>
        <w:rPr>
          <w:rFonts w:ascii="宋体" w:eastAsia="宋体" w:hAnsi="宋体" w:cs="Times New Roman"/>
          <w:b/>
          <w:color w:val="000000"/>
          <w:sz w:val="32"/>
          <w:szCs w:val="32"/>
        </w:rPr>
      </w:pPr>
    </w:p>
    <w:p w14:paraId="0E6EE200"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11" w:name="_Toc28392"/>
      <w:r w:rsidRPr="00FF7549">
        <w:rPr>
          <w:rFonts w:ascii="Times New Roman" w:eastAsia="宋体" w:hAnsi="Calibri" w:cs="Times New Roman" w:hint="eastAsia"/>
          <w:b/>
          <w:color w:val="000000"/>
          <w:sz w:val="28"/>
          <w:szCs w:val="28"/>
        </w:rPr>
        <w:t>一、课程基本信息</w:t>
      </w:r>
      <w:bookmarkEnd w:id="211"/>
    </w:p>
    <w:tbl>
      <w:tblPr>
        <w:tblStyle w:val="110"/>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FF7549" w:rsidRPr="00FF7549" w14:paraId="7C08DE91" w14:textId="77777777" w:rsidTr="0012052C">
        <w:trPr>
          <w:trHeight w:val="354"/>
        </w:trPr>
        <w:tc>
          <w:tcPr>
            <w:tcW w:w="1421" w:type="dxa"/>
            <w:vAlign w:val="center"/>
          </w:tcPr>
          <w:p w14:paraId="4EE0CB4D" w14:textId="77777777" w:rsidR="00FF7549" w:rsidRPr="00FF7549" w:rsidRDefault="00FF7549" w:rsidP="00FF7549">
            <w:pPr>
              <w:jc w:val="center"/>
              <w:rPr>
                <w:rFonts w:ascii="Calibri" w:eastAsia="宋体" w:hAnsi="Calibri" w:cs="Times New Roman"/>
                <w:b/>
                <w:color w:val="000000"/>
                <w:kern w:val="0"/>
                <w:szCs w:val="21"/>
              </w:rPr>
            </w:pPr>
            <w:r w:rsidRPr="00FF7549">
              <w:rPr>
                <w:rFonts w:ascii="Calibri" w:eastAsia="宋体" w:hAnsi="Calibri" w:cs="PMingLiU" w:hint="eastAsia"/>
                <w:b/>
                <w:color w:val="000000"/>
                <w:kern w:val="0"/>
                <w:szCs w:val="21"/>
              </w:rPr>
              <w:t>课程类别</w:t>
            </w:r>
          </w:p>
        </w:tc>
        <w:tc>
          <w:tcPr>
            <w:tcW w:w="1479" w:type="dxa"/>
            <w:vAlign w:val="center"/>
          </w:tcPr>
          <w:p w14:paraId="20E436BF" w14:textId="77777777" w:rsidR="00FF7549" w:rsidRPr="00FF7549" w:rsidRDefault="00FF7549" w:rsidP="00FF7549">
            <w:pPr>
              <w:jc w:val="center"/>
              <w:rPr>
                <w:rFonts w:ascii="Calibri" w:eastAsia="宋体" w:hAnsi="Calibri" w:cs="Times New Roman"/>
                <w:color w:val="000000"/>
                <w:kern w:val="0"/>
                <w:szCs w:val="21"/>
              </w:rPr>
            </w:pPr>
            <w:r w:rsidRPr="00FF7549">
              <w:rPr>
                <w:rFonts w:ascii="Calibri" w:eastAsia="宋体" w:hAnsi="Calibri" w:cs="Times New Roman" w:hint="eastAsia"/>
                <w:color w:val="000000"/>
                <w:kern w:val="0"/>
                <w:szCs w:val="21"/>
              </w:rPr>
              <w:t>专业必修课程</w:t>
            </w:r>
          </w:p>
        </w:tc>
        <w:tc>
          <w:tcPr>
            <w:tcW w:w="1211" w:type="dxa"/>
            <w:vAlign w:val="center"/>
          </w:tcPr>
          <w:p w14:paraId="6E14F4D5" w14:textId="77777777" w:rsidR="00FF7549" w:rsidRPr="00FF7549" w:rsidRDefault="00FF7549" w:rsidP="00FF7549">
            <w:pPr>
              <w:jc w:val="center"/>
              <w:rPr>
                <w:rFonts w:ascii="Calibri" w:eastAsia="宋体" w:hAnsi="Calibri" w:cs="Times New Roman"/>
                <w:b/>
                <w:color w:val="000000"/>
                <w:kern w:val="0"/>
                <w:szCs w:val="21"/>
              </w:rPr>
            </w:pPr>
            <w:r w:rsidRPr="00FF7549">
              <w:rPr>
                <w:rFonts w:ascii="Calibri" w:eastAsia="宋体" w:hAnsi="Calibri" w:cs="PMingLiU" w:hint="eastAsia"/>
                <w:b/>
                <w:color w:val="000000"/>
                <w:kern w:val="0"/>
                <w:szCs w:val="21"/>
              </w:rPr>
              <w:t>课程性质</w:t>
            </w:r>
          </w:p>
        </w:tc>
        <w:tc>
          <w:tcPr>
            <w:tcW w:w="1559" w:type="dxa"/>
            <w:vAlign w:val="center"/>
          </w:tcPr>
          <w:p w14:paraId="3501791B" w14:textId="77777777" w:rsidR="00FF7549" w:rsidRPr="00FF7549" w:rsidRDefault="00FF7549" w:rsidP="00FF7549">
            <w:pPr>
              <w:jc w:val="center"/>
              <w:rPr>
                <w:rFonts w:ascii="Calibri" w:eastAsia="宋体" w:hAnsi="Calibri" w:cs="Times New Roman"/>
                <w:color w:val="000000"/>
                <w:kern w:val="0"/>
                <w:szCs w:val="21"/>
              </w:rPr>
            </w:pPr>
            <w:r w:rsidRPr="00FF7549">
              <w:rPr>
                <w:rFonts w:ascii="Calibri" w:eastAsia="宋体" w:hAnsi="Calibri" w:cs="Times New Roman" w:hint="eastAsia"/>
                <w:color w:val="000000"/>
                <w:kern w:val="0"/>
                <w:szCs w:val="21"/>
              </w:rPr>
              <w:t>实践</w:t>
            </w:r>
          </w:p>
        </w:tc>
        <w:tc>
          <w:tcPr>
            <w:tcW w:w="1605" w:type="dxa"/>
            <w:vAlign w:val="center"/>
          </w:tcPr>
          <w:p w14:paraId="148FBFAD" w14:textId="77777777" w:rsidR="00FF7549" w:rsidRPr="00FF7549" w:rsidRDefault="00FF7549" w:rsidP="00FF7549">
            <w:pPr>
              <w:jc w:val="center"/>
              <w:rPr>
                <w:rFonts w:ascii="Calibri" w:eastAsia="宋体" w:hAnsi="Calibri" w:cs="Times New Roman"/>
                <w:b/>
                <w:color w:val="000000"/>
                <w:kern w:val="0"/>
                <w:szCs w:val="21"/>
              </w:rPr>
            </w:pPr>
            <w:r w:rsidRPr="00FF7549">
              <w:rPr>
                <w:rFonts w:ascii="Calibri" w:eastAsia="宋体" w:hAnsi="Calibri" w:cs="PMingLiU" w:hint="eastAsia"/>
                <w:b/>
                <w:color w:val="000000"/>
                <w:kern w:val="0"/>
                <w:szCs w:val="21"/>
              </w:rPr>
              <w:t>课程属性</w:t>
            </w:r>
          </w:p>
        </w:tc>
        <w:tc>
          <w:tcPr>
            <w:tcW w:w="1514" w:type="dxa"/>
            <w:vAlign w:val="center"/>
          </w:tcPr>
          <w:p w14:paraId="69B91288" w14:textId="77777777" w:rsidR="00FF7549" w:rsidRPr="00FF7549" w:rsidRDefault="00FF7549" w:rsidP="00FF7549">
            <w:pPr>
              <w:jc w:val="center"/>
              <w:rPr>
                <w:rFonts w:ascii="Calibri" w:eastAsia="宋体" w:hAnsi="Calibri" w:cs="Times New Roman"/>
                <w:color w:val="000000"/>
                <w:kern w:val="0"/>
                <w:szCs w:val="21"/>
              </w:rPr>
            </w:pPr>
            <w:r w:rsidRPr="00FF7549">
              <w:rPr>
                <w:rFonts w:ascii="Calibri" w:eastAsia="宋体" w:hAnsi="Calibri" w:cs="Times New Roman" w:hint="eastAsia"/>
                <w:color w:val="000000"/>
                <w:kern w:val="0"/>
                <w:szCs w:val="21"/>
              </w:rPr>
              <w:t>必修</w:t>
            </w:r>
          </w:p>
        </w:tc>
      </w:tr>
      <w:tr w:rsidR="00FF7549" w:rsidRPr="00FF7549" w14:paraId="377194BF" w14:textId="77777777" w:rsidTr="0012052C">
        <w:trPr>
          <w:trHeight w:val="371"/>
        </w:trPr>
        <w:tc>
          <w:tcPr>
            <w:tcW w:w="1421" w:type="dxa"/>
            <w:vAlign w:val="center"/>
          </w:tcPr>
          <w:p w14:paraId="7B4F67D8"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课程名称</w:t>
            </w:r>
          </w:p>
        </w:tc>
        <w:tc>
          <w:tcPr>
            <w:tcW w:w="2690" w:type="dxa"/>
            <w:gridSpan w:val="2"/>
            <w:vAlign w:val="center"/>
          </w:tcPr>
          <w:p w14:paraId="304FBD62"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color w:val="000000"/>
                <w:kern w:val="0"/>
                <w:szCs w:val="21"/>
              </w:rPr>
              <w:t>毕业实习</w:t>
            </w:r>
          </w:p>
        </w:tc>
        <w:tc>
          <w:tcPr>
            <w:tcW w:w="1559" w:type="dxa"/>
            <w:vAlign w:val="center"/>
          </w:tcPr>
          <w:p w14:paraId="7E213270"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课程英文名称</w:t>
            </w:r>
          </w:p>
        </w:tc>
        <w:tc>
          <w:tcPr>
            <w:tcW w:w="3119" w:type="dxa"/>
            <w:gridSpan w:val="2"/>
            <w:vAlign w:val="center"/>
          </w:tcPr>
          <w:p w14:paraId="5A98EAB9"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color w:val="000000"/>
                <w:kern w:val="0"/>
                <w:szCs w:val="21"/>
              </w:rPr>
              <w:t xml:space="preserve">Graduation </w:t>
            </w:r>
            <w:r w:rsidRPr="00FF7549">
              <w:rPr>
                <w:rFonts w:ascii="Calibri" w:eastAsia="宋体" w:hAnsi="Calibri" w:cs="PMingLiU" w:hint="eastAsia"/>
                <w:color w:val="000000"/>
                <w:kern w:val="0"/>
                <w:szCs w:val="21"/>
              </w:rPr>
              <w:t>P</w:t>
            </w:r>
            <w:r w:rsidRPr="00FF7549">
              <w:rPr>
                <w:rFonts w:ascii="Calibri" w:eastAsia="宋体" w:hAnsi="Calibri" w:cs="PMingLiU"/>
                <w:color w:val="000000"/>
                <w:kern w:val="0"/>
                <w:szCs w:val="21"/>
              </w:rPr>
              <w:t>ractice</w:t>
            </w:r>
          </w:p>
        </w:tc>
      </w:tr>
      <w:tr w:rsidR="00FF7549" w:rsidRPr="00FF7549" w14:paraId="5386B57D" w14:textId="77777777" w:rsidTr="0012052C">
        <w:trPr>
          <w:trHeight w:val="371"/>
        </w:trPr>
        <w:tc>
          <w:tcPr>
            <w:tcW w:w="1421" w:type="dxa"/>
            <w:vAlign w:val="center"/>
          </w:tcPr>
          <w:p w14:paraId="1B643F8D"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课程编码</w:t>
            </w:r>
          </w:p>
        </w:tc>
        <w:tc>
          <w:tcPr>
            <w:tcW w:w="2690" w:type="dxa"/>
            <w:gridSpan w:val="2"/>
            <w:vAlign w:val="center"/>
          </w:tcPr>
          <w:p w14:paraId="6FE6C7BB"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hint="eastAsia"/>
                <w:color w:val="000000"/>
                <w:kern w:val="0"/>
                <w:szCs w:val="21"/>
              </w:rPr>
              <w:t>F09ZB03Z</w:t>
            </w:r>
          </w:p>
        </w:tc>
        <w:tc>
          <w:tcPr>
            <w:tcW w:w="1559" w:type="dxa"/>
            <w:vAlign w:val="center"/>
          </w:tcPr>
          <w:p w14:paraId="03894407"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适用专业</w:t>
            </w:r>
          </w:p>
        </w:tc>
        <w:tc>
          <w:tcPr>
            <w:tcW w:w="3119" w:type="dxa"/>
            <w:gridSpan w:val="2"/>
            <w:vAlign w:val="center"/>
          </w:tcPr>
          <w:p w14:paraId="44037405"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hint="eastAsia"/>
                <w:color w:val="000000"/>
                <w:kern w:val="0"/>
                <w:szCs w:val="21"/>
              </w:rPr>
              <w:t>行政管理</w:t>
            </w:r>
          </w:p>
        </w:tc>
      </w:tr>
      <w:tr w:rsidR="00FF7549" w:rsidRPr="00FF7549" w14:paraId="61066CBB" w14:textId="77777777" w:rsidTr="0012052C">
        <w:trPr>
          <w:trHeight w:val="90"/>
        </w:trPr>
        <w:tc>
          <w:tcPr>
            <w:tcW w:w="1421" w:type="dxa"/>
            <w:vAlign w:val="center"/>
          </w:tcPr>
          <w:p w14:paraId="71ED55CC"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考核方式</w:t>
            </w:r>
          </w:p>
        </w:tc>
        <w:tc>
          <w:tcPr>
            <w:tcW w:w="2690" w:type="dxa"/>
            <w:gridSpan w:val="2"/>
            <w:vAlign w:val="center"/>
          </w:tcPr>
          <w:p w14:paraId="390167B3" w14:textId="77777777" w:rsidR="00FF7549" w:rsidRPr="00FF7549" w:rsidRDefault="00FF7549" w:rsidP="00FF7549">
            <w:pPr>
              <w:ind w:firstLineChars="400" w:firstLine="840"/>
              <w:rPr>
                <w:rFonts w:ascii="Calibri" w:eastAsia="宋体" w:hAnsi="Calibri" w:cs="PMingLiU"/>
                <w:color w:val="000000"/>
                <w:kern w:val="0"/>
                <w:szCs w:val="21"/>
              </w:rPr>
            </w:pPr>
            <w:r w:rsidRPr="00FF7549">
              <w:rPr>
                <w:rFonts w:ascii="Calibri" w:eastAsia="宋体" w:hAnsi="Calibri" w:cs="PMingLiU" w:hint="eastAsia"/>
                <w:color w:val="000000"/>
                <w:kern w:val="0"/>
                <w:szCs w:val="21"/>
              </w:rPr>
              <w:t>考查</w:t>
            </w:r>
          </w:p>
        </w:tc>
        <w:tc>
          <w:tcPr>
            <w:tcW w:w="1559" w:type="dxa"/>
            <w:vAlign w:val="center"/>
          </w:tcPr>
          <w:p w14:paraId="05F409C9"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先修课程</w:t>
            </w:r>
          </w:p>
        </w:tc>
        <w:tc>
          <w:tcPr>
            <w:tcW w:w="3119" w:type="dxa"/>
            <w:gridSpan w:val="2"/>
            <w:vAlign w:val="center"/>
          </w:tcPr>
          <w:p w14:paraId="7E2809A1" w14:textId="77777777" w:rsidR="00FF7549" w:rsidRPr="00FF7549" w:rsidRDefault="00FF7549" w:rsidP="00FF7549">
            <w:pPr>
              <w:spacing w:line="280" w:lineRule="exact"/>
              <w:jc w:val="center"/>
              <w:rPr>
                <w:rFonts w:ascii="Calibri" w:eastAsia="宋体" w:hAnsi="Calibri" w:cs="PMingLiU"/>
                <w:color w:val="000000"/>
                <w:kern w:val="0"/>
                <w:szCs w:val="21"/>
              </w:rPr>
            </w:pPr>
            <w:r w:rsidRPr="00FF7549">
              <w:rPr>
                <w:rFonts w:ascii="Calibri" w:eastAsia="宋体" w:hAnsi="Calibri" w:cs="PMingLiU" w:hint="eastAsia"/>
                <w:color w:val="000000"/>
                <w:kern w:val="0"/>
                <w:szCs w:val="21"/>
              </w:rPr>
              <w:t>公共管理学、行政公文写作等</w:t>
            </w:r>
          </w:p>
        </w:tc>
      </w:tr>
      <w:tr w:rsidR="00FF7549" w:rsidRPr="00FF7549" w14:paraId="0E717E98" w14:textId="77777777" w:rsidTr="0012052C">
        <w:trPr>
          <w:trHeight w:val="358"/>
        </w:trPr>
        <w:tc>
          <w:tcPr>
            <w:tcW w:w="1421" w:type="dxa"/>
            <w:vAlign w:val="center"/>
          </w:tcPr>
          <w:p w14:paraId="4E863CE4"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总学时</w:t>
            </w:r>
          </w:p>
        </w:tc>
        <w:tc>
          <w:tcPr>
            <w:tcW w:w="2690" w:type="dxa"/>
            <w:gridSpan w:val="2"/>
            <w:vAlign w:val="center"/>
          </w:tcPr>
          <w:p w14:paraId="0EDAD371"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hint="eastAsia"/>
                <w:color w:val="000000"/>
                <w:kern w:val="0"/>
                <w:szCs w:val="21"/>
              </w:rPr>
              <w:t>10W</w:t>
            </w:r>
          </w:p>
        </w:tc>
        <w:tc>
          <w:tcPr>
            <w:tcW w:w="1559" w:type="dxa"/>
            <w:vAlign w:val="center"/>
          </w:tcPr>
          <w:p w14:paraId="7BEE5D01" w14:textId="77777777" w:rsidR="00FF7549" w:rsidRPr="00FF7549" w:rsidRDefault="00FF7549" w:rsidP="00FF7549">
            <w:pPr>
              <w:jc w:val="center"/>
              <w:rPr>
                <w:rFonts w:ascii="Calibri" w:eastAsia="宋体" w:hAnsi="Calibri" w:cs="PMingLiU"/>
                <w:b/>
                <w:color w:val="000000"/>
                <w:kern w:val="0"/>
                <w:szCs w:val="21"/>
              </w:rPr>
            </w:pPr>
            <w:r w:rsidRPr="00FF7549">
              <w:rPr>
                <w:rFonts w:ascii="Calibri" w:eastAsia="宋体" w:hAnsi="Calibri" w:cs="PMingLiU" w:hint="eastAsia"/>
                <w:b/>
                <w:color w:val="000000"/>
                <w:kern w:val="0"/>
                <w:szCs w:val="21"/>
              </w:rPr>
              <w:t>学分</w:t>
            </w:r>
          </w:p>
        </w:tc>
        <w:tc>
          <w:tcPr>
            <w:tcW w:w="3119" w:type="dxa"/>
            <w:gridSpan w:val="2"/>
            <w:vAlign w:val="center"/>
          </w:tcPr>
          <w:p w14:paraId="0272F018"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hint="eastAsia"/>
                <w:color w:val="000000"/>
                <w:kern w:val="0"/>
                <w:szCs w:val="21"/>
              </w:rPr>
              <w:t>6</w:t>
            </w:r>
          </w:p>
        </w:tc>
      </w:tr>
      <w:tr w:rsidR="00FF7549" w:rsidRPr="00FF7549" w14:paraId="699E375C" w14:textId="77777777" w:rsidTr="0012052C">
        <w:trPr>
          <w:trHeight w:val="358"/>
        </w:trPr>
        <w:tc>
          <w:tcPr>
            <w:tcW w:w="4111" w:type="dxa"/>
            <w:gridSpan w:val="3"/>
            <w:vAlign w:val="center"/>
          </w:tcPr>
          <w:p w14:paraId="331257B3"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hint="eastAsia"/>
                <w:b/>
                <w:bCs/>
                <w:color w:val="000000"/>
                <w:kern w:val="0"/>
                <w:szCs w:val="21"/>
              </w:rPr>
              <w:t>开课单位</w:t>
            </w:r>
          </w:p>
        </w:tc>
        <w:tc>
          <w:tcPr>
            <w:tcW w:w="4678" w:type="dxa"/>
            <w:gridSpan w:val="3"/>
            <w:vAlign w:val="center"/>
          </w:tcPr>
          <w:p w14:paraId="61BB4DA2" w14:textId="77777777" w:rsidR="00FF7549" w:rsidRPr="00FF7549" w:rsidRDefault="00FF7549" w:rsidP="00FF7549">
            <w:pPr>
              <w:jc w:val="center"/>
              <w:rPr>
                <w:rFonts w:ascii="Calibri" w:eastAsia="宋体" w:hAnsi="Calibri" w:cs="PMingLiU"/>
                <w:color w:val="000000"/>
                <w:kern w:val="0"/>
                <w:szCs w:val="21"/>
              </w:rPr>
            </w:pPr>
            <w:r w:rsidRPr="00FF7549">
              <w:rPr>
                <w:rFonts w:ascii="Calibri" w:eastAsia="宋体" w:hAnsi="Calibri" w:cs="PMingLiU" w:hint="eastAsia"/>
                <w:color w:val="000000"/>
                <w:kern w:val="0"/>
                <w:szCs w:val="21"/>
              </w:rPr>
              <w:t>法学院</w:t>
            </w:r>
          </w:p>
        </w:tc>
      </w:tr>
    </w:tbl>
    <w:p w14:paraId="75BEB9C2" w14:textId="77777777" w:rsidR="00FF7549" w:rsidRPr="00FF7549" w:rsidRDefault="00FF7549" w:rsidP="00FF7549">
      <w:pPr>
        <w:ind w:firstLineChars="200" w:firstLine="562"/>
        <w:rPr>
          <w:rFonts w:ascii="Times New Roman" w:eastAsia="宋体" w:hAnsi="Calibri" w:cs="Times New Roman"/>
          <w:b/>
          <w:color w:val="000000"/>
          <w:sz w:val="28"/>
          <w:szCs w:val="28"/>
        </w:rPr>
      </w:pPr>
    </w:p>
    <w:p w14:paraId="30E9328D" w14:textId="77777777" w:rsidR="00FF7549" w:rsidRPr="00FF7549" w:rsidRDefault="00FF7549" w:rsidP="00FF7549">
      <w:pPr>
        <w:ind w:firstLineChars="200" w:firstLine="562"/>
        <w:outlineLvl w:val="0"/>
        <w:rPr>
          <w:rFonts w:ascii="Calibri" w:eastAsia="宋体" w:hAnsi="Calibri" w:cs="Times New Roman"/>
          <w:szCs w:val="21"/>
        </w:rPr>
      </w:pPr>
      <w:bookmarkStart w:id="212" w:name="_Toc26175"/>
      <w:r w:rsidRPr="00FF7549">
        <w:rPr>
          <w:rFonts w:ascii="Times New Roman" w:eastAsia="宋体" w:hAnsi="Calibri" w:cs="Times New Roman" w:hint="eastAsia"/>
          <w:b/>
          <w:color w:val="000000"/>
          <w:sz w:val="28"/>
          <w:szCs w:val="28"/>
        </w:rPr>
        <w:t>二、</w:t>
      </w:r>
      <w:r w:rsidRPr="00FF7549">
        <w:rPr>
          <w:rFonts w:ascii="宋体" w:eastAsia="宋体" w:hAnsi="宋体" w:cs="Times New Roman" w:hint="eastAsia"/>
          <w:b/>
          <w:color w:val="000000"/>
          <w:sz w:val="32"/>
          <w:szCs w:val="32"/>
        </w:rPr>
        <w:t>课程简介</w:t>
      </w:r>
      <w:bookmarkEnd w:id="212"/>
    </w:p>
    <w:p w14:paraId="7D45146D" w14:textId="77777777" w:rsidR="00FF7549" w:rsidRPr="00FF7549" w:rsidRDefault="00FF7549" w:rsidP="00FF7549">
      <w:pPr>
        <w:spacing w:line="360" w:lineRule="auto"/>
        <w:ind w:firstLineChars="200" w:firstLine="420"/>
        <w:rPr>
          <w:rFonts w:ascii="宋体" w:eastAsia="宋体" w:hAnsi="宋体" w:cs="Times New Roman"/>
          <w:color w:val="000000"/>
          <w:szCs w:val="21"/>
        </w:rPr>
      </w:pPr>
      <w:r w:rsidRPr="00FF7549">
        <w:rPr>
          <w:rFonts w:ascii="宋体" w:eastAsia="宋体" w:hAnsi="宋体" w:cs="Times New Roman" w:hint="eastAsia"/>
          <w:color w:val="000000"/>
          <w:szCs w:val="21"/>
        </w:rPr>
        <w:t>《毕业实习》是行政管理专业的专业必修课程。毕业实习是整个专业实践教学的重要组成部分，是实现行政管理理论、培养行政管理专业技能和坚定行政管理工作理念的综合性、集中性实践教学环节。毕业实习目的在于培养学生调查、研究、分析和解决实际问题的能力，学会运用行政管理专业的方法、技巧于实务工作中，检视自己的专业价值，体验行政管理工作者的角色、态度，获得专业成长，为学生毕业后走向工作岗位或进一步深造打下良好的基础。</w:t>
      </w:r>
    </w:p>
    <w:p w14:paraId="5E2D8531" w14:textId="77777777" w:rsidR="00FF7549" w:rsidRPr="00FF7549" w:rsidRDefault="00FF7549" w:rsidP="00FF7549">
      <w:pPr>
        <w:spacing w:line="360" w:lineRule="auto"/>
        <w:ind w:firstLineChars="200" w:firstLine="562"/>
        <w:rPr>
          <w:rFonts w:ascii="Times New Roman" w:eastAsia="宋体" w:hAnsi="Calibri" w:cs="Times New Roman"/>
          <w:b/>
          <w:color w:val="000000"/>
          <w:sz w:val="28"/>
          <w:szCs w:val="28"/>
        </w:rPr>
      </w:pPr>
    </w:p>
    <w:p w14:paraId="135BA2B6"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13" w:name="_Toc19720"/>
      <w:r w:rsidRPr="00FF7549">
        <w:rPr>
          <w:rFonts w:ascii="Times New Roman" w:eastAsia="宋体" w:hAnsi="Calibri" w:cs="Times New Roman" w:hint="eastAsia"/>
          <w:b/>
          <w:color w:val="000000"/>
          <w:sz w:val="28"/>
          <w:szCs w:val="28"/>
        </w:rPr>
        <w:t>三、课程教学目标</w:t>
      </w:r>
      <w:bookmarkEnd w:id="213"/>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4"/>
        <w:gridCol w:w="8029"/>
      </w:tblGrid>
      <w:tr w:rsidR="00FF7549" w:rsidRPr="00FF7549" w14:paraId="41F79C06" w14:textId="77777777" w:rsidTr="0012052C">
        <w:trPr>
          <w:trHeight w:val="849"/>
        </w:trPr>
        <w:tc>
          <w:tcPr>
            <w:tcW w:w="814" w:type="dxa"/>
            <w:vAlign w:val="center"/>
          </w:tcPr>
          <w:p w14:paraId="3D7DE7E6"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14" w:name="_Toc13812"/>
            <w:r w:rsidRPr="00FF7549">
              <w:rPr>
                <w:rFonts w:ascii="Calibri" w:eastAsia="宋体" w:hAnsi="Calibri" w:cs="Times New Roman" w:hint="eastAsia"/>
                <w:b/>
                <w:color w:val="000000"/>
              </w:rPr>
              <w:t>知</w:t>
            </w:r>
            <w:bookmarkEnd w:id="214"/>
          </w:p>
          <w:p w14:paraId="22363CD8"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15" w:name="_Toc22598"/>
            <w:r w:rsidRPr="00FF7549">
              <w:rPr>
                <w:rFonts w:ascii="Calibri" w:eastAsia="宋体" w:hAnsi="Calibri" w:cs="Times New Roman" w:hint="eastAsia"/>
                <w:b/>
                <w:color w:val="000000"/>
              </w:rPr>
              <w:t>识</w:t>
            </w:r>
            <w:bookmarkEnd w:id="215"/>
          </w:p>
          <w:p w14:paraId="15C8FF97"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16" w:name="_Toc31550"/>
            <w:r w:rsidRPr="00FF7549">
              <w:rPr>
                <w:rFonts w:ascii="Calibri" w:eastAsia="宋体" w:hAnsi="Calibri" w:cs="Times New Roman" w:hint="eastAsia"/>
                <w:b/>
                <w:color w:val="000000"/>
              </w:rPr>
              <w:t>目</w:t>
            </w:r>
            <w:bookmarkEnd w:id="216"/>
          </w:p>
          <w:p w14:paraId="5B020484"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17" w:name="_Toc20737"/>
            <w:r w:rsidRPr="00FF7549">
              <w:rPr>
                <w:rFonts w:ascii="Calibri" w:eastAsia="宋体" w:hAnsi="Calibri" w:cs="Times New Roman" w:hint="eastAsia"/>
                <w:b/>
                <w:color w:val="000000"/>
              </w:rPr>
              <w:t>标</w:t>
            </w:r>
            <w:bookmarkEnd w:id="217"/>
          </w:p>
        </w:tc>
        <w:tc>
          <w:tcPr>
            <w:tcW w:w="8029" w:type="dxa"/>
            <w:vAlign w:val="center"/>
          </w:tcPr>
          <w:p w14:paraId="777432C9" w14:textId="77777777" w:rsidR="00FF7549" w:rsidRPr="00FF7549" w:rsidRDefault="00FF7549" w:rsidP="00FF7549">
            <w:pPr>
              <w:tabs>
                <w:tab w:val="left" w:pos="1440"/>
              </w:tabs>
              <w:outlineLvl w:val="0"/>
              <w:rPr>
                <w:rFonts w:ascii="Calibri" w:eastAsia="宋体" w:hAnsi="Calibri" w:cs="Times New Roman"/>
                <w:b/>
                <w:bCs/>
                <w:szCs w:val="21"/>
              </w:rPr>
            </w:pPr>
            <w:bookmarkStart w:id="218" w:name="_Toc15975"/>
            <w:r w:rsidRPr="00FF7549">
              <w:rPr>
                <w:rFonts w:ascii="Calibri" w:eastAsia="宋体" w:hAnsi="Calibri" w:cs="Times New Roman" w:hint="eastAsia"/>
                <w:b/>
                <w:bCs/>
                <w:szCs w:val="21"/>
              </w:rPr>
              <w:t>目标</w:t>
            </w:r>
            <w:r w:rsidRPr="00FF7549">
              <w:rPr>
                <w:rFonts w:ascii="Calibri" w:eastAsia="宋体" w:hAnsi="Calibri" w:cs="Times New Roman"/>
                <w:b/>
                <w:bCs/>
                <w:szCs w:val="21"/>
              </w:rPr>
              <w:t>1</w:t>
            </w:r>
            <w:r w:rsidRPr="00FF7549">
              <w:rPr>
                <w:rFonts w:ascii="Calibri" w:eastAsia="宋体" w:hAnsi="Calibri" w:cs="Times New Roman" w:hint="eastAsia"/>
                <w:b/>
                <w:bCs/>
                <w:szCs w:val="21"/>
              </w:rPr>
              <w:t>：</w:t>
            </w:r>
            <w:bookmarkEnd w:id="218"/>
          </w:p>
          <w:p w14:paraId="3FCD4C5F" w14:textId="77777777" w:rsidR="00FF7549" w:rsidRPr="00FF7549" w:rsidRDefault="00FF7549" w:rsidP="00FF7549">
            <w:pPr>
              <w:rPr>
                <w:rFonts w:ascii="Calibri" w:eastAsia="宋体" w:hAnsi="Calibri" w:cs="Times New Roman"/>
                <w:szCs w:val="21"/>
              </w:rPr>
            </w:pPr>
            <w:r w:rsidRPr="00FF7549">
              <w:rPr>
                <w:rFonts w:ascii="Calibri" w:eastAsia="宋体" w:hAnsi="Calibri" w:cs="Times New Roman" w:hint="eastAsia"/>
                <w:szCs w:val="21"/>
              </w:rPr>
              <w:t>培养学生行政管理专业技能和坚定行政管理工作理念的综合性、集中性实践教学环节。通过较长时间的毕业实习，学习社会、接触社会，使学生从思想品德到专业知识得到全面培养锻炼，同时把行政管理专业基础知识同政府管理实践结合起来，巩固专业理论教学的效果。</w:t>
            </w:r>
          </w:p>
        </w:tc>
      </w:tr>
      <w:tr w:rsidR="00FF7549" w:rsidRPr="00FF7549" w14:paraId="5513B8C9" w14:textId="77777777" w:rsidTr="0012052C">
        <w:trPr>
          <w:trHeight w:val="739"/>
        </w:trPr>
        <w:tc>
          <w:tcPr>
            <w:tcW w:w="814" w:type="dxa"/>
            <w:vAlign w:val="center"/>
          </w:tcPr>
          <w:p w14:paraId="53295EE8"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19" w:name="_Toc27159"/>
            <w:r w:rsidRPr="00FF7549">
              <w:rPr>
                <w:rFonts w:ascii="Calibri" w:eastAsia="宋体" w:hAnsi="Calibri" w:cs="Times New Roman" w:hint="eastAsia"/>
                <w:b/>
                <w:color w:val="000000"/>
              </w:rPr>
              <w:t>能</w:t>
            </w:r>
            <w:bookmarkEnd w:id="219"/>
          </w:p>
          <w:p w14:paraId="752AC41E"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20" w:name="_Toc2960"/>
            <w:r w:rsidRPr="00FF7549">
              <w:rPr>
                <w:rFonts w:ascii="Calibri" w:eastAsia="宋体" w:hAnsi="Calibri" w:cs="Times New Roman" w:hint="eastAsia"/>
                <w:b/>
                <w:color w:val="000000"/>
              </w:rPr>
              <w:t>力</w:t>
            </w:r>
            <w:bookmarkEnd w:id="220"/>
          </w:p>
          <w:p w14:paraId="04B2AAF0"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21" w:name="_Toc30969"/>
            <w:r w:rsidRPr="00FF7549">
              <w:rPr>
                <w:rFonts w:ascii="Calibri" w:eastAsia="宋体" w:hAnsi="Calibri" w:cs="Times New Roman" w:hint="eastAsia"/>
                <w:b/>
                <w:color w:val="000000"/>
              </w:rPr>
              <w:t>目</w:t>
            </w:r>
            <w:bookmarkEnd w:id="221"/>
          </w:p>
          <w:p w14:paraId="55546C5D"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22" w:name="_Toc15600"/>
            <w:r w:rsidRPr="00FF7549">
              <w:rPr>
                <w:rFonts w:ascii="Calibri" w:eastAsia="宋体" w:hAnsi="Calibri" w:cs="Times New Roman" w:hint="eastAsia"/>
                <w:b/>
                <w:color w:val="000000"/>
              </w:rPr>
              <w:t>标</w:t>
            </w:r>
            <w:bookmarkEnd w:id="222"/>
          </w:p>
        </w:tc>
        <w:tc>
          <w:tcPr>
            <w:tcW w:w="8029" w:type="dxa"/>
            <w:vAlign w:val="center"/>
          </w:tcPr>
          <w:p w14:paraId="22CE07F3" w14:textId="77777777" w:rsidR="00FF7549" w:rsidRPr="00FF7549" w:rsidRDefault="00FF7549" w:rsidP="00FF7549">
            <w:pPr>
              <w:tabs>
                <w:tab w:val="left" w:pos="1440"/>
              </w:tabs>
              <w:outlineLvl w:val="0"/>
              <w:rPr>
                <w:rFonts w:ascii="Calibri" w:eastAsia="宋体" w:hAnsi="Calibri" w:cs="Times New Roman"/>
                <w:bCs/>
                <w:szCs w:val="21"/>
              </w:rPr>
            </w:pPr>
            <w:bookmarkStart w:id="223" w:name="_Toc1893"/>
            <w:r w:rsidRPr="00FF7549">
              <w:rPr>
                <w:rFonts w:ascii="Calibri" w:eastAsia="宋体" w:hAnsi="Calibri" w:cs="Times New Roman" w:hint="eastAsia"/>
                <w:b/>
                <w:bCs/>
                <w:szCs w:val="21"/>
              </w:rPr>
              <w:t>目标</w:t>
            </w:r>
            <w:r w:rsidRPr="00FF7549">
              <w:rPr>
                <w:rFonts w:ascii="Calibri" w:eastAsia="宋体" w:hAnsi="Calibri" w:cs="Times New Roman" w:hint="eastAsia"/>
                <w:b/>
                <w:bCs/>
                <w:szCs w:val="21"/>
              </w:rPr>
              <w:t>2</w:t>
            </w:r>
            <w:r w:rsidRPr="00FF7549">
              <w:rPr>
                <w:rFonts w:ascii="Calibri" w:eastAsia="宋体" w:hAnsi="Calibri" w:cs="Times New Roman" w:hint="eastAsia"/>
                <w:b/>
                <w:bCs/>
                <w:szCs w:val="21"/>
              </w:rPr>
              <w:t>：</w:t>
            </w:r>
            <w:r w:rsidRPr="00FF7549">
              <w:rPr>
                <w:rFonts w:ascii="Calibri" w:eastAsia="宋体" w:hAnsi="Calibri" w:cs="Times New Roman" w:hint="eastAsia"/>
                <w:bCs/>
                <w:szCs w:val="21"/>
              </w:rPr>
              <w:t>培养学生思维理解能力、计划能力、组织协调与沟通能力、管理服务能力、应急管理能力、团队合作能力、信息处理能力、表达能力等专业能力学会运用行政管理专业的方法、技巧于实务工作中，检视自己的专业价值，体验行政管理工作者的角色、态度，获得专业成长。</w:t>
            </w:r>
            <w:bookmarkEnd w:id="223"/>
          </w:p>
        </w:tc>
      </w:tr>
      <w:tr w:rsidR="00FF7549" w:rsidRPr="00FF7549" w14:paraId="5637BCA5" w14:textId="77777777" w:rsidTr="0012052C">
        <w:trPr>
          <w:trHeight w:val="1550"/>
        </w:trPr>
        <w:tc>
          <w:tcPr>
            <w:tcW w:w="814" w:type="dxa"/>
            <w:vAlign w:val="center"/>
          </w:tcPr>
          <w:p w14:paraId="70A4EA1B"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24" w:name="_Toc29735"/>
            <w:r w:rsidRPr="00FF7549">
              <w:rPr>
                <w:rFonts w:ascii="Calibri" w:eastAsia="宋体" w:hAnsi="Calibri" w:cs="Times New Roman" w:hint="eastAsia"/>
                <w:b/>
                <w:color w:val="000000"/>
              </w:rPr>
              <w:lastRenderedPageBreak/>
              <w:t>素</w:t>
            </w:r>
            <w:bookmarkEnd w:id="224"/>
          </w:p>
          <w:p w14:paraId="01B60E04"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25" w:name="_Toc23533"/>
            <w:r w:rsidRPr="00FF7549">
              <w:rPr>
                <w:rFonts w:ascii="Calibri" w:eastAsia="宋体" w:hAnsi="Calibri" w:cs="Times New Roman" w:hint="eastAsia"/>
                <w:b/>
                <w:color w:val="000000"/>
              </w:rPr>
              <w:t>质</w:t>
            </w:r>
            <w:bookmarkEnd w:id="225"/>
          </w:p>
          <w:p w14:paraId="40445AD6"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26" w:name="_Toc9002"/>
            <w:r w:rsidRPr="00FF7549">
              <w:rPr>
                <w:rFonts w:ascii="Calibri" w:eastAsia="宋体" w:hAnsi="Calibri" w:cs="Times New Roman" w:hint="eastAsia"/>
                <w:b/>
                <w:color w:val="000000"/>
              </w:rPr>
              <w:t>目</w:t>
            </w:r>
            <w:bookmarkEnd w:id="226"/>
          </w:p>
          <w:p w14:paraId="195DA41B"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27" w:name="_Toc30641"/>
            <w:r w:rsidRPr="00FF7549">
              <w:rPr>
                <w:rFonts w:ascii="Calibri" w:eastAsia="宋体" w:hAnsi="Calibri" w:cs="Times New Roman" w:hint="eastAsia"/>
                <w:b/>
                <w:color w:val="000000"/>
              </w:rPr>
              <w:t>标</w:t>
            </w:r>
            <w:bookmarkEnd w:id="227"/>
          </w:p>
        </w:tc>
        <w:tc>
          <w:tcPr>
            <w:tcW w:w="8029" w:type="dxa"/>
            <w:vAlign w:val="center"/>
          </w:tcPr>
          <w:p w14:paraId="386D5A8E" w14:textId="77777777" w:rsidR="00FF7549" w:rsidRPr="00FF7549" w:rsidRDefault="00FF7549" w:rsidP="00FF7549">
            <w:pPr>
              <w:tabs>
                <w:tab w:val="left" w:pos="1440"/>
              </w:tabs>
              <w:outlineLvl w:val="0"/>
              <w:rPr>
                <w:rFonts w:ascii="Calibri" w:eastAsia="宋体" w:hAnsi="Calibri" w:cs="Times New Roman"/>
                <w:szCs w:val="21"/>
              </w:rPr>
            </w:pPr>
            <w:bookmarkStart w:id="228" w:name="_Toc18835"/>
            <w:r w:rsidRPr="00FF7549">
              <w:rPr>
                <w:rFonts w:ascii="Calibri" w:eastAsia="宋体" w:hAnsi="Calibri" w:cs="Times New Roman" w:hint="eastAsia"/>
                <w:b/>
                <w:bCs/>
                <w:szCs w:val="21"/>
              </w:rPr>
              <w:t>目标</w:t>
            </w:r>
            <w:r w:rsidRPr="00FF7549">
              <w:rPr>
                <w:rFonts w:ascii="Calibri" w:eastAsia="宋体" w:hAnsi="Calibri" w:cs="Times New Roman" w:hint="eastAsia"/>
                <w:b/>
                <w:bCs/>
                <w:szCs w:val="21"/>
              </w:rPr>
              <w:t>3</w:t>
            </w:r>
            <w:r w:rsidRPr="00FF7549">
              <w:rPr>
                <w:rFonts w:ascii="Calibri" w:eastAsia="宋体" w:hAnsi="Calibri" w:cs="Times New Roman" w:hint="eastAsia"/>
                <w:b/>
                <w:bCs/>
                <w:szCs w:val="21"/>
              </w:rPr>
              <w:t>：</w:t>
            </w:r>
            <w:r w:rsidRPr="00FF7549">
              <w:rPr>
                <w:rFonts w:ascii="Calibri" w:eastAsia="宋体" w:hAnsi="Calibri" w:cs="Times New Roman" w:hint="eastAsia"/>
                <w:szCs w:val="21"/>
              </w:rPr>
              <w:t>树立效率观念、创新观念、服务观念、竞争观念、民主观念、法治观念等现代化行政观念；具有高度的法治意识</w:t>
            </w:r>
            <w:r w:rsidRPr="00FF7549">
              <w:rPr>
                <w:rFonts w:ascii="Calibri" w:eastAsia="宋体" w:hAnsi="Calibri" w:cs="Times New Roman" w:hint="eastAsia"/>
                <w:szCs w:val="21"/>
              </w:rPr>
              <w:t>/</w:t>
            </w:r>
            <w:r w:rsidRPr="00FF7549">
              <w:rPr>
                <w:rFonts w:ascii="Calibri" w:eastAsia="宋体" w:hAnsi="Calibri" w:cs="Times New Roman" w:hint="eastAsia"/>
                <w:szCs w:val="21"/>
              </w:rPr>
              <w:t>公共精神</w:t>
            </w:r>
            <w:r w:rsidRPr="00FF7549">
              <w:rPr>
                <w:rFonts w:ascii="Calibri" w:eastAsia="宋体" w:hAnsi="Calibri" w:cs="Times New Roman" w:hint="eastAsia"/>
                <w:szCs w:val="21"/>
              </w:rPr>
              <w:t>/</w:t>
            </w:r>
            <w:r w:rsidRPr="00FF7549">
              <w:rPr>
                <w:rFonts w:ascii="Calibri" w:eastAsia="宋体" w:hAnsi="Calibri" w:cs="Times New Roman" w:hint="eastAsia"/>
                <w:szCs w:val="21"/>
              </w:rPr>
              <w:t>社会责任感和积极的人生态度；具备良好的专业素质；具备良好的人文素养和科学素养，具备健康的体魄和良好的心理。</w:t>
            </w:r>
            <w:bookmarkEnd w:id="228"/>
          </w:p>
        </w:tc>
      </w:tr>
    </w:tbl>
    <w:p w14:paraId="334CF596" w14:textId="77777777" w:rsidR="00FF7549" w:rsidRPr="00FF7549" w:rsidRDefault="00FF7549" w:rsidP="00FF7549">
      <w:pPr>
        <w:rPr>
          <w:rFonts w:ascii="Times New Roman" w:eastAsia="宋体" w:hAnsi="Calibri" w:cs="Times New Roman"/>
          <w:b/>
          <w:color w:val="000000"/>
          <w:sz w:val="28"/>
          <w:szCs w:val="28"/>
        </w:rPr>
      </w:pPr>
    </w:p>
    <w:p w14:paraId="2A7647B2" w14:textId="77777777" w:rsidR="00FF7549" w:rsidRPr="00FF7549" w:rsidRDefault="00FF7549" w:rsidP="00FF7549">
      <w:pPr>
        <w:ind w:firstLineChars="250" w:firstLine="703"/>
        <w:outlineLvl w:val="0"/>
        <w:rPr>
          <w:rFonts w:ascii="Times New Roman" w:eastAsia="宋体" w:hAnsi="Calibri" w:cs="Times New Roman"/>
          <w:b/>
          <w:color w:val="000000"/>
          <w:sz w:val="28"/>
          <w:szCs w:val="28"/>
        </w:rPr>
      </w:pPr>
      <w:bookmarkStart w:id="229" w:name="_Toc15097"/>
      <w:r w:rsidRPr="00FF7549">
        <w:rPr>
          <w:rFonts w:ascii="Times New Roman" w:eastAsia="宋体" w:hAnsi="Calibri" w:cs="Times New Roman" w:hint="eastAsia"/>
          <w:b/>
          <w:color w:val="000000"/>
          <w:sz w:val="28"/>
          <w:szCs w:val="28"/>
        </w:rPr>
        <w:t>四、课程主要教学内容、学时安排及教学策略</w:t>
      </w:r>
      <w:bookmarkEnd w:id="229"/>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607"/>
        <w:gridCol w:w="1311"/>
        <w:gridCol w:w="886"/>
      </w:tblGrid>
      <w:tr w:rsidR="00FF7549" w:rsidRPr="00FF7549" w14:paraId="07C64A33" w14:textId="77777777" w:rsidTr="0012052C">
        <w:trPr>
          <w:trHeight w:val="340"/>
          <w:jc w:val="center"/>
        </w:trPr>
        <w:tc>
          <w:tcPr>
            <w:tcW w:w="1107" w:type="dxa"/>
            <w:tcMar>
              <w:left w:w="28" w:type="dxa"/>
              <w:right w:w="28" w:type="dxa"/>
            </w:tcMar>
            <w:vAlign w:val="center"/>
          </w:tcPr>
          <w:p w14:paraId="16A94717"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指导环节</w:t>
            </w:r>
          </w:p>
        </w:tc>
        <w:tc>
          <w:tcPr>
            <w:tcW w:w="709" w:type="dxa"/>
            <w:tcMar>
              <w:left w:w="28" w:type="dxa"/>
              <w:right w:w="28" w:type="dxa"/>
            </w:tcMar>
            <w:vAlign w:val="center"/>
          </w:tcPr>
          <w:p w14:paraId="77190582"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时间</w:t>
            </w:r>
          </w:p>
          <w:p w14:paraId="15F5495C"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安排</w:t>
            </w:r>
          </w:p>
        </w:tc>
        <w:tc>
          <w:tcPr>
            <w:tcW w:w="4607" w:type="dxa"/>
            <w:tcMar>
              <w:left w:w="28" w:type="dxa"/>
              <w:right w:w="28" w:type="dxa"/>
            </w:tcMar>
            <w:vAlign w:val="center"/>
          </w:tcPr>
          <w:p w14:paraId="7E0C0F15"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主要教学内容</w:t>
            </w:r>
          </w:p>
        </w:tc>
        <w:tc>
          <w:tcPr>
            <w:tcW w:w="1311" w:type="dxa"/>
            <w:vAlign w:val="center"/>
          </w:tcPr>
          <w:p w14:paraId="2FAB8F77"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指导</w:t>
            </w:r>
          </w:p>
          <w:p w14:paraId="63ABA55D"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要求</w:t>
            </w:r>
          </w:p>
        </w:tc>
        <w:tc>
          <w:tcPr>
            <w:tcW w:w="886" w:type="dxa"/>
            <w:vAlign w:val="center"/>
          </w:tcPr>
          <w:p w14:paraId="4AF3D885"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支撑课程目标</w:t>
            </w:r>
          </w:p>
        </w:tc>
      </w:tr>
      <w:tr w:rsidR="00FF7549" w:rsidRPr="00FF7549" w14:paraId="3CC86FFD" w14:textId="77777777" w:rsidTr="0012052C">
        <w:trPr>
          <w:trHeight w:val="340"/>
          <w:jc w:val="center"/>
        </w:trPr>
        <w:tc>
          <w:tcPr>
            <w:tcW w:w="1107" w:type="dxa"/>
            <w:vAlign w:val="center"/>
          </w:tcPr>
          <w:p w14:paraId="5D193EDF" w14:textId="77777777" w:rsidR="00FF7549" w:rsidRPr="00FF7549" w:rsidRDefault="00FF7549" w:rsidP="00FF7549">
            <w:pPr>
              <w:outlineLvl w:val="0"/>
              <w:rPr>
                <w:rFonts w:ascii="Calibri" w:eastAsia="宋体" w:hAnsi="Calibri" w:cs="Times New Roman"/>
                <w:color w:val="000000"/>
                <w:szCs w:val="21"/>
              </w:rPr>
            </w:pPr>
            <w:bookmarkStart w:id="230" w:name="_Toc29011"/>
            <w:r w:rsidRPr="00FF7549">
              <w:rPr>
                <w:rFonts w:ascii="Calibri" w:eastAsia="宋体" w:hAnsi="Calibri" w:cs="Times New Roman"/>
                <w:color w:val="000000"/>
                <w:szCs w:val="21"/>
              </w:rPr>
              <w:t>实习动员</w:t>
            </w:r>
            <w:bookmarkEnd w:id="230"/>
          </w:p>
        </w:tc>
        <w:tc>
          <w:tcPr>
            <w:tcW w:w="709" w:type="dxa"/>
            <w:vAlign w:val="center"/>
          </w:tcPr>
          <w:p w14:paraId="2C8DE1A1"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第七学期</w:t>
            </w:r>
            <w:r w:rsidRPr="00FF7549">
              <w:rPr>
                <w:rFonts w:ascii="Calibri" w:eastAsia="宋体" w:hAnsi="Calibri" w:cs="Times New Roman"/>
                <w:color w:val="000000"/>
                <w:szCs w:val="21"/>
              </w:rPr>
              <w:t>第</w:t>
            </w:r>
            <w:r w:rsidRPr="00FF7549">
              <w:rPr>
                <w:rFonts w:ascii="Calibri" w:eastAsia="宋体" w:hAnsi="Calibri" w:cs="Times New Roman" w:hint="eastAsia"/>
                <w:color w:val="000000"/>
                <w:szCs w:val="21"/>
              </w:rPr>
              <w:t>10</w:t>
            </w:r>
            <w:r w:rsidRPr="00FF7549">
              <w:rPr>
                <w:rFonts w:ascii="Calibri" w:eastAsia="宋体" w:hAnsi="Calibri" w:cs="Times New Roman" w:hint="eastAsia"/>
                <w:color w:val="000000"/>
                <w:szCs w:val="21"/>
              </w:rPr>
              <w:t>周</w:t>
            </w:r>
          </w:p>
        </w:tc>
        <w:tc>
          <w:tcPr>
            <w:tcW w:w="4607" w:type="dxa"/>
            <w:vAlign w:val="center"/>
          </w:tcPr>
          <w:p w14:paraId="5A15B78D"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color w:val="000000"/>
                <w:szCs w:val="21"/>
              </w:rPr>
              <w:t>介绍毕业实习的</w:t>
            </w:r>
            <w:r w:rsidRPr="00FF7549">
              <w:rPr>
                <w:rFonts w:ascii="Calibri" w:eastAsia="宋体" w:hAnsi="Calibri" w:cs="Times New Roman"/>
                <w:color w:val="000000"/>
                <w:szCs w:val="21"/>
              </w:rPr>
              <w:t>意义</w:t>
            </w:r>
            <w:r w:rsidRPr="00FF7549">
              <w:rPr>
                <w:rFonts w:ascii="Calibri" w:eastAsia="宋体" w:hAnsi="Calibri" w:cs="Times New Roman" w:hint="eastAsia"/>
                <w:color w:val="000000"/>
                <w:szCs w:val="21"/>
              </w:rPr>
              <w:t>、基本要求、对该课程的考核以及未完</w:t>
            </w:r>
            <w:proofErr w:type="gramStart"/>
            <w:r w:rsidRPr="00FF7549">
              <w:rPr>
                <w:rFonts w:ascii="Calibri" w:eastAsia="宋体" w:hAnsi="Calibri" w:cs="Times New Roman" w:hint="eastAsia"/>
                <w:color w:val="000000"/>
                <w:szCs w:val="21"/>
              </w:rPr>
              <w:t>成引起</w:t>
            </w:r>
            <w:proofErr w:type="gramEnd"/>
            <w:r w:rsidRPr="00FF7549">
              <w:rPr>
                <w:rFonts w:ascii="Calibri" w:eastAsia="宋体" w:hAnsi="Calibri" w:cs="Times New Roman" w:hint="eastAsia"/>
                <w:color w:val="000000"/>
                <w:szCs w:val="21"/>
              </w:rPr>
              <w:t>的后果</w:t>
            </w:r>
            <w:r w:rsidRPr="00FF7549">
              <w:rPr>
                <w:rFonts w:ascii="Calibri" w:eastAsia="宋体" w:hAnsi="Calibri" w:cs="Times New Roman"/>
                <w:color w:val="000000"/>
                <w:szCs w:val="21"/>
              </w:rPr>
              <w:t>。</w:t>
            </w:r>
          </w:p>
          <w:p w14:paraId="0E2F82CE"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b/>
                <w:color w:val="000000"/>
                <w:szCs w:val="21"/>
              </w:rPr>
              <w:t>重点：</w:t>
            </w:r>
            <w:r w:rsidRPr="00FF7549">
              <w:rPr>
                <w:rFonts w:ascii="Calibri" w:eastAsia="宋体" w:hAnsi="Calibri" w:cs="Times New Roman" w:hint="eastAsia"/>
                <w:color w:val="000000"/>
                <w:szCs w:val="21"/>
              </w:rPr>
              <w:t>强调毕业实习的重要性</w:t>
            </w:r>
            <w:r w:rsidRPr="00FF7549">
              <w:rPr>
                <w:rFonts w:ascii="Calibri" w:eastAsia="宋体" w:hAnsi="Calibri" w:cs="Times New Roman"/>
                <w:color w:val="000000"/>
                <w:szCs w:val="21"/>
              </w:rPr>
              <w:t>。</w:t>
            </w:r>
          </w:p>
          <w:p w14:paraId="4FB9BF80"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b/>
                <w:color w:val="000000"/>
                <w:szCs w:val="21"/>
              </w:rPr>
              <w:t>难点：</w:t>
            </w:r>
            <w:r w:rsidRPr="00FF7549">
              <w:rPr>
                <w:rFonts w:ascii="Calibri" w:eastAsia="宋体" w:hAnsi="Calibri" w:cs="Times New Roman" w:hint="eastAsia"/>
                <w:color w:val="000000"/>
                <w:szCs w:val="21"/>
              </w:rPr>
              <w:t>让学生对毕业实习有较为全面的认识，并能引起足够的重视。</w:t>
            </w:r>
          </w:p>
          <w:p w14:paraId="23F460DA"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proofErr w:type="gramStart"/>
            <w:r w:rsidRPr="00FF7549">
              <w:rPr>
                <w:rFonts w:ascii="Calibri" w:eastAsia="宋体" w:hAnsi="Calibri" w:cs="Times New Roman" w:hint="eastAsia"/>
                <w:b/>
                <w:color w:val="000000"/>
                <w:szCs w:val="21"/>
              </w:rPr>
              <w:t>思政元素</w:t>
            </w:r>
            <w:proofErr w:type="gramEnd"/>
            <w:r w:rsidRPr="00FF7549">
              <w:rPr>
                <w:rFonts w:ascii="Calibri" w:eastAsia="宋体" w:hAnsi="Calibri" w:cs="Times New Roman" w:hint="eastAsia"/>
                <w:b/>
                <w:color w:val="000000"/>
                <w:szCs w:val="21"/>
              </w:rPr>
              <w:t>：</w:t>
            </w:r>
            <w:r w:rsidRPr="00FF7549">
              <w:rPr>
                <w:rFonts w:ascii="Calibri" w:eastAsia="宋体" w:hAnsi="Calibri" w:cs="Times New Roman" w:hint="eastAsia"/>
                <w:color w:val="000000"/>
                <w:szCs w:val="21"/>
              </w:rPr>
              <w:t>培养学生严谨的学习态度，面对难题敢于挑战。</w:t>
            </w:r>
          </w:p>
        </w:tc>
        <w:tc>
          <w:tcPr>
            <w:tcW w:w="1311" w:type="dxa"/>
            <w:vAlign w:val="center"/>
          </w:tcPr>
          <w:p w14:paraId="71344C61" w14:textId="77777777" w:rsidR="00FF7549" w:rsidRPr="00FF7549" w:rsidRDefault="00FF7549" w:rsidP="00FF7549">
            <w:pPr>
              <w:rPr>
                <w:rFonts w:ascii="Calibri" w:eastAsia="宋体" w:hAnsi="Calibri" w:cs="Times New Roman"/>
                <w:color w:val="000000"/>
                <w:szCs w:val="21"/>
              </w:rPr>
            </w:pPr>
            <w:r w:rsidRPr="00FF7549">
              <w:rPr>
                <w:rFonts w:ascii="Calibri" w:eastAsia="宋体" w:hAnsi="Calibri" w:cs="Times New Roman" w:hint="eastAsia"/>
                <w:color w:val="000000"/>
                <w:szCs w:val="21"/>
              </w:rPr>
              <w:t>以行政班为单位进行</w:t>
            </w:r>
          </w:p>
        </w:tc>
        <w:tc>
          <w:tcPr>
            <w:tcW w:w="886" w:type="dxa"/>
            <w:vAlign w:val="center"/>
          </w:tcPr>
          <w:p w14:paraId="7E63267C"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tc>
      </w:tr>
      <w:tr w:rsidR="00FF7549" w:rsidRPr="00FF7549" w14:paraId="2B383BDA" w14:textId="77777777" w:rsidTr="0012052C">
        <w:trPr>
          <w:trHeight w:val="340"/>
          <w:jc w:val="center"/>
        </w:trPr>
        <w:tc>
          <w:tcPr>
            <w:tcW w:w="1107" w:type="dxa"/>
            <w:vAlign w:val="center"/>
          </w:tcPr>
          <w:p w14:paraId="707D0A02" w14:textId="77777777" w:rsidR="00FF7549" w:rsidRPr="00FF7549" w:rsidRDefault="00FF7549" w:rsidP="00FF7549">
            <w:pPr>
              <w:outlineLvl w:val="0"/>
              <w:rPr>
                <w:rFonts w:ascii="Calibri" w:eastAsia="宋体" w:hAnsi="Calibri" w:cs="Times New Roman"/>
                <w:color w:val="000000"/>
                <w:szCs w:val="21"/>
              </w:rPr>
            </w:pPr>
            <w:bookmarkStart w:id="231" w:name="_Toc12179"/>
            <w:r w:rsidRPr="00FF7549">
              <w:rPr>
                <w:rFonts w:ascii="Calibri" w:eastAsia="宋体" w:hAnsi="Calibri" w:cs="Times New Roman"/>
                <w:color w:val="000000"/>
                <w:szCs w:val="21"/>
              </w:rPr>
              <w:t>工作实践</w:t>
            </w:r>
            <w:bookmarkEnd w:id="231"/>
          </w:p>
        </w:tc>
        <w:tc>
          <w:tcPr>
            <w:tcW w:w="709" w:type="dxa"/>
            <w:vAlign w:val="center"/>
          </w:tcPr>
          <w:p w14:paraId="07F5EB69"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第七学期</w:t>
            </w:r>
            <w:r w:rsidRPr="00FF7549">
              <w:rPr>
                <w:rFonts w:ascii="Calibri" w:eastAsia="宋体" w:hAnsi="Calibri" w:cs="Times New Roman"/>
                <w:color w:val="000000"/>
                <w:szCs w:val="21"/>
              </w:rPr>
              <w:t>第</w:t>
            </w:r>
            <w:r w:rsidRPr="00FF7549">
              <w:rPr>
                <w:rFonts w:ascii="Calibri" w:eastAsia="宋体" w:hAnsi="Calibri" w:cs="Times New Roman" w:hint="eastAsia"/>
                <w:color w:val="000000"/>
                <w:szCs w:val="21"/>
              </w:rPr>
              <w:t>11</w:t>
            </w:r>
            <w:r w:rsidRPr="00FF7549">
              <w:rPr>
                <w:rFonts w:ascii="Calibri" w:eastAsia="宋体" w:hAnsi="Calibri" w:cs="Times New Roman" w:hint="eastAsia"/>
                <w:color w:val="000000"/>
                <w:szCs w:val="21"/>
              </w:rPr>
              <w:t>周至第八学期第</w:t>
            </w:r>
            <w:r w:rsidRPr="00FF7549">
              <w:rPr>
                <w:rFonts w:ascii="Calibri" w:eastAsia="宋体" w:hAnsi="Calibri" w:cs="Times New Roman" w:hint="eastAsia"/>
                <w:color w:val="000000"/>
                <w:szCs w:val="21"/>
              </w:rPr>
              <w:t>3</w:t>
            </w:r>
            <w:r w:rsidRPr="00FF7549">
              <w:rPr>
                <w:rFonts w:ascii="Calibri" w:eastAsia="宋体" w:hAnsi="Calibri" w:cs="Times New Roman" w:hint="eastAsia"/>
                <w:color w:val="000000"/>
                <w:szCs w:val="21"/>
              </w:rPr>
              <w:t>周</w:t>
            </w:r>
          </w:p>
        </w:tc>
        <w:tc>
          <w:tcPr>
            <w:tcW w:w="4607" w:type="dxa"/>
            <w:vAlign w:val="center"/>
          </w:tcPr>
          <w:p w14:paraId="0054D837"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color w:val="000000"/>
                <w:szCs w:val="21"/>
              </w:rPr>
              <w:t>了解和熟悉各级各类办公室工作的基本职责，掌握处理办公室日常事务的基本技能，掌握常用公文的拟写以及处理流程，初步掌握、熟悉各类会议的组织流程，熟悉应用操作各种现代化的办公设备，了解和熟悉所在业务科室的工作流程与工作方法。掌握处理办公室日常事务的基本技能，了解和熟悉行政执法的程序与工作方法，掌握常用公文和行政执法文书的拟写以及处理流程，熟悉应用操作各种现代化的办公设备。</w:t>
            </w:r>
          </w:p>
          <w:p w14:paraId="51F76AE1"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b/>
                <w:color w:val="000000"/>
                <w:szCs w:val="21"/>
              </w:rPr>
              <w:t>重点：</w:t>
            </w:r>
            <w:r w:rsidRPr="00FF7549">
              <w:rPr>
                <w:rFonts w:ascii="Calibri" w:eastAsia="宋体" w:hAnsi="Calibri" w:cs="Times New Roman" w:hint="eastAsia"/>
                <w:color w:val="000000"/>
                <w:szCs w:val="21"/>
              </w:rPr>
              <w:t>熟悉了解我国政府组织和非政府组织的管理体制、组织结构、运作机制、工作原则、程序及方法；熟悉了解我国公共政策的制定与执行程序；熟悉、了解我国行政执法的程序和工作方法；</w:t>
            </w:r>
          </w:p>
          <w:p w14:paraId="1BCC1CB9" w14:textId="77777777" w:rsidR="00FF7549" w:rsidRPr="00FF7549" w:rsidRDefault="00FF7549" w:rsidP="00FF7549">
            <w:pPr>
              <w:shd w:val="clear" w:color="auto" w:fill="FFFFFF"/>
              <w:adjustRightInd w:val="0"/>
              <w:spacing w:before="75" w:after="75"/>
              <w:ind w:right="75"/>
              <w:rPr>
                <w:rFonts w:ascii="Calibri" w:eastAsia="宋体" w:hAnsi="Calibri" w:cs="Times New Roman"/>
                <w:color w:val="000000"/>
                <w:szCs w:val="21"/>
              </w:rPr>
            </w:pPr>
            <w:r w:rsidRPr="00FF7549">
              <w:rPr>
                <w:rFonts w:ascii="Calibri" w:eastAsia="宋体" w:hAnsi="Calibri" w:cs="Times New Roman"/>
                <w:b/>
                <w:color w:val="000000"/>
                <w:szCs w:val="21"/>
              </w:rPr>
              <w:t>难点：</w:t>
            </w:r>
            <w:r w:rsidRPr="00FF7549">
              <w:rPr>
                <w:rFonts w:ascii="Calibri" w:eastAsia="宋体" w:hAnsi="Calibri" w:cs="Times New Roman" w:hint="eastAsia"/>
                <w:color w:val="000000"/>
                <w:szCs w:val="21"/>
              </w:rPr>
              <w:t>学会理论联系实际，运用管理科学的思维与工作方法处理具体问题；增强运用行政管理理论分析问题和解决问题的能力；了解我国行政管理实践的现状及存在的主要问题。</w:t>
            </w:r>
          </w:p>
          <w:p w14:paraId="0076A50D" w14:textId="77777777" w:rsidR="00FF7549" w:rsidRPr="00FF7549" w:rsidRDefault="00FF7549" w:rsidP="00FF7549">
            <w:pPr>
              <w:shd w:val="clear" w:color="auto" w:fill="FFFFFF"/>
              <w:adjustRightInd w:val="0"/>
              <w:spacing w:before="75" w:after="75"/>
              <w:ind w:right="75"/>
              <w:rPr>
                <w:rFonts w:ascii="Calibri" w:eastAsia="宋体" w:hAnsi="Calibri" w:cs="Times New Roman"/>
                <w:b/>
                <w:color w:val="000000"/>
                <w:szCs w:val="21"/>
              </w:rPr>
            </w:pPr>
            <w:proofErr w:type="gramStart"/>
            <w:r w:rsidRPr="00FF7549">
              <w:rPr>
                <w:rFonts w:ascii="Calibri" w:eastAsia="宋体" w:hAnsi="Calibri" w:cs="Times New Roman" w:hint="eastAsia"/>
                <w:b/>
                <w:color w:val="000000"/>
                <w:szCs w:val="21"/>
              </w:rPr>
              <w:t>思政元素</w:t>
            </w:r>
            <w:proofErr w:type="gramEnd"/>
            <w:r w:rsidRPr="00FF7549">
              <w:rPr>
                <w:rFonts w:ascii="Calibri" w:eastAsia="宋体" w:hAnsi="Calibri" w:cs="Times New Roman" w:hint="eastAsia"/>
                <w:b/>
                <w:color w:val="000000"/>
                <w:szCs w:val="21"/>
              </w:rPr>
              <w:t>：</w:t>
            </w:r>
            <w:r w:rsidRPr="00FF7549">
              <w:rPr>
                <w:rFonts w:ascii="Calibri" w:eastAsia="宋体" w:hAnsi="Calibri" w:cs="Times New Roman" w:hint="eastAsia"/>
                <w:color w:val="000000"/>
                <w:szCs w:val="21"/>
              </w:rPr>
              <w:t>引导学生理论联系实际，指导学生积极探索，培养善于发现并勇于创新的能力。</w:t>
            </w:r>
          </w:p>
        </w:tc>
        <w:tc>
          <w:tcPr>
            <w:tcW w:w="1311" w:type="dxa"/>
            <w:vAlign w:val="center"/>
          </w:tcPr>
          <w:p w14:paraId="62A68DE8"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分散到实习单位</w:t>
            </w:r>
          </w:p>
        </w:tc>
        <w:tc>
          <w:tcPr>
            <w:tcW w:w="886" w:type="dxa"/>
            <w:vAlign w:val="center"/>
          </w:tcPr>
          <w:p w14:paraId="2A9EE13D"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p w14:paraId="2C33ABF1"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p w14:paraId="5557FAAA"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p>
        </w:tc>
      </w:tr>
      <w:tr w:rsidR="00FF7549" w:rsidRPr="00FF7549" w14:paraId="2B73B81C" w14:textId="77777777" w:rsidTr="0012052C">
        <w:trPr>
          <w:trHeight w:val="966"/>
          <w:jc w:val="center"/>
        </w:trPr>
        <w:tc>
          <w:tcPr>
            <w:tcW w:w="1107" w:type="dxa"/>
            <w:vAlign w:val="center"/>
          </w:tcPr>
          <w:p w14:paraId="275CE9D9" w14:textId="77777777" w:rsidR="00FF7549" w:rsidRPr="00FF7549" w:rsidRDefault="00FF7549" w:rsidP="00FF7549">
            <w:pPr>
              <w:outlineLvl w:val="0"/>
              <w:rPr>
                <w:rFonts w:ascii="Calibri" w:eastAsia="宋体" w:hAnsi="Calibri" w:cs="Times New Roman"/>
                <w:color w:val="000000"/>
                <w:szCs w:val="21"/>
              </w:rPr>
            </w:pPr>
            <w:bookmarkStart w:id="232" w:name="_Toc3611"/>
            <w:r w:rsidRPr="00FF7549">
              <w:rPr>
                <w:rFonts w:ascii="Calibri" w:eastAsia="宋体" w:hAnsi="Calibri" w:cs="Times New Roman"/>
                <w:color w:val="000000"/>
                <w:szCs w:val="21"/>
              </w:rPr>
              <w:t>实习日志及实习报告</w:t>
            </w:r>
            <w:bookmarkEnd w:id="232"/>
          </w:p>
        </w:tc>
        <w:tc>
          <w:tcPr>
            <w:tcW w:w="709" w:type="dxa"/>
            <w:vAlign w:val="center"/>
          </w:tcPr>
          <w:p w14:paraId="3283E088"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第七学期第</w:t>
            </w:r>
            <w:r w:rsidRPr="00FF7549">
              <w:rPr>
                <w:rFonts w:ascii="Calibri" w:eastAsia="宋体" w:hAnsi="Calibri" w:cs="Times New Roman"/>
                <w:color w:val="000000"/>
                <w:szCs w:val="21"/>
              </w:rPr>
              <w:t>11—</w:t>
            </w:r>
            <w:r w:rsidRPr="00FF7549">
              <w:rPr>
                <w:rFonts w:ascii="Calibri" w:eastAsia="宋体" w:hAnsi="Calibri" w:cs="Times New Roman"/>
                <w:color w:val="000000"/>
                <w:szCs w:val="21"/>
              </w:rPr>
              <w:lastRenderedPageBreak/>
              <w:t>第八学期</w:t>
            </w:r>
            <w:r w:rsidRPr="00FF7549">
              <w:rPr>
                <w:rFonts w:ascii="Calibri" w:eastAsia="宋体" w:hAnsi="Calibri" w:cs="Times New Roman" w:hint="eastAsia"/>
                <w:color w:val="000000"/>
                <w:szCs w:val="21"/>
              </w:rPr>
              <w:t>4</w:t>
            </w:r>
            <w:r w:rsidRPr="00FF7549">
              <w:rPr>
                <w:rFonts w:ascii="Calibri" w:eastAsia="宋体" w:hAnsi="Calibri" w:cs="Times New Roman"/>
                <w:color w:val="000000"/>
                <w:szCs w:val="21"/>
              </w:rPr>
              <w:t>周</w:t>
            </w:r>
          </w:p>
        </w:tc>
        <w:tc>
          <w:tcPr>
            <w:tcW w:w="4607" w:type="dxa"/>
            <w:vAlign w:val="center"/>
          </w:tcPr>
          <w:p w14:paraId="08498BD0"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b/>
                <w:color w:val="000000"/>
                <w:szCs w:val="21"/>
              </w:rPr>
              <w:lastRenderedPageBreak/>
              <w:t>指导</w:t>
            </w:r>
            <w:r w:rsidRPr="00FF7549">
              <w:rPr>
                <w:rFonts w:ascii="Calibri" w:eastAsia="宋体" w:hAnsi="Calibri" w:cs="Times New Roman"/>
                <w:b/>
                <w:color w:val="000000"/>
                <w:szCs w:val="21"/>
              </w:rPr>
              <w:t>内容：</w:t>
            </w:r>
            <w:r w:rsidRPr="00FF7549">
              <w:rPr>
                <w:rFonts w:ascii="Calibri" w:eastAsia="宋体" w:hAnsi="Calibri" w:cs="Times New Roman"/>
                <w:color w:val="000000"/>
                <w:szCs w:val="21"/>
              </w:rPr>
              <w:t>介绍实习日志及实习报告的</w:t>
            </w:r>
            <w:r w:rsidRPr="00FF7549">
              <w:rPr>
                <w:rFonts w:ascii="Calibri" w:eastAsia="宋体" w:hAnsi="Calibri" w:cs="Times New Roman" w:hint="eastAsia"/>
                <w:color w:val="000000"/>
                <w:szCs w:val="21"/>
              </w:rPr>
              <w:t>目的、作用和意义；基本要求，基本原则；撰写应注意的事项。</w:t>
            </w:r>
          </w:p>
          <w:p w14:paraId="08856C34"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b/>
                <w:color w:val="000000"/>
                <w:szCs w:val="21"/>
              </w:rPr>
              <w:t>重点：</w:t>
            </w:r>
            <w:r w:rsidRPr="00FF7549">
              <w:rPr>
                <w:rFonts w:ascii="Calibri" w:eastAsia="宋体" w:hAnsi="Calibri" w:cs="Times New Roman"/>
                <w:color w:val="000000"/>
                <w:szCs w:val="21"/>
              </w:rPr>
              <w:t>实习日志及实习报告的要求及原则</w:t>
            </w:r>
            <w:r w:rsidRPr="00FF7549">
              <w:rPr>
                <w:rFonts w:ascii="Calibri" w:eastAsia="宋体" w:hAnsi="Calibri" w:cs="Times New Roman" w:hint="eastAsia"/>
                <w:color w:val="000000"/>
                <w:szCs w:val="21"/>
              </w:rPr>
              <w:t>。</w:t>
            </w:r>
          </w:p>
          <w:p w14:paraId="0194BEDE" w14:textId="77777777" w:rsidR="00FF7549" w:rsidRPr="00FF7549" w:rsidRDefault="00FF7549" w:rsidP="00FF7549">
            <w:pPr>
              <w:shd w:val="clear" w:color="auto" w:fill="FFFFFF"/>
              <w:adjustRightInd w:val="0"/>
              <w:spacing w:before="75" w:after="75"/>
              <w:ind w:right="75"/>
              <w:rPr>
                <w:rFonts w:ascii="Calibri" w:eastAsia="宋体" w:hAnsi="Calibri" w:cs="Times New Roman"/>
                <w:color w:val="000000"/>
                <w:szCs w:val="21"/>
              </w:rPr>
            </w:pPr>
            <w:r w:rsidRPr="00FF7549">
              <w:rPr>
                <w:rFonts w:ascii="Calibri" w:eastAsia="宋体" w:hAnsi="Calibri" w:cs="Times New Roman"/>
                <w:b/>
                <w:color w:val="000000"/>
                <w:szCs w:val="21"/>
              </w:rPr>
              <w:lastRenderedPageBreak/>
              <w:t>难点：</w:t>
            </w:r>
            <w:r w:rsidRPr="00FF7549">
              <w:rPr>
                <w:rFonts w:ascii="Calibri" w:eastAsia="宋体" w:hAnsi="Calibri" w:cs="Times New Roman"/>
                <w:color w:val="000000"/>
                <w:szCs w:val="21"/>
              </w:rPr>
              <w:t>如何从专业视角去发现</w:t>
            </w:r>
            <w:r w:rsidRPr="00FF7549">
              <w:rPr>
                <w:rFonts w:ascii="Calibri" w:eastAsia="宋体" w:hAnsi="Calibri" w:cs="Times New Roman" w:hint="eastAsia"/>
                <w:color w:val="000000"/>
                <w:szCs w:val="21"/>
              </w:rPr>
              <w:t>具有实际意义的</w:t>
            </w:r>
            <w:r w:rsidRPr="00FF7549">
              <w:rPr>
                <w:rFonts w:ascii="Calibri" w:eastAsia="宋体" w:hAnsi="Calibri" w:cs="Times New Roman"/>
                <w:color w:val="000000"/>
                <w:szCs w:val="21"/>
              </w:rPr>
              <w:t>问题，进行剖析解决问题。</w:t>
            </w:r>
          </w:p>
          <w:p w14:paraId="426AF210"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proofErr w:type="gramStart"/>
            <w:r w:rsidRPr="00FF7549">
              <w:rPr>
                <w:rFonts w:ascii="Calibri" w:eastAsia="宋体" w:hAnsi="Calibri" w:cs="Times New Roman" w:hint="eastAsia"/>
                <w:b/>
                <w:color w:val="000000"/>
                <w:szCs w:val="21"/>
              </w:rPr>
              <w:t>思政元素</w:t>
            </w:r>
            <w:proofErr w:type="gramEnd"/>
            <w:r w:rsidRPr="00FF7549">
              <w:rPr>
                <w:rFonts w:ascii="Calibri" w:eastAsia="宋体" w:hAnsi="Calibri" w:cs="Times New Roman" w:hint="eastAsia"/>
                <w:b/>
                <w:color w:val="000000"/>
                <w:szCs w:val="21"/>
              </w:rPr>
              <w:t>：</w:t>
            </w:r>
            <w:r w:rsidRPr="00FF7549">
              <w:rPr>
                <w:rFonts w:ascii="Calibri" w:eastAsia="宋体" w:hAnsi="Calibri" w:cs="Times New Roman" w:hint="eastAsia"/>
                <w:color w:val="000000"/>
                <w:szCs w:val="21"/>
              </w:rPr>
              <w:t>指导学生积极探索，培养善于发现并勇于创新的能力。</w:t>
            </w:r>
          </w:p>
        </w:tc>
        <w:tc>
          <w:tcPr>
            <w:tcW w:w="1311" w:type="dxa"/>
            <w:vAlign w:val="center"/>
          </w:tcPr>
          <w:p w14:paraId="1BD5181F"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lastRenderedPageBreak/>
              <w:t>分散到实习单位</w:t>
            </w:r>
          </w:p>
        </w:tc>
        <w:tc>
          <w:tcPr>
            <w:tcW w:w="886" w:type="dxa"/>
            <w:vAlign w:val="center"/>
          </w:tcPr>
          <w:p w14:paraId="590B2711"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1</w:t>
            </w:r>
          </w:p>
          <w:p w14:paraId="1BE68DCC"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p w14:paraId="76DA7DAF"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p w14:paraId="371493B8"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p>
        </w:tc>
      </w:tr>
    </w:tbl>
    <w:p w14:paraId="116AE1D7" w14:textId="77777777" w:rsidR="00FF7549" w:rsidRPr="00FF7549" w:rsidRDefault="00FF7549" w:rsidP="00FF7549">
      <w:pPr>
        <w:ind w:firstLineChars="200" w:firstLine="562"/>
        <w:rPr>
          <w:rFonts w:ascii="Times New Roman" w:eastAsia="宋体" w:hAnsi="Calibri" w:cs="Times New Roman"/>
          <w:b/>
          <w:color w:val="000000"/>
          <w:sz w:val="28"/>
          <w:szCs w:val="28"/>
        </w:rPr>
      </w:pPr>
    </w:p>
    <w:p w14:paraId="4C66BC83"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33" w:name="_Toc12059"/>
      <w:r w:rsidRPr="00FF7549">
        <w:rPr>
          <w:rFonts w:ascii="Times New Roman" w:eastAsia="宋体" w:hAnsi="Calibri" w:cs="Times New Roman" w:hint="eastAsia"/>
          <w:b/>
          <w:color w:val="000000"/>
          <w:sz w:val="28"/>
          <w:szCs w:val="28"/>
        </w:rPr>
        <w:t>五、学生学习成效评估方式及标准</w:t>
      </w:r>
      <w:bookmarkEnd w:id="233"/>
    </w:p>
    <w:p w14:paraId="1C5ACB67" w14:textId="77777777" w:rsidR="00FF7549" w:rsidRPr="00FF7549" w:rsidRDefault="00FF7549" w:rsidP="00FF7549">
      <w:pPr>
        <w:spacing w:line="360" w:lineRule="auto"/>
        <w:ind w:firstLineChars="250" w:firstLine="525"/>
        <w:rPr>
          <w:rFonts w:ascii="Calibri" w:eastAsia="宋体" w:hAnsi="Calibri" w:cs="Times New Roman"/>
          <w:szCs w:val="21"/>
        </w:rPr>
      </w:pPr>
      <w:r w:rsidRPr="00FF7549">
        <w:rPr>
          <w:rFonts w:ascii="Calibri" w:eastAsia="宋体" w:hAnsi="Calibri" w:cs="Times New Roman" w:hint="eastAsia"/>
          <w:szCs w:val="21"/>
        </w:rPr>
        <w:t>毕业实习的综合成绩由学生毕业实习周记（</w:t>
      </w:r>
      <w:r w:rsidRPr="00FF7549">
        <w:rPr>
          <w:rFonts w:ascii="Calibri" w:eastAsia="宋体" w:hAnsi="Calibri" w:cs="Times New Roman" w:hint="eastAsia"/>
          <w:szCs w:val="21"/>
        </w:rPr>
        <w:t>30%</w:t>
      </w:r>
      <w:r w:rsidRPr="00FF7549">
        <w:rPr>
          <w:rFonts w:ascii="Calibri" w:eastAsia="宋体" w:hAnsi="Calibri" w:cs="Times New Roman" w:hint="eastAsia"/>
          <w:szCs w:val="21"/>
        </w:rPr>
        <w:t>）、毕业实习报告（</w:t>
      </w:r>
      <w:r w:rsidRPr="00FF7549">
        <w:rPr>
          <w:rFonts w:ascii="Calibri" w:eastAsia="宋体" w:hAnsi="Calibri" w:cs="Times New Roman" w:hint="eastAsia"/>
          <w:szCs w:val="21"/>
        </w:rPr>
        <w:t>50%</w:t>
      </w:r>
      <w:r w:rsidRPr="00FF7549">
        <w:rPr>
          <w:rFonts w:ascii="Calibri" w:eastAsia="宋体" w:hAnsi="Calibri" w:cs="Times New Roman" w:hint="eastAsia"/>
          <w:szCs w:val="21"/>
        </w:rPr>
        <w:t>）和实习鉴定（</w:t>
      </w:r>
      <w:r w:rsidRPr="00FF7549">
        <w:rPr>
          <w:rFonts w:ascii="Calibri" w:eastAsia="宋体" w:hAnsi="Calibri" w:cs="Times New Roman" w:hint="eastAsia"/>
          <w:szCs w:val="21"/>
        </w:rPr>
        <w:t>20%</w:t>
      </w:r>
      <w:r w:rsidRPr="00FF7549">
        <w:rPr>
          <w:rFonts w:ascii="Calibri" w:eastAsia="宋体" w:hAnsi="Calibri" w:cs="Times New Roman" w:hint="eastAsia"/>
          <w:szCs w:val="21"/>
        </w:rPr>
        <w:t>）三部分组成。综合成绩按五级记分制提交，即优秀（</w:t>
      </w:r>
      <w:r w:rsidRPr="00FF7549">
        <w:rPr>
          <w:rFonts w:ascii="Calibri" w:eastAsia="宋体" w:hAnsi="Calibri" w:cs="Times New Roman" w:hint="eastAsia"/>
          <w:szCs w:val="21"/>
        </w:rPr>
        <w:t>90-100</w:t>
      </w:r>
      <w:r w:rsidRPr="00FF7549">
        <w:rPr>
          <w:rFonts w:ascii="Calibri" w:eastAsia="宋体" w:hAnsi="Calibri" w:cs="Times New Roman" w:hint="eastAsia"/>
          <w:szCs w:val="21"/>
        </w:rPr>
        <w:t>）、良好（</w:t>
      </w:r>
      <w:r w:rsidRPr="00FF7549">
        <w:rPr>
          <w:rFonts w:ascii="Calibri" w:eastAsia="宋体" w:hAnsi="Calibri" w:cs="Times New Roman" w:hint="eastAsia"/>
          <w:szCs w:val="21"/>
        </w:rPr>
        <w:t>80-89</w:t>
      </w:r>
      <w:r w:rsidRPr="00FF7549">
        <w:rPr>
          <w:rFonts w:ascii="Calibri" w:eastAsia="宋体" w:hAnsi="Calibri" w:cs="Times New Roman" w:hint="eastAsia"/>
          <w:szCs w:val="21"/>
        </w:rPr>
        <w:t>）、中等（</w:t>
      </w:r>
      <w:r w:rsidRPr="00FF7549">
        <w:rPr>
          <w:rFonts w:ascii="Calibri" w:eastAsia="宋体" w:hAnsi="Calibri" w:cs="Times New Roman" w:hint="eastAsia"/>
          <w:szCs w:val="21"/>
        </w:rPr>
        <w:t>70-79</w:t>
      </w:r>
      <w:r w:rsidRPr="00FF7549">
        <w:rPr>
          <w:rFonts w:ascii="Calibri" w:eastAsia="宋体" w:hAnsi="Calibri" w:cs="Times New Roman" w:hint="eastAsia"/>
          <w:szCs w:val="21"/>
        </w:rPr>
        <w:t>）、及格（</w:t>
      </w:r>
      <w:r w:rsidRPr="00FF7549">
        <w:rPr>
          <w:rFonts w:ascii="Calibri" w:eastAsia="宋体" w:hAnsi="Calibri" w:cs="Times New Roman" w:hint="eastAsia"/>
          <w:szCs w:val="21"/>
        </w:rPr>
        <w:t>60-69</w:t>
      </w:r>
      <w:r w:rsidRPr="00FF7549">
        <w:rPr>
          <w:rFonts w:ascii="Calibri" w:eastAsia="宋体" w:hAnsi="Calibri" w:cs="Times New Roman" w:hint="eastAsia"/>
          <w:szCs w:val="21"/>
        </w:rPr>
        <w:t>）、不及格（</w:t>
      </w:r>
      <w:r w:rsidRPr="00FF7549">
        <w:rPr>
          <w:rFonts w:ascii="Calibri" w:eastAsia="宋体" w:hAnsi="Calibri" w:cs="Times New Roman" w:hint="eastAsia"/>
          <w:szCs w:val="21"/>
        </w:rPr>
        <w:t>59</w:t>
      </w:r>
      <w:r w:rsidRPr="00FF7549">
        <w:rPr>
          <w:rFonts w:ascii="Calibri" w:eastAsia="宋体" w:hAnsi="Calibri" w:cs="Times New Roman" w:hint="eastAsia"/>
          <w:szCs w:val="21"/>
        </w:rPr>
        <w:t>分以下）。评分标准如下：</w:t>
      </w:r>
    </w:p>
    <w:tbl>
      <w:tblPr>
        <w:tblStyle w:val="110"/>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355"/>
      </w:tblGrid>
      <w:tr w:rsidR="00FF7549" w:rsidRPr="00FF7549" w14:paraId="0637AB80" w14:textId="77777777" w:rsidTr="0012052C">
        <w:trPr>
          <w:trHeight w:val="351"/>
          <w:jc w:val="center"/>
        </w:trPr>
        <w:tc>
          <w:tcPr>
            <w:tcW w:w="1276" w:type="dxa"/>
            <w:vMerge w:val="restart"/>
            <w:vAlign w:val="center"/>
          </w:tcPr>
          <w:p w14:paraId="6239F1C7" w14:textId="77777777" w:rsidR="00FF7549" w:rsidRPr="00FF7549" w:rsidRDefault="00FF7549" w:rsidP="00FF7549">
            <w:pPr>
              <w:ind w:firstLineChars="200" w:firstLine="422"/>
              <w:rPr>
                <w:rFonts w:ascii="宋体" w:eastAsia="宋体" w:hAnsi="宋体" w:cs="Times New Roman"/>
                <w:b/>
                <w:color w:val="000000"/>
                <w:kern w:val="0"/>
                <w:szCs w:val="21"/>
              </w:rPr>
            </w:pPr>
            <w:r w:rsidRPr="00FF7549">
              <w:rPr>
                <w:rFonts w:ascii="宋体" w:eastAsia="宋体" w:hAnsi="宋体" w:cs="Times New Roman" w:hint="eastAsia"/>
                <w:b/>
                <w:color w:val="000000"/>
                <w:kern w:val="0"/>
                <w:szCs w:val="21"/>
              </w:rPr>
              <w:t>等级</w:t>
            </w:r>
          </w:p>
        </w:tc>
        <w:tc>
          <w:tcPr>
            <w:tcW w:w="7355" w:type="dxa"/>
            <w:vAlign w:val="center"/>
          </w:tcPr>
          <w:p w14:paraId="63FD4472" w14:textId="77777777" w:rsidR="00FF7549" w:rsidRPr="00FF7549" w:rsidRDefault="00FF7549" w:rsidP="00FF7549">
            <w:pPr>
              <w:ind w:firstLineChars="1000" w:firstLine="2108"/>
              <w:rPr>
                <w:rFonts w:ascii="宋体" w:eastAsia="宋体" w:hAnsi="宋体" w:cs="Times New Roman"/>
                <w:b/>
                <w:color w:val="000000"/>
                <w:kern w:val="0"/>
                <w:szCs w:val="21"/>
              </w:rPr>
            </w:pPr>
            <w:r w:rsidRPr="00FF7549">
              <w:rPr>
                <w:rFonts w:ascii="宋体" w:eastAsia="宋体" w:hAnsi="宋体" w:cs="Times New Roman" w:hint="eastAsia"/>
                <w:b/>
                <w:color w:val="000000"/>
                <w:kern w:val="0"/>
                <w:szCs w:val="21"/>
              </w:rPr>
              <w:t>评     分    标     准</w:t>
            </w:r>
          </w:p>
        </w:tc>
      </w:tr>
      <w:tr w:rsidR="00FF7549" w:rsidRPr="00FF7549" w14:paraId="722BAA2C" w14:textId="77777777" w:rsidTr="0012052C">
        <w:trPr>
          <w:trHeight w:val="382"/>
          <w:jc w:val="center"/>
        </w:trPr>
        <w:tc>
          <w:tcPr>
            <w:tcW w:w="1276" w:type="dxa"/>
            <w:vMerge/>
            <w:vAlign w:val="center"/>
          </w:tcPr>
          <w:p w14:paraId="20BAF810" w14:textId="77777777" w:rsidR="00FF7549" w:rsidRPr="00FF7549" w:rsidRDefault="00FF7549" w:rsidP="00FF7549">
            <w:pPr>
              <w:rPr>
                <w:rFonts w:ascii="宋体" w:eastAsia="宋体" w:hAnsi="宋体" w:cs="Times New Roman"/>
                <w:b/>
                <w:color w:val="000000"/>
                <w:kern w:val="0"/>
                <w:szCs w:val="21"/>
              </w:rPr>
            </w:pPr>
          </w:p>
        </w:tc>
        <w:tc>
          <w:tcPr>
            <w:tcW w:w="7355" w:type="dxa"/>
            <w:vAlign w:val="center"/>
          </w:tcPr>
          <w:p w14:paraId="3FCB37E2" w14:textId="77777777" w:rsidR="00FF7549" w:rsidRPr="00FF7549" w:rsidRDefault="00FF7549" w:rsidP="00FF7549">
            <w:pPr>
              <w:rPr>
                <w:rFonts w:ascii="宋体" w:eastAsia="宋体" w:hAnsi="宋体" w:cs="Times New Roman"/>
                <w:b/>
                <w:color w:val="000000"/>
                <w:kern w:val="0"/>
                <w:szCs w:val="21"/>
              </w:rPr>
            </w:pPr>
            <w:r w:rsidRPr="00FF7549">
              <w:rPr>
                <w:rFonts w:ascii="宋体" w:eastAsia="宋体" w:hAnsi="宋体" w:cs="Times New Roman" w:hint="eastAsia"/>
                <w:b/>
                <w:color w:val="000000"/>
                <w:kern w:val="0"/>
                <w:szCs w:val="21"/>
              </w:rPr>
              <w:t>1.毕业实习周记成绩；2.毕业实习报告成绩；3.实习鉴定表成绩。</w:t>
            </w:r>
          </w:p>
        </w:tc>
      </w:tr>
      <w:tr w:rsidR="00FF7549" w:rsidRPr="00FF7549" w14:paraId="1CD836F4" w14:textId="77777777" w:rsidTr="0012052C">
        <w:trPr>
          <w:jc w:val="center"/>
        </w:trPr>
        <w:tc>
          <w:tcPr>
            <w:tcW w:w="1276" w:type="dxa"/>
            <w:vAlign w:val="center"/>
          </w:tcPr>
          <w:p w14:paraId="102C485B" w14:textId="77777777" w:rsidR="00FF7549" w:rsidRPr="00FF7549" w:rsidRDefault="00FF7549" w:rsidP="00FF7549">
            <w:pPr>
              <w:spacing w:line="329"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优秀</w:t>
            </w:r>
          </w:p>
          <w:p w14:paraId="0DE093F8" w14:textId="77777777" w:rsidR="00FF7549" w:rsidRPr="00FF7549" w:rsidRDefault="00FF7549" w:rsidP="00FF7549">
            <w:pPr>
              <w:spacing w:line="329"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（90～100分）</w:t>
            </w:r>
          </w:p>
        </w:tc>
        <w:tc>
          <w:tcPr>
            <w:tcW w:w="7355" w:type="dxa"/>
          </w:tcPr>
          <w:p w14:paraId="7B993A73"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1.</w:t>
            </w:r>
            <w:r w:rsidRPr="00FF7549">
              <w:rPr>
                <w:rFonts w:ascii="宋体" w:eastAsia="宋体" w:hAnsi="宋体" w:cs="Times New Roman" w:hint="eastAsia"/>
                <w:kern w:val="0"/>
                <w:szCs w:val="21"/>
              </w:rPr>
              <w:t xml:space="preserve"> 周记报告</w:t>
            </w:r>
            <w:r w:rsidRPr="00FF7549">
              <w:rPr>
                <w:rFonts w:ascii="宋体" w:eastAsia="宋体" w:hAnsi="宋体" w:cs="Times New Roman" w:hint="eastAsia"/>
                <w:color w:val="333333"/>
                <w:kern w:val="0"/>
                <w:szCs w:val="21"/>
              </w:rPr>
              <w:t>内容符合实践教学内容，能综合运用所学的理论，密切联系实习，结构完整，逻辑清楚，分析问题正确、全面，能够解决工作中实际问题。</w:t>
            </w:r>
          </w:p>
          <w:p w14:paraId="4064582C"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2.</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能很好地完成实习任务，达到实习大纲中规定的全部要求，实习报告能对实习内容进行全面、系统总结，并能运用学过的理论对某些问题加以分析，并有某些独到见解。实习态度端正，实习中无违纪行为。</w:t>
            </w:r>
          </w:p>
          <w:p w14:paraId="64975657" w14:textId="77777777" w:rsidR="00FF7549" w:rsidRPr="00FF7549" w:rsidRDefault="00FF7549" w:rsidP="00FF7549">
            <w:pP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3.实习鉴定表中实习单位鉴定优秀。</w:t>
            </w:r>
          </w:p>
        </w:tc>
      </w:tr>
      <w:tr w:rsidR="00FF7549" w:rsidRPr="00FF7549" w14:paraId="4C9858B5" w14:textId="77777777" w:rsidTr="0012052C">
        <w:trPr>
          <w:jc w:val="center"/>
        </w:trPr>
        <w:tc>
          <w:tcPr>
            <w:tcW w:w="1276" w:type="dxa"/>
            <w:vAlign w:val="center"/>
          </w:tcPr>
          <w:p w14:paraId="2DC0DEF9" w14:textId="77777777" w:rsidR="00FF7549" w:rsidRPr="00FF7549" w:rsidRDefault="00FF7549" w:rsidP="00FF7549">
            <w:pPr>
              <w:spacing w:line="376"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良好</w:t>
            </w:r>
          </w:p>
          <w:p w14:paraId="5B36B000" w14:textId="77777777" w:rsidR="00FF7549" w:rsidRPr="00FF7549" w:rsidRDefault="00FF7549" w:rsidP="00FF7549">
            <w:pPr>
              <w:spacing w:line="376"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（80～89分）</w:t>
            </w:r>
          </w:p>
        </w:tc>
        <w:tc>
          <w:tcPr>
            <w:tcW w:w="7355" w:type="dxa"/>
          </w:tcPr>
          <w:p w14:paraId="5C0ADD05"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color w:val="333333"/>
                <w:kern w:val="0"/>
                <w:szCs w:val="21"/>
              </w:rPr>
              <w:t>1. 周记报告内容符合实践教学内容，能综合运用所学的理论，密切联系实习，结构完整，逻辑清楚，分析问题正确、全面，能够解决工作中实际问题。</w:t>
            </w:r>
          </w:p>
          <w:p w14:paraId="27CDEDAC"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2.</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能较好地完成实习任务，达到实习大纲中规定的全部要求，实习报告能对实习内容进行比较全面、系统的总结。实习态度端正，实习中无违纪行为。</w:t>
            </w:r>
          </w:p>
          <w:p w14:paraId="2223A5B2" w14:textId="77777777" w:rsidR="00FF7549" w:rsidRPr="00FF7549" w:rsidRDefault="00FF7549" w:rsidP="00FF7549">
            <w:pP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3.</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实习鉴定表中实习单位鉴定良好。</w:t>
            </w:r>
          </w:p>
        </w:tc>
      </w:tr>
      <w:tr w:rsidR="00FF7549" w:rsidRPr="00FF7549" w14:paraId="4F84045C" w14:textId="77777777" w:rsidTr="0012052C">
        <w:trPr>
          <w:jc w:val="center"/>
        </w:trPr>
        <w:tc>
          <w:tcPr>
            <w:tcW w:w="1276" w:type="dxa"/>
            <w:vAlign w:val="center"/>
          </w:tcPr>
          <w:p w14:paraId="0B8FF6B1" w14:textId="77777777" w:rsidR="00FF7549" w:rsidRPr="00FF7549" w:rsidRDefault="00FF7549" w:rsidP="00FF7549">
            <w:pPr>
              <w:spacing w:line="386"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中等</w:t>
            </w:r>
          </w:p>
          <w:p w14:paraId="2CF79D19" w14:textId="77777777" w:rsidR="00FF7549" w:rsidRPr="00FF7549" w:rsidRDefault="00FF7549" w:rsidP="00FF7549">
            <w:pPr>
              <w:spacing w:line="386"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（70～79分）</w:t>
            </w:r>
          </w:p>
        </w:tc>
        <w:tc>
          <w:tcPr>
            <w:tcW w:w="7355" w:type="dxa"/>
          </w:tcPr>
          <w:p w14:paraId="325295C9"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color w:val="333333"/>
                <w:kern w:val="0"/>
                <w:szCs w:val="21"/>
              </w:rPr>
              <w:t>1. 周记报告内容较符合实践教学内容，能综合运用所学的理论，较密切联系实习，结构较完整，逻辑较清楚，分析问题较正确、全面，</w:t>
            </w:r>
            <w:proofErr w:type="gramStart"/>
            <w:r w:rsidRPr="00FF7549">
              <w:rPr>
                <w:rFonts w:ascii="宋体" w:eastAsia="宋体" w:hAnsi="宋体" w:cs="Times New Roman"/>
                <w:color w:val="333333"/>
                <w:kern w:val="0"/>
                <w:szCs w:val="21"/>
              </w:rPr>
              <w:t>较能够</w:t>
            </w:r>
            <w:proofErr w:type="gramEnd"/>
            <w:r w:rsidRPr="00FF7549">
              <w:rPr>
                <w:rFonts w:ascii="宋体" w:eastAsia="宋体" w:hAnsi="宋体" w:cs="Times New Roman"/>
                <w:color w:val="333333"/>
                <w:kern w:val="0"/>
                <w:szCs w:val="21"/>
              </w:rPr>
              <w:t>解决工作中实际问题。</w:t>
            </w:r>
          </w:p>
          <w:p w14:paraId="2549015C"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2.</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达到实习大纲中规定的主要要求，实习报告能对实习内容进行比较全面的总结，学习态度基本正确，实习中无违纪行为。</w:t>
            </w:r>
          </w:p>
          <w:p w14:paraId="7CC5E8E1" w14:textId="77777777" w:rsidR="00FF7549" w:rsidRPr="00FF7549" w:rsidRDefault="00FF7549" w:rsidP="00FF7549">
            <w:pP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3.</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实习鉴定表中实习单位鉴定中等。</w:t>
            </w:r>
          </w:p>
        </w:tc>
      </w:tr>
      <w:tr w:rsidR="00FF7549" w:rsidRPr="00FF7549" w14:paraId="2274A5B5" w14:textId="77777777" w:rsidTr="0012052C">
        <w:trPr>
          <w:jc w:val="center"/>
        </w:trPr>
        <w:tc>
          <w:tcPr>
            <w:tcW w:w="1276" w:type="dxa"/>
            <w:vAlign w:val="center"/>
          </w:tcPr>
          <w:p w14:paraId="16A82ABF" w14:textId="77777777" w:rsidR="00FF7549" w:rsidRPr="00FF7549" w:rsidRDefault="00FF7549" w:rsidP="00FF7549">
            <w:pPr>
              <w:spacing w:line="376"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及格</w:t>
            </w:r>
          </w:p>
          <w:p w14:paraId="4C7C9563" w14:textId="77777777" w:rsidR="00FF7549" w:rsidRPr="00FF7549" w:rsidRDefault="00FF7549" w:rsidP="00FF7549">
            <w:pPr>
              <w:spacing w:line="376"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（60～69分）</w:t>
            </w:r>
          </w:p>
        </w:tc>
        <w:tc>
          <w:tcPr>
            <w:tcW w:w="7355" w:type="dxa"/>
          </w:tcPr>
          <w:p w14:paraId="627BD30D"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color w:val="333333"/>
                <w:kern w:val="0"/>
                <w:szCs w:val="21"/>
              </w:rPr>
              <w:t>1. 周记报告内容一般符合实践教学内容，能综合运用所学的理论，一般密切联系实习，结构一般完整，逻辑较清楚，分析问题一般正确、全面，一般能够解决工作中实际问题。</w:t>
            </w:r>
          </w:p>
          <w:p w14:paraId="435C7CA1"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2.</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实习态度端正，完成了实习的主要任务，达到实习大纲中规定的基本要求，能够完成实习报告，内容基本正确，但不够完整、系统。</w:t>
            </w:r>
          </w:p>
          <w:p w14:paraId="4E25FD56" w14:textId="77777777" w:rsidR="00FF7549" w:rsidRPr="00FF7549" w:rsidRDefault="00FF7549" w:rsidP="00FF7549">
            <w:pP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3.</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实习鉴定表中实习单位鉴定及格。</w:t>
            </w:r>
          </w:p>
        </w:tc>
      </w:tr>
      <w:tr w:rsidR="00FF7549" w:rsidRPr="00FF7549" w14:paraId="6DAF4F43" w14:textId="77777777" w:rsidTr="0012052C">
        <w:trPr>
          <w:jc w:val="center"/>
        </w:trPr>
        <w:tc>
          <w:tcPr>
            <w:tcW w:w="1276" w:type="dxa"/>
            <w:vAlign w:val="center"/>
          </w:tcPr>
          <w:p w14:paraId="7005E5F2" w14:textId="77777777" w:rsidR="00FF7549" w:rsidRPr="00FF7549" w:rsidRDefault="00FF7549" w:rsidP="00FF7549">
            <w:pPr>
              <w:spacing w:line="272"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不及格</w:t>
            </w:r>
          </w:p>
          <w:p w14:paraId="2D5362E9" w14:textId="77777777" w:rsidR="00FF7549" w:rsidRPr="00FF7549" w:rsidRDefault="00FF7549" w:rsidP="00FF7549">
            <w:pPr>
              <w:spacing w:line="272" w:lineRule="exact"/>
              <w:jc w:val="center"/>
              <w:rPr>
                <w:rFonts w:ascii="宋体" w:eastAsia="宋体" w:hAnsi="宋体" w:cs="Times New Roman"/>
                <w:color w:val="333333"/>
                <w:kern w:val="0"/>
                <w:szCs w:val="21"/>
              </w:rPr>
            </w:pPr>
            <w:r w:rsidRPr="00FF7549">
              <w:rPr>
                <w:rFonts w:ascii="宋体" w:eastAsia="宋体" w:hAnsi="宋体" w:cs="Times New Roman"/>
                <w:color w:val="333333"/>
                <w:kern w:val="0"/>
                <w:szCs w:val="21"/>
              </w:rPr>
              <w:t>（60以下）</w:t>
            </w:r>
          </w:p>
        </w:tc>
        <w:tc>
          <w:tcPr>
            <w:tcW w:w="7355" w:type="dxa"/>
          </w:tcPr>
          <w:p w14:paraId="730650FE"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1.</w:t>
            </w:r>
            <w:r w:rsidRPr="00FF7549">
              <w:rPr>
                <w:rFonts w:ascii="宋体" w:eastAsia="宋体" w:hAnsi="宋体" w:cs="Times New Roman"/>
                <w:color w:val="333333"/>
                <w:kern w:val="0"/>
                <w:szCs w:val="21"/>
              </w:rPr>
              <w:t>周记报告内容不符合实践教学内容，能综合运用所学的理论，不能密切联系实习，结构不完整，未能够解决工作中实际问题。</w:t>
            </w:r>
          </w:p>
          <w:p w14:paraId="545E23FF" w14:textId="77777777" w:rsidR="00FF7549" w:rsidRPr="00FF7549" w:rsidRDefault="00FF7549" w:rsidP="00FF7549">
            <w:pPr>
              <w:spacing w:line="280" w:lineRule="exact"/>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2.</w:t>
            </w:r>
            <w:r w:rsidRPr="00FF7549">
              <w:rPr>
                <w:rFonts w:ascii="宋体" w:eastAsia="宋体" w:hAnsi="宋体" w:cs="Times New Roman" w:hint="eastAsia"/>
                <w:kern w:val="0"/>
                <w:szCs w:val="21"/>
              </w:rPr>
              <w:t xml:space="preserve"> 不按时上交实习鉴定表和实习报告者；</w:t>
            </w:r>
            <w:r w:rsidRPr="00FF7549">
              <w:rPr>
                <w:rFonts w:ascii="宋体" w:eastAsia="宋体" w:hAnsi="宋体" w:cs="Times New Roman" w:hint="eastAsia"/>
                <w:color w:val="333333"/>
                <w:kern w:val="0"/>
                <w:szCs w:val="21"/>
              </w:rPr>
              <w:t>实习报告结构混乱、内容空洞、错误明显者；</w:t>
            </w:r>
          </w:p>
          <w:p w14:paraId="3A97D410" w14:textId="77777777" w:rsidR="00FF7549" w:rsidRPr="00FF7549" w:rsidRDefault="00FF7549" w:rsidP="00FF7549">
            <w:pP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3.</w:t>
            </w:r>
            <w:r w:rsidRPr="00FF7549">
              <w:rPr>
                <w:rFonts w:ascii="宋体" w:eastAsia="宋体" w:hAnsi="宋体" w:cs="Times New Roman" w:hint="eastAsia"/>
                <w:kern w:val="0"/>
                <w:szCs w:val="21"/>
              </w:rPr>
              <w:t xml:space="preserve"> </w:t>
            </w:r>
            <w:r w:rsidRPr="00FF7549">
              <w:rPr>
                <w:rFonts w:ascii="宋体" w:eastAsia="宋体" w:hAnsi="宋体" w:cs="Times New Roman" w:hint="eastAsia"/>
                <w:color w:val="333333"/>
                <w:kern w:val="0"/>
                <w:szCs w:val="21"/>
              </w:rPr>
              <w:t>实习鉴定表中实习单位鉴定不及格。</w:t>
            </w:r>
          </w:p>
        </w:tc>
      </w:tr>
    </w:tbl>
    <w:p w14:paraId="7980BB4B" w14:textId="77777777" w:rsidR="00FF7549" w:rsidRPr="00FF7549" w:rsidRDefault="00FF7549" w:rsidP="00FF7549">
      <w:pPr>
        <w:rPr>
          <w:rFonts w:ascii="Times New Roman" w:eastAsia="宋体" w:hAnsi="Calibri" w:cs="Times New Roman"/>
          <w:b/>
          <w:color w:val="000000"/>
          <w:sz w:val="28"/>
          <w:szCs w:val="28"/>
        </w:rPr>
      </w:pPr>
    </w:p>
    <w:p w14:paraId="5A9E131F"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34" w:name="_Toc15614"/>
      <w:r w:rsidRPr="00FF7549">
        <w:rPr>
          <w:rFonts w:ascii="Times New Roman" w:eastAsia="宋体" w:hAnsi="Calibri" w:cs="Times New Roman" w:hint="eastAsia"/>
          <w:b/>
          <w:color w:val="000000"/>
          <w:sz w:val="28"/>
          <w:szCs w:val="28"/>
        </w:rPr>
        <w:lastRenderedPageBreak/>
        <w:t>六、教学安排及要求</w:t>
      </w:r>
      <w:bookmarkEnd w:id="234"/>
    </w:p>
    <w:tbl>
      <w:tblPr>
        <w:tblStyle w:val="11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170"/>
      </w:tblGrid>
      <w:tr w:rsidR="00FF7549" w:rsidRPr="00FF7549" w14:paraId="1228D312" w14:textId="77777777" w:rsidTr="0012052C">
        <w:trPr>
          <w:trHeight w:val="416"/>
          <w:jc w:val="center"/>
        </w:trPr>
        <w:tc>
          <w:tcPr>
            <w:tcW w:w="675" w:type="dxa"/>
            <w:vAlign w:val="center"/>
          </w:tcPr>
          <w:p w14:paraId="7D50753C" w14:textId="77777777" w:rsidR="00FF7549" w:rsidRPr="00FF7549" w:rsidRDefault="00FF7549" w:rsidP="00FF7549">
            <w:pPr>
              <w:snapToGrid w:val="0"/>
              <w:rPr>
                <w:rFonts w:ascii="宋体" w:eastAsia="宋体" w:hAnsi="宋体" w:cs="Times New Roman"/>
                <w:b/>
                <w:color w:val="333333"/>
                <w:kern w:val="0"/>
                <w:szCs w:val="21"/>
              </w:rPr>
            </w:pPr>
            <w:r w:rsidRPr="00FF7549">
              <w:rPr>
                <w:rFonts w:ascii="宋体" w:eastAsia="宋体" w:hAnsi="宋体" w:cs="Times New Roman" w:hint="eastAsia"/>
                <w:b/>
                <w:color w:val="333333"/>
                <w:kern w:val="0"/>
                <w:szCs w:val="21"/>
              </w:rPr>
              <w:t>序号</w:t>
            </w:r>
          </w:p>
        </w:tc>
        <w:tc>
          <w:tcPr>
            <w:tcW w:w="1701" w:type="dxa"/>
            <w:vAlign w:val="center"/>
          </w:tcPr>
          <w:p w14:paraId="12AE6AFF" w14:textId="77777777" w:rsidR="00FF7549" w:rsidRPr="00FF7549" w:rsidRDefault="00FF7549" w:rsidP="00FF7549">
            <w:pPr>
              <w:snapToGrid w:val="0"/>
              <w:ind w:left="181"/>
              <w:rPr>
                <w:rFonts w:ascii="宋体" w:eastAsia="宋体" w:hAnsi="宋体" w:cs="Times New Roman"/>
                <w:b/>
                <w:color w:val="333333"/>
                <w:kern w:val="0"/>
                <w:szCs w:val="21"/>
              </w:rPr>
            </w:pPr>
            <w:r w:rsidRPr="00FF7549">
              <w:rPr>
                <w:rFonts w:ascii="宋体" w:eastAsia="宋体" w:hAnsi="宋体" w:cs="Times New Roman" w:hint="eastAsia"/>
                <w:b/>
                <w:color w:val="333333"/>
                <w:kern w:val="0"/>
                <w:szCs w:val="21"/>
              </w:rPr>
              <w:t>教学安排事项</w:t>
            </w:r>
          </w:p>
        </w:tc>
        <w:tc>
          <w:tcPr>
            <w:tcW w:w="6268" w:type="dxa"/>
            <w:vAlign w:val="center"/>
          </w:tcPr>
          <w:p w14:paraId="484B7734" w14:textId="77777777" w:rsidR="00FF7549" w:rsidRPr="00FF7549" w:rsidRDefault="00FF7549" w:rsidP="00FF7549">
            <w:pPr>
              <w:ind w:firstLineChars="200" w:firstLine="422"/>
              <w:jc w:val="center"/>
              <w:rPr>
                <w:rFonts w:ascii="宋体" w:eastAsia="宋体" w:hAnsi="宋体" w:cs="Times New Roman"/>
                <w:b/>
                <w:color w:val="000000"/>
                <w:kern w:val="0"/>
                <w:szCs w:val="21"/>
              </w:rPr>
            </w:pPr>
            <w:r w:rsidRPr="00FF7549">
              <w:rPr>
                <w:rFonts w:ascii="宋体" w:eastAsia="宋体" w:hAnsi="宋体" w:cs="Times New Roman" w:hint="eastAsia"/>
                <w:b/>
                <w:color w:val="000000"/>
                <w:kern w:val="0"/>
                <w:szCs w:val="21"/>
              </w:rPr>
              <w:t>要求</w:t>
            </w:r>
          </w:p>
        </w:tc>
      </w:tr>
      <w:tr w:rsidR="00FF7549" w:rsidRPr="00FF7549" w14:paraId="72183DEF" w14:textId="77777777" w:rsidTr="0012052C">
        <w:trPr>
          <w:jc w:val="center"/>
        </w:trPr>
        <w:tc>
          <w:tcPr>
            <w:tcW w:w="675" w:type="dxa"/>
            <w:vAlign w:val="center"/>
          </w:tcPr>
          <w:p w14:paraId="43361076" w14:textId="77777777" w:rsidR="00FF7549" w:rsidRPr="00FF7549" w:rsidRDefault="00FF7549" w:rsidP="00FF7549">
            <w:pPr>
              <w:snapToGrid w:val="0"/>
              <w:ind w:left="181"/>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1</w:t>
            </w:r>
          </w:p>
        </w:tc>
        <w:tc>
          <w:tcPr>
            <w:tcW w:w="1701" w:type="dxa"/>
            <w:vAlign w:val="center"/>
          </w:tcPr>
          <w:p w14:paraId="0C225E2E" w14:textId="77777777" w:rsidR="00FF7549" w:rsidRPr="00FF7549" w:rsidRDefault="00FF7549" w:rsidP="00FF7549">
            <w:pPr>
              <w:snapToGrid w:val="0"/>
              <w:jc w:val="cente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指导教师</w:t>
            </w:r>
          </w:p>
        </w:tc>
        <w:tc>
          <w:tcPr>
            <w:tcW w:w="6268" w:type="dxa"/>
            <w:vAlign w:val="center"/>
          </w:tcPr>
          <w:p w14:paraId="1D83BFFD"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color w:val="000000"/>
                <w:kern w:val="0"/>
                <w:szCs w:val="21"/>
              </w:rPr>
              <w:t>职称：讲师及以上          学历（位）：硕士及以上</w:t>
            </w:r>
          </w:p>
          <w:p w14:paraId="62690601"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color w:val="000000"/>
                <w:kern w:val="0"/>
                <w:szCs w:val="21"/>
              </w:rPr>
              <w:t>其他：</w:t>
            </w:r>
          </w:p>
        </w:tc>
      </w:tr>
      <w:tr w:rsidR="00FF7549" w:rsidRPr="00FF7549" w14:paraId="3EE7CD80" w14:textId="77777777" w:rsidTr="0012052C">
        <w:trPr>
          <w:jc w:val="center"/>
        </w:trPr>
        <w:tc>
          <w:tcPr>
            <w:tcW w:w="675" w:type="dxa"/>
            <w:vAlign w:val="center"/>
          </w:tcPr>
          <w:p w14:paraId="270CF768" w14:textId="77777777" w:rsidR="00FF7549" w:rsidRPr="00FF7549" w:rsidRDefault="00FF7549" w:rsidP="00FF7549">
            <w:pPr>
              <w:snapToGrid w:val="0"/>
              <w:ind w:left="181"/>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2</w:t>
            </w:r>
          </w:p>
        </w:tc>
        <w:tc>
          <w:tcPr>
            <w:tcW w:w="1701" w:type="dxa"/>
            <w:vAlign w:val="center"/>
          </w:tcPr>
          <w:p w14:paraId="377C14BE" w14:textId="77777777" w:rsidR="00FF7549" w:rsidRPr="00FF7549" w:rsidRDefault="00FF7549" w:rsidP="00FF7549">
            <w:pPr>
              <w:snapToGrid w:val="0"/>
              <w:jc w:val="cente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课程时间</w:t>
            </w:r>
          </w:p>
        </w:tc>
        <w:tc>
          <w:tcPr>
            <w:tcW w:w="6268" w:type="dxa"/>
            <w:vAlign w:val="center"/>
          </w:tcPr>
          <w:p w14:paraId="2E348D33"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color w:val="000000"/>
                <w:kern w:val="0"/>
                <w:szCs w:val="21"/>
              </w:rPr>
              <w:t xml:space="preserve">周次：10       </w:t>
            </w:r>
          </w:p>
          <w:p w14:paraId="31199EA4"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color w:val="000000"/>
                <w:kern w:val="0"/>
                <w:szCs w:val="21"/>
              </w:rPr>
              <w:t>节次：</w:t>
            </w:r>
          </w:p>
        </w:tc>
      </w:tr>
      <w:tr w:rsidR="00FF7549" w:rsidRPr="00FF7549" w14:paraId="5F689D74" w14:textId="77777777" w:rsidTr="0012052C">
        <w:trPr>
          <w:jc w:val="center"/>
        </w:trPr>
        <w:tc>
          <w:tcPr>
            <w:tcW w:w="675" w:type="dxa"/>
            <w:vAlign w:val="center"/>
          </w:tcPr>
          <w:p w14:paraId="5DC36BC2" w14:textId="77777777" w:rsidR="00FF7549" w:rsidRPr="00FF7549" w:rsidRDefault="00FF7549" w:rsidP="00FF7549">
            <w:pPr>
              <w:snapToGrid w:val="0"/>
              <w:ind w:left="181"/>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3</w:t>
            </w:r>
          </w:p>
        </w:tc>
        <w:tc>
          <w:tcPr>
            <w:tcW w:w="1701" w:type="dxa"/>
            <w:vAlign w:val="center"/>
          </w:tcPr>
          <w:p w14:paraId="2D09DD86" w14:textId="77777777" w:rsidR="00FF7549" w:rsidRPr="00FF7549" w:rsidRDefault="00FF7549" w:rsidP="00FF7549">
            <w:pPr>
              <w:snapToGrid w:val="0"/>
              <w:jc w:val="cente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指导地点</w:t>
            </w:r>
          </w:p>
        </w:tc>
        <w:tc>
          <w:tcPr>
            <w:tcW w:w="6268" w:type="dxa"/>
            <w:vAlign w:val="center"/>
          </w:tcPr>
          <w:p w14:paraId="6E8434AB"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color w:val="000000"/>
                <w:kern w:val="0"/>
                <w:szCs w:val="21"/>
              </w:rPr>
              <w:t xml:space="preserve">□教室         □实验室       □室外场地  </w:t>
            </w:r>
          </w:p>
          <w:p w14:paraId="60E57FE7"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kern w:val="0"/>
                <w:szCs w:val="21"/>
              </w:rPr>
              <w:sym w:font="Wingdings 2" w:char="0052"/>
            </w:r>
            <w:r w:rsidRPr="00FF7549">
              <w:rPr>
                <w:rFonts w:ascii="宋体" w:eastAsia="宋体" w:hAnsi="宋体" w:cs="Times New Roman" w:hint="eastAsia"/>
                <w:color w:val="000000"/>
                <w:kern w:val="0"/>
                <w:szCs w:val="21"/>
              </w:rPr>
              <w:t>其他：实习场所</w:t>
            </w:r>
          </w:p>
        </w:tc>
      </w:tr>
      <w:tr w:rsidR="00FF7549" w:rsidRPr="00FF7549" w14:paraId="23171B3D" w14:textId="77777777" w:rsidTr="0012052C">
        <w:trPr>
          <w:jc w:val="center"/>
        </w:trPr>
        <w:tc>
          <w:tcPr>
            <w:tcW w:w="675" w:type="dxa"/>
            <w:vAlign w:val="center"/>
          </w:tcPr>
          <w:p w14:paraId="4B6D517E" w14:textId="77777777" w:rsidR="00FF7549" w:rsidRPr="00FF7549" w:rsidRDefault="00FF7549" w:rsidP="00FF7549">
            <w:pPr>
              <w:snapToGrid w:val="0"/>
              <w:ind w:left="181"/>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4</w:t>
            </w:r>
          </w:p>
        </w:tc>
        <w:tc>
          <w:tcPr>
            <w:tcW w:w="1701" w:type="dxa"/>
            <w:vAlign w:val="center"/>
          </w:tcPr>
          <w:p w14:paraId="3BDC2D42" w14:textId="77777777" w:rsidR="00FF7549" w:rsidRPr="00FF7549" w:rsidRDefault="00FF7549" w:rsidP="00FF7549">
            <w:pPr>
              <w:snapToGrid w:val="0"/>
              <w:jc w:val="center"/>
              <w:rPr>
                <w:rFonts w:ascii="宋体" w:eastAsia="宋体" w:hAnsi="宋体" w:cs="Times New Roman"/>
                <w:color w:val="333333"/>
                <w:kern w:val="0"/>
                <w:szCs w:val="21"/>
              </w:rPr>
            </w:pPr>
            <w:r w:rsidRPr="00FF7549">
              <w:rPr>
                <w:rFonts w:ascii="宋体" w:eastAsia="宋体" w:hAnsi="宋体" w:cs="Times New Roman" w:hint="eastAsia"/>
                <w:color w:val="333333"/>
                <w:kern w:val="0"/>
                <w:szCs w:val="21"/>
              </w:rPr>
              <w:t>学生辅导</w:t>
            </w:r>
          </w:p>
        </w:tc>
        <w:tc>
          <w:tcPr>
            <w:tcW w:w="6268" w:type="dxa"/>
            <w:vAlign w:val="center"/>
          </w:tcPr>
          <w:p w14:paraId="08C118B1"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color w:val="000000"/>
                <w:kern w:val="0"/>
                <w:szCs w:val="21"/>
              </w:rPr>
              <w:t>线</w:t>
            </w:r>
            <w:proofErr w:type="gramStart"/>
            <w:r w:rsidRPr="00FF7549">
              <w:rPr>
                <w:rFonts w:ascii="宋体" w:eastAsia="宋体" w:hAnsi="宋体" w:cs="Times New Roman" w:hint="eastAsia"/>
                <w:color w:val="000000"/>
                <w:kern w:val="0"/>
                <w:szCs w:val="21"/>
              </w:rPr>
              <w:t>上方式</w:t>
            </w:r>
            <w:proofErr w:type="gramEnd"/>
            <w:r w:rsidRPr="00FF7549">
              <w:rPr>
                <w:rFonts w:ascii="宋体" w:eastAsia="宋体" w:hAnsi="宋体" w:cs="Times New Roman" w:hint="eastAsia"/>
                <w:color w:val="000000"/>
                <w:kern w:val="0"/>
                <w:szCs w:val="21"/>
              </w:rPr>
              <w:t>及时间安排：企业微信（开课后时间另行通知）</w:t>
            </w:r>
          </w:p>
          <w:p w14:paraId="72DCFE5D" w14:textId="77777777" w:rsidR="00FF7549" w:rsidRPr="00FF7549" w:rsidRDefault="00FF7549" w:rsidP="00FF7549">
            <w:pPr>
              <w:rPr>
                <w:rFonts w:ascii="宋体" w:eastAsia="宋体" w:hAnsi="宋体" w:cs="Times New Roman"/>
                <w:color w:val="000000"/>
                <w:kern w:val="0"/>
                <w:szCs w:val="21"/>
              </w:rPr>
            </w:pPr>
            <w:r w:rsidRPr="00FF7549">
              <w:rPr>
                <w:rFonts w:ascii="宋体" w:eastAsia="宋体" w:hAnsi="宋体" w:cs="Times New Roman" w:hint="eastAsia"/>
                <w:color w:val="000000"/>
                <w:kern w:val="0"/>
                <w:szCs w:val="21"/>
              </w:rPr>
              <w:t>线下地点及时间安排：办公室（开课后时间另行安排）</w:t>
            </w:r>
          </w:p>
        </w:tc>
      </w:tr>
    </w:tbl>
    <w:p w14:paraId="487CCAE7" w14:textId="77777777" w:rsidR="00FF7549" w:rsidRPr="00FF7549" w:rsidRDefault="00FF7549" w:rsidP="00FF7549">
      <w:pPr>
        <w:ind w:firstLineChars="150" w:firstLine="422"/>
        <w:rPr>
          <w:rFonts w:ascii="Times New Roman" w:eastAsia="宋体" w:hAnsi="Calibri" w:cs="Times New Roman"/>
          <w:b/>
          <w:color w:val="000000"/>
          <w:sz w:val="28"/>
          <w:szCs w:val="28"/>
        </w:rPr>
      </w:pPr>
      <w:r w:rsidRPr="00FF7549">
        <w:rPr>
          <w:rFonts w:ascii="Times New Roman" w:eastAsia="宋体" w:hAnsi="Calibri" w:cs="Times New Roman" w:hint="eastAsia"/>
          <w:b/>
          <w:color w:val="000000"/>
          <w:sz w:val="28"/>
          <w:szCs w:val="28"/>
        </w:rPr>
        <w:t xml:space="preserve">  </w:t>
      </w:r>
    </w:p>
    <w:p w14:paraId="7680CE4A" w14:textId="77777777" w:rsidR="00FF7549" w:rsidRPr="00FF7549" w:rsidRDefault="00FF7549" w:rsidP="00FF7549">
      <w:pPr>
        <w:ind w:firstLineChars="150" w:firstLine="422"/>
        <w:outlineLvl w:val="0"/>
        <w:rPr>
          <w:rFonts w:ascii="Times New Roman" w:eastAsia="宋体" w:hAnsi="Calibri" w:cs="Times New Roman"/>
          <w:b/>
          <w:color w:val="000000"/>
          <w:sz w:val="28"/>
          <w:szCs w:val="28"/>
        </w:rPr>
      </w:pPr>
      <w:bookmarkStart w:id="235" w:name="_Toc3232"/>
      <w:r w:rsidRPr="00FF7549">
        <w:rPr>
          <w:rFonts w:ascii="Times New Roman" w:eastAsia="宋体" w:hAnsi="Calibri" w:cs="Times New Roman" w:hint="eastAsia"/>
          <w:b/>
          <w:color w:val="000000"/>
          <w:sz w:val="28"/>
          <w:szCs w:val="28"/>
        </w:rPr>
        <w:t>七、选用教材</w:t>
      </w:r>
      <w:bookmarkEnd w:id="235"/>
    </w:p>
    <w:p w14:paraId="4676ECEF" w14:textId="77777777" w:rsidR="00FF7549" w:rsidRPr="00FF7549" w:rsidRDefault="00FF7549" w:rsidP="00FF7549">
      <w:pPr>
        <w:ind w:firstLineChars="150" w:firstLine="420"/>
        <w:rPr>
          <w:rFonts w:ascii="Times New Roman" w:eastAsia="宋体" w:hAnsi="Calibri" w:cs="Times New Roman"/>
          <w:bCs/>
          <w:color w:val="000000"/>
          <w:sz w:val="28"/>
          <w:szCs w:val="28"/>
        </w:rPr>
      </w:pPr>
      <w:r w:rsidRPr="00FF7549">
        <w:rPr>
          <w:rFonts w:ascii="Times New Roman" w:eastAsia="宋体" w:hAnsi="Calibri" w:cs="Times New Roman" w:hint="eastAsia"/>
          <w:bCs/>
          <w:color w:val="000000"/>
          <w:sz w:val="28"/>
          <w:szCs w:val="28"/>
        </w:rPr>
        <w:t>无</w:t>
      </w:r>
    </w:p>
    <w:p w14:paraId="5B6C76FF" w14:textId="77777777" w:rsidR="00FF7549" w:rsidRPr="00FF7549" w:rsidRDefault="00FF7549" w:rsidP="00FF7549">
      <w:pPr>
        <w:ind w:firstLineChars="150" w:firstLine="422"/>
        <w:outlineLvl w:val="0"/>
        <w:rPr>
          <w:rFonts w:ascii="Times New Roman" w:eastAsia="宋体" w:hAnsi="Calibri" w:cs="Times New Roman"/>
          <w:b/>
          <w:color w:val="000000"/>
          <w:sz w:val="28"/>
          <w:szCs w:val="28"/>
        </w:rPr>
      </w:pPr>
      <w:bookmarkStart w:id="236" w:name="_Toc3597"/>
      <w:r w:rsidRPr="00FF7549">
        <w:rPr>
          <w:rFonts w:ascii="Times New Roman" w:eastAsia="宋体" w:hAnsi="Calibri" w:cs="Times New Roman" w:hint="eastAsia"/>
          <w:b/>
          <w:color w:val="000000"/>
          <w:sz w:val="28"/>
          <w:szCs w:val="28"/>
        </w:rPr>
        <w:t>八、参考资料</w:t>
      </w:r>
      <w:bookmarkEnd w:id="236"/>
    </w:p>
    <w:p w14:paraId="6B1DFD3C" w14:textId="77777777" w:rsidR="00FF7549" w:rsidRPr="00FF7549" w:rsidRDefault="00FF7549" w:rsidP="00FF7549">
      <w:pPr>
        <w:spacing w:line="360" w:lineRule="auto"/>
        <w:ind w:firstLineChars="200" w:firstLine="420"/>
        <w:rPr>
          <w:rFonts w:ascii="Calibri" w:eastAsia="宋体" w:hAnsi="Calibri" w:cs="Times New Roman"/>
          <w:bCs/>
          <w:color w:val="000000"/>
          <w:szCs w:val="21"/>
        </w:rPr>
      </w:pPr>
      <w:r w:rsidRPr="00FF7549">
        <w:rPr>
          <w:rFonts w:ascii="宋体" w:eastAsia="宋体" w:hAnsi="宋体" w:cs="Times New Roman" w:hint="eastAsia"/>
          <w:color w:val="000000"/>
          <w:szCs w:val="21"/>
        </w:rPr>
        <w:t>无</w:t>
      </w:r>
    </w:p>
    <w:p w14:paraId="7888D683"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p>
    <w:p w14:paraId="349A5933"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p>
    <w:p w14:paraId="205CCBE0"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r w:rsidRPr="00FF7549">
        <w:rPr>
          <w:rFonts w:ascii="Calibri" w:eastAsia="宋体" w:hAnsi="Calibri" w:cs="Times New Roman" w:hint="eastAsia"/>
          <w:bCs/>
          <w:color w:val="000000"/>
          <w:szCs w:val="21"/>
        </w:rPr>
        <w:t>大纲执笔人：李玉春</w:t>
      </w:r>
    </w:p>
    <w:p w14:paraId="23061BC1"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r w:rsidRPr="00FF7549">
        <w:rPr>
          <w:rFonts w:ascii="Calibri" w:eastAsia="宋体" w:hAnsi="Calibri" w:cs="Times New Roman" w:hint="eastAsia"/>
          <w:bCs/>
          <w:color w:val="000000"/>
          <w:szCs w:val="21"/>
        </w:rPr>
        <w:t>讨论参与人</w:t>
      </w:r>
      <w:r w:rsidRPr="00FF7549">
        <w:rPr>
          <w:rFonts w:ascii="Calibri" w:eastAsia="宋体" w:hAnsi="Calibri" w:cs="Times New Roman" w:hint="eastAsia"/>
          <w:bCs/>
          <w:color w:val="000000"/>
          <w:szCs w:val="21"/>
        </w:rPr>
        <w:t>:</w:t>
      </w:r>
      <w:r w:rsidRPr="00FF7549">
        <w:rPr>
          <w:rFonts w:ascii="Calibri" w:eastAsia="宋体" w:hAnsi="Calibri" w:cs="Times New Roman" w:hint="eastAsia"/>
          <w:bCs/>
          <w:color w:val="000000"/>
          <w:szCs w:val="21"/>
        </w:rPr>
        <w:t>陈士斋、</w:t>
      </w:r>
      <w:proofErr w:type="gramStart"/>
      <w:r w:rsidRPr="00FF7549">
        <w:rPr>
          <w:rFonts w:ascii="Calibri" w:eastAsia="宋体" w:hAnsi="Calibri" w:cs="Times New Roman" w:hint="eastAsia"/>
          <w:bCs/>
          <w:color w:val="000000"/>
          <w:szCs w:val="21"/>
        </w:rPr>
        <w:t>韦朝毅</w:t>
      </w:r>
      <w:proofErr w:type="gramEnd"/>
    </w:p>
    <w:p w14:paraId="3C638A9D"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r w:rsidRPr="00FF7549">
        <w:rPr>
          <w:rFonts w:ascii="Calibri" w:eastAsia="宋体" w:hAnsi="Calibri" w:cs="Times New Roman" w:hint="eastAsia"/>
          <w:bCs/>
          <w:color w:val="000000"/>
          <w:szCs w:val="21"/>
        </w:rPr>
        <w:t>系（教研室）主任：陈士斋</w:t>
      </w:r>
    </w:p>
    <w:p w14:paraId="51C97829" w14:textId="77777777" w:rsidR="00FF7549" w:rsidRPr="00FF7549" w:rsidRDefault="00FF7549" w:rsidP="00FF7549">
      <w:pPr>
        <w:spacing w:line="360" w:lineRule="auto"/>
        <w:ind w:firstLineChars="2750" w:firstLine="5775"/>
        <w:rPr>
          <w:rFonts w:ascii="Calibri" w:eastAsia="宋体" w:hAnsi="Calibri" w:cs="Times New Roman"/>
        </w:rPr>
      </w:pPr>
      <w:r w:rsidRPr="00FF7549">
        <w:rPr>
          <w:rFonts w:ascii="Calibri" w:eastAsia="宋体" w:hAnsi="Calibri" w:cs="Times New Roman" w:hint="eastAsia"/>
          <w:bCs/>
          <w:color w:val="000000"/>
          <w:szCs w:val="21"/>
        </w:rPr>
        <w:t>学院（部）审核人：刘杰</w:t>
      </w:r>
    </w:p>
    <w:p w14:paraId="256E813E" w14:textId="77777777" w:rsidR="00FF7549" w:rsidRDefault="00FF7549">
      <w:pPr>
        <w:jc w:val="center"/>
        <w:outlineLvl w:val="0"/>
        <w:rPr>
          <w:rFonts w:asciiTheme="minorEastAsia" w:hAnsiTheme="minorEastAsia"/>
          <w:b/>
          <w:color w:val="000000" w:themeColor="text1"/>
          <w:sz w:val="32"/>
          <w:szCs w:val="32"/>
        </w:rPr>
      </w:pPr>
    </w:p>
    <w:p w14:paraId="6E81D7E0" w14:textId="77777777" w:rsidR="00FF7549" w:rsidRDefault="00FF7549">
      <w:pPr>
        <w:jc w:val="center"/>
        <w:outlineLvl w:val="0"/>
        <w:rPr>
          <w:rFonts w:asciiTheme="minorEastAsia" w:hAnsiTheme="minorEastAsia"/>
          <w:b/>
          <w:color w:val="000000" w:themeColor="text1"/>
          <w:sz w:val="32"/>
          <w:szCs w:val="32"/>
        </w:rPr>
      </w:pPr>
    </w:p>
    <w:p w14:paraId="6B6ED076" w14:textId="77777777" w:rsidR="00FF7549" w:rsidRDefault="00FF7549">
      <w:pPr>
        <w:jc w:val="center"/>
        <w:outlineLvl w:val="0"/>
        <w:rPr>
          <w:rFonts w:asciiTheme="minorEastAsia" w:hAnsiTheme="minorEastAsia"/>
          <w:b/>
          <w:color w:val="000000" w:themeColor="text1"/>
          <w:sz w:val="32"/>
          <w:szCs w:val="32"/>
        </w:rPr>
      </w:pPr>
    </w:p>
    <w:p w14:paraId="5A4AE388" w14:textId="77777777" w:rsidR="00FF7549" w:rsidRDefault="00FF7549">
      <w:pPr>
        <w:jc w:val="center"/>
        <w:outlineLvl w:val="0"/>
        <w:rPr>
          <w:rFonts w:asciiTheme="minorEastAsia" w:hAnsiTheme="minorEastAsia"/>
          <w:b/>
          <w:color w:val="000000" w:themeColor="text1"/>
          <w:sz w:val="32"/>
          <w:szCs w:val="32"/>
        </w:rPr>
      </w:pPr>
    </w:p>
    <w:p w14:paraId="7341EA8B" w14:textId="77777777" w:rsidR="00FF7549" w:rsidRDefault="00FF7549">
      <w:pPr>
        <w:jc w:val="center"/>
        <w:outlineLvl w:val="0"/>
        <w:rPr>
          <w:rFonts w:asciiTheme="minorEastAsia" w:hAnsiTheme="minorEastAsia"/>
          <w:b/>
          <w:color w:val="000000" w:themeColor="text1"/>
          <w:sz w:val="32"/>
          <w:szCs w:val="32"/>
        </w:rPr>
      </w:pPr>
    </w:p>
    <w:p w14:paraId="38E85429" w14:textId="77777777" w:rsidR="00FF7549" w:rsidRDefault="00FF7549">
      <w:pPr>
        <w:jc w:val="center"/>
        <w:outlineLvl w:val="0"/>
        <w:rPr>
          <w:rFonts w:asciiTheme="minorEastAsia" w:hAnsiTheme="minorEastAsia"/>
          <w:b/>
          <w:color w:val="000000" w:themeColor="text1"/>
          <w:sz w:val="32"/>
          <w:szCs w:val="32"/>
        </w:rPr>
      </w:pPr>
    </w:p>
    <w:p w14:paraId="2042F9BA" w14:textId="77777777" w:rsidR="00FF7549" w:rsidRDefault="00FF7549">
      <w:pPr>
        <w:jc w:val="center"/>
        <w:outlineLvl w:val="0"/>
        <w:rPr>
          <w:rFonts w:asciiTheme="minorEastAsia" w:hAnsiTheme="minorEastAsia"/>
          <w:b/>
          <w:color w:val="000000" w:themeColor="text1"/>
          <w:sz w:val="32"/>
          <w:szCs w:val="32"/>
        </w:rPr>
      </w:pPr>
    </w:p>
    <w:p w14:paraId="2A79D7FC" w14:textId="77777777" w:rsidR="00FF7549" w:rsidRPr="00FF7549" w:rsidRDefault="00FF7549" w:rsidP="00FF7549">
      <w:pPr>
        <w:jc w:val="center"/>
        <w:outlineLvl w:val="0"/>
        <w:rPr>
          <w:rFonts w:ascii="宋体" w:eastAsia="宋体" w:hAnsi="宋体" w:cs="Times New Roman"/>
          <w:b/>
          <w:color w:val="000000"/>
          <w:sz w:val="32"/>
          <w:szCs w:val="32"/>
        </w:rPr>
      </w:pPr>
      <w:bookmarkStart w:id="237" w:name="_Toc26638"/>
      <w:bookmarkEnd w:id="210"/>
      <w:r w:rsidRPr="00FF7549">
        <w:rPr>
          <w:rFonts w:ascii="宋体" w:eastAsia="宋体" w:hAnsi="宋体" w:cs="Times New Roman"/>
          <w:b/>
          <w:color w:val="000000"/>
          <w:sz w:val="32"/>
          <w:szCs w:val="32"/>
        </w:rPr>
        <w:lastRenderedPageBreak/>
        <w:t>《</w:t>
      </w:r>
      <w:r w:rsidRPr="00FF7549">
        <w:rPr>
          <w:rFonts w:ascii="宋体" w:eastAsia="宋体" w:hAnsi="宋体" w:cs="Times New Roman" w:hint="eastAsia"/>
          <w:b/>
          <w:color w:val="000000"/>
          <w:sz w:val="32"/>
          <w:szCs w:val="32"/>
        </w:rPr>
        <w:t>毕业论文</w:t>
      </w:r>
      <w:r w:rsidRPr="00FF7549">
        <w:rPr>
          <w:rFonts w:ascii="宋体" w:eastAsia="宋体" w:hAnsi="宋体" w:cs="Times New Roman"/>
          <w:b/>
          <w:color w:val="000000"/>
          <w:sz w:val="32"/>
          <w:szCs w:val="32"/>
        </w:rPr>
        <w:t>》教学大纲</w:t>
      </w:r>
    </w:p>
    <w:p w14:paraId="1F5FA881" w14:textId="77777777" w:rsidR="00FF7549" w:rsidRPr="00FF7549" w:rsidRDefault="00FF7549" w:rsidP="00FF7549">
      <w:pPr>
        <w:jc w:val="center"/>
        <w:rPr>
          <w:rFonts w:ascii="宋体" w:eastAsia="宋体" w:hAnsi="宋体" w:cs="Times New Roman"/>
          <w:b/>
          <w:color w:val="000000"/>
          <w:sz w:val="32"/>
          <w:szCs w:val="32"/>
        </w:rPr>
      </w:pPr>
    </w:p>
    <w:p w14:paraId="33D01B0E"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38" w:name="_Toc4103"/>
      <w:r w:rsidRPr="00FF7549">
        <w:rPr>
          <w:rFonts w:ascii="Times New Roman" w:eastAsia="宋体" w:hAnsi="Calibri" w:cs="Times New Roman" w:hint="eastAsia"/>
          <w:b/>
          <w:color w:val="000000"/>
          <w:sz w:val="28"/>
          <w:szCs w:val="28"/>
        </w:rPr>
        <w:t>一、课程基本信息</w:t>
      </w:r>
      <w:bookmarkEnd w:id="238"/>
    </w:p>
    <w:tbl>
      <w:tblPr>
        <w:tblStyle w:val="5"/>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FF7549" w:rsidRPr="00FF7549" w14:paraId="574DF58C" w14:textId="77777777" w:rsidTr="0012052C">
        <w:trPr>
          <w:trHeight w:val="354"/>
        </w:trPr>
        <w:tc>
          <w:tcPr>
            <w:tcW w:w="1421" w:type="dxa"/>
            <w:vAlign w:val="center"/>
          </w:tcPr>
          <w:p w14:paraId="51AAB8C8" w14:textId="77777777" w:rsidR="00FF7549" w:rsidRPr="00FF7549" w:rsidRDefault="00FF7549" w:rsidP="00FF7549">
            <w:pPr>
              <w:jc w:val="center"/>
              <w:rPr>
                <w:b/>
                <w:color w:val="000000"/>
                <w:kern w:val="0"/>
                <w:szCs w:val="21"/>
              </w:rPr>
            </w:pPr>
            <w:r w:rsidRPr="00FF7549">
              <w:rPr>
                <w:rFonts w:ascii="宋体" w:eastAsia="宋体" w:hAnsi="宋体" w:cs="宋体" w:hint="eastAsia"/>
                <w:b/>
                <w:color w:val="000000"/>
                <w:kern w:val="0"/>
                <w:szCs w:val="21"/>
              </w:rPr>
              <w:t>课程类别</w:t>
            </w:r>
          </w:p>
        </w:tc>
        <w:tc>
          <w:tcPr>
            <w:tcW w:w="1479" w:type="dxa"/>
            <w:vAlign w:val="center"/>
          </w:tcPr>
          <w:p w14:paraId="1D7FC28D" w14:textId="77777777" w:rsidR="00FF7549" w:rsidRPr="00FF7549" w:rsidRDefault="00FF7549" w:rsidP="00FF7549">
            <w:pPr>
              <w:jc w:val="center"/>
              <w:rPr>
                <w:color w:val="000000"/>
                <w:kern w:val="0"/>
                <w:szCs w:val="21"/>
              </w:rPr>
            </w:pPr>
            <w:r w:rsidRPr="00FF7549">
              <w:rPr>
                <w:rFonts w:ascii="宋体" w:eastAsia="宋体" w:hAnsi="宋体" w:cs="宋体" w:hint="eastAsia"/>
                <w:color w:val="000000"/>
                <w:kern w:val="0"/>
                <w:szCs w:val="21"/>
              </w:rPr>
              <w:t>专业必修课程</w:t>
            </w:r>
          </w:p>
        </w:tc>
        <w:tc>
          <w:tcPr>
            <w:tcW w:w="1211" w:type="dxa"/>
            <w:vAlign w:val="center"/>
          </w:tcPr>
          <w:p w14:paraId="4957524B" w14:textId="77777777" w:rsidR="00FF7549" w:rsidRPr="00FF7549" w:rsidRDefault="00FF7549" w:rsidP="00FF7549">
            <w:pPr>
              <w:jc w:val="center"/>
              <w:rPr>
                <w:b/>
                <w:color w:val="000000"/>
                <w:kern w:val="0"/>
                <w:szCs w:val="21"/>
              </w:rPr>
            </w:pPr>
            <w:r w:rsidRPr="00FF7549">
              <w:rPr>
                <w:rFonts w:ascii="宋体" w:eastAsia="宋体" w:hAnsi="宋体" w:cs="宋体" w:hint="eastAsia"/>
                <w:b/>
                <w:color w:val="000000"/>
                <w:kern w:val="0"/>
                <w:szCs w:val="21"/>
              </w:rPr>
              <w:t>课程性质</w:t>
            </w:r>
          </w:p>
        </w:tc>
        <w:tc>
          <w:tcPr>
            <w:tcW w:w="1559" w:type="dxa"/>
            <w:vAlign w:val="center"/>
          </w:tcPr>
          <w:p w14:paraId="35FCF47E" w14:textId="77777777" w:rsidR="00FF7549" w:rsidRPr="00FF7549" w:rsidRDefault="00FF7549" w:rsidP="00FF7549">
            <w:pPr>
              <w:jc w:val="center"/>
              <w:rPr>
                <w:color w:val="000000"/>
                <w:kern w:val="0"/>
                <w:szCs w:val="21"/>
              </w:rPr>
            </w:pPr>
            <w:r w:rsidRPr="00FF7549">
              <w:rPr>
                <w:rFonts w:ascii="宋体" w:eastAsia="宋体" w:hAnsi="宋体" w:cs="宋体" w:hint="eastAsia"/>
                <w:color w:val="000000"/>
                <w:kern w:val="0"/>
                <w:szCs w:val="21"/>
              </w:rPr>
              <w:t>实践</w:t>
            </w:r>
          </w:p>
        </w:tc>
        <w:tc>
          <w:tcPr>
            <w:tcW w:w="1605" w:type="dxa"/>
            <w:vAlign w:val="center"/>
          </w:tcPr>
          <w:p w14:paraId="443C592B" w14:textId="77777777" w:rsidR="00FF7549" w:rsidRPr="00FF7549" w:rsidRDefault="00FF7549" w:rsidP="00FF7549">
            <w:pPr>
              <w:jc w:val="center"/>
              <w:rPr>
                <w:b/>
                <w:color w:val="000000"/>
                <w:kern w:val="0"/>
                <w:szCs w:val="21"/>
              </w:rPr>
            </w:pPr>
            <w:r w:rsidRPr="00FF7549">
              <w:rPr>
                <w:rFonts w:ascii="宋体" w:eastAsia="宋体" w:hAnsi="宋体" w:cs="宋体" w:hint="eastAsia"/>
                <w:b/>
                <w:color w:val="000000"/>
                <w:kern w:val="0"/>
                <w:szCs w:val="21"/>
              </w:rPr>
              <w:t>课程属性</w:t>
            </w:r>
          </w:p>
        </w:tc>
        <w:tc>
          <w:tcPr>
            <w:tcW w:w="1514" w:type="dxa"/>
            <w:vAlign w:val="center"/>
          </w:tcPr>
          <w:p w14:paraId="5A35A6D4" w14:textId="77777777" w:rsidR="00FF7549" w:rsidRPr="00FF7549" w:rsidRDefault="00FF7549" w:rsidP="00FF7549">
            <w:pPr>
              <w:jc w:val="center"/>
              <w:rPr>
                <w:color w:val="000000"/>
                <w:kern w:val="0"/>
                <w:szCs w:val="21"/>
              </w:rPr>
            </w:pPr>
            <w:r w:rsidRPr="00FF7549">
              <w:rPr>
                <w:rFonts w:ascii="宋体" w:eastAsia="宋体" w:hAnsi="宋体" w:cs="宋体" w:hint="eastAsia"/>
                <w:color w:val="000000"/>
                <w:kern w:val="0"/>
                <w:szCs w:val="21"/>
              </w:rPr>
              <w:t>必修</w:t>
            </w:r>
          </w:p>
        </w:tc>
      </w:tr>
      <w:tr w:rsidR="00FF7549" w:rsidRPr="00FF7549" w14:paraId="50A160E6" w14:textId="77777777" w:rsidTr="0012052C">
        <w:trPr>
          <w:trHeight w:val="371"/>
        </w:trPr>
        <w:tc>
          <w:tcPr>
            <w:tcW w:w="1421" w:type="dxa"/>
            <w:vAlign w:val="center"/>
          </w:tcPr>
          <w:p w14:paraId="64D1D03A"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课程名称</w:t>
            </w:r>
          </w:p>
        </w:tc>
        <w:tc>
          <w:tcPr>
            <w:tcW w:w="2690" w:type="dxa"/>
            <w:gridSpan w:val="2"/>
            <w:vAlign w:val="center"/>
          </w:tcPr>
          <w:p w14:paraId="602E2F23" w14:textId="77777777" w:rsidR="00FF7549" w:rsidRPr="00FF7549" w:rsidRDefault="00FF7549" w:rsidP="00FF7549">
            <w:pPr>
              <w:jc w:val="center"/>
              <w:rPr>
                <w:rFonts w:cs="PMingLiU"/>
                <w:color w:val="000000"/>
                <w:kern w:val="0"/>
                <w:szCs w:val="21"/>
              </w:rPr>
            </w:pPr>
            <w:r w:rsidRPr="00FF7549">
              <w:rPr>
                <w:rFonts w:ascii="宋体" w:eastAsia="宋体" w:hAnsi="宋体" w:cs="宋体" w:hint="eastAsia"/>
                <w:color w:val="000000"/>
                <w:kern w:val="0"/>
                <w:szCs w:val="21"/>
              </w:rPr>
              <w:t>毕业论文</w:t>
            </w:r>
          </w:p>
        </w:tc>
        <w:tc>
          <w:tcPr>
            <w:tcW w:w="1559" w:type="dxa"/>
            <w:vAlign w:val="center"/>
          </w:tcPr>
          <w:p w14:paraId="66D34B65"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课程英文名称</w:t>
            </w:r>
          </w:p>
        </w:tc>
        <w:tc>
          <w:tcPr>
            <w:tcW w:w="3119" w:type="dxa"/>
            <w:gridSpan w:val="2"/>
            <w:vAlign w:val="center"/>
          </w:tcPr>
          <w:p w14:paraId="5300614B" w14:textId="77777777" w:rsidR="00FF7549" w:rsidRPr="00FF7549" w:rsidRDefault="00FF7549" w:rsidP="00FF7549">
            <w:pPr>
              <w:jc w:val="center"/>
              <w:rPr>
                <w:rFonts w:cs="PMingLiU"/>
                <w:color w:val="000000"/>
                <w:kern w:val="0"/>
                <w:szCs w:val="21"/>
              </w:rPr>
            </w:pPr>
            <w:r w:rsidRPr="00FF7549">
              <w:rPr>
                <w:rFonts w:cs="PMingLiU"/>
                <w:color w:val="000000"/>
                <w:kern w:val="0"/>
                <w:szCs w:val="21"/>
              </w:rPr>
              <w:t>Graduation Thesis</w:t>
            </w:r>
          </w:p>
        </w:tc>
      </w:tr>
      <w:tr w:rsidR="00FF7549" w:rsidRPr="00FF7549" w14:paraId="15B9A687" w14:textId="77777777" w:rsidTr="0012052C">
        <w:trPr>
          <w:trHeight w:val="371"/>
        </w:trPr>
        <w:tc>
          <w:tcPr>
            <w:tcW w:w="1421" w:type="dxa"/>
            <w:vAlign w:val="center"/>
          </w:tcPr>
          <w:p w14:paraId="5A0F2B8C"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课程编码</w:t>
            </w:r>
          </w:p>
        </w:tc>
        <w:tc>
          <w:tcPr>
            <w:tcW w:w="2690" w:type="dxa"/>
            <w:gridSpan w:val="2"/>
            <w:vAlign w:val="center"/>
          </w:tcPr>
          <w:p w14:paraId="13068B74" w14:textId="77777777" w:rsidR="00FF7549" w:rsidRPr="00FF7549" w:rsidRDefault="00FF7549" w:rsidP="00FF7549">
            <w:pPr>
              <w:jc w:val="center"/>
              <w:rPr>
                <w:rFonts w:cs="PMingLiU"/>
                <w:color w:val="000000"/>
                <w:kern w:val="0"/>
                <w:szCs w:val="21"/>
              </w:rPr>
            </w:pPr>
            <w:r w:rsidRPr="00FF7549">
              <w:rPr>
                <w:rFonts w:cs="PMingLiU"/>
                <w:color w:val="000000"/>
                <w:kern w:val="0"/>
                <w:szCs w:val="21"/>
              </w:rPr>
              <w:t>F09ZB02Z</w:t>
            </w:r>
          </w:p>
        </w:tc>
        <w:tc>
          <w:tcPr>
            <w:tcW w:w="1559" w:type="dxa"/>
            <w:vAlign w:val="center"/>
          </w:tcPr>
          <w:p w14:paraId="7D20A2B3"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适用专业</w:t>
            </w:r>
          </w:p>
        </w:tc>
        <w:tc>
          <w:tcPr>
            <w:tcW w:w="3119" w:type="dxa"/>
            <w:gridSpan w:val="2"/>
            <w:vAlign w:val="center"/>
          </w:tcPr>
          <w:p w14:paraId="680EAAC1" w14:textId="77777777" w:rsidR="00FF7549" w:rsidRPr="00FF7549" w:rsidRDefault="00FF7549" w:rsidP="00FF7549">
            <w:pPr>
              <w:jc w:val="center"/>
              <w:rPr>
                <w:rFonts w:cs="PMingLiU"/>
                <w:color w:val="000000"/>
                <w:kern w:val="0"/>
                <w:szCs w:val="21"/>
              </w:rPr>
            </w:pPr>
            <w:r w:rsidRPr="00FF7549">
              <w:rPr>
                <w:rFonts w:ascii="宋体" w:eastAsia="宋体" w:hAnsi="宋体" w:cs="宋体" w:hint="eastAsia"/>
                <w:color w:val="000000"/>
                <w:kern w:val="0"/>
                <w:szCs w:val="21"/>
              </w:rPr>
              <w:t>行政管理</w:t>
            </w:r>
          </w:p>
        </w:tc>
      </w:tr>
      <w:tr w:rsidR="00FF7549" w:rsidRPr="00FF7549" w14:paraId="78C8A3CB" w14:textId="77777777" w:rsidTr="0012052C">
        <w:trPr>
          <w:trHeight w:val="90"/>
        </w:trPr>
        <w:tc>
          <w:tcPr>
            <w:tcW w:w="1421" w:type="dxa"/>
            <w:vAlign w:val="center"/>
          </w:tcPr>
          <w:p w14:paraId="0E36388D"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考核方式</w:t>
            </w:r>
          </w:p>
        </w:tc>
        <w:tc>
          <w:tcPr>
            <w:tcW w:w="2690" w:type="dxa"/>
            <w:gridSpan w:val="2"/>
            <w:vAlign w:val="center"/>
          </w:tcPr>
          <w:p w14:paraId="512432D7" w14:textId="77777777" w:rsidR="00FF7549" w:rsidRPr="00FF7549" w:rsidRDefault="00FF7549" w:rsidP="00FF7549">
            <w:pPr>
              <w:jc w:val="center"/>
              <w:rPr>
                <w:rFonts w:cs="PMingLiU"/>
                <w:color w:val="000000"/>
                <w:kern w:val="0"/>
                <w:szCs w:val="21"/>
              </w:rPr>
            </w:pPr>
            <w:r w:rsidRPr="00FF7549">
              <w:rPr>
                <w:rFonts w:ascii="宋体" w:eastAsia="宋体" w:hAnsi="宋体" w:cs="宋体" w:hint="eastAsia"/>
                <w:color w:val="000000"/>
                <w:kern w:val="0"/>
                <w:szCs w:val="21"/>
              </w:rPr>
              <w:t>考查</w:t>
            </w:r>
          </w:p>
        </w:tc>
        <w:tc>
          <w:tcPr>
            <w:tcW w:w="1559" w:type="dxa"/>
            <w:vAlign w:val="center"/>
          </w:tcPr>
          <w:p w14:paraId="74BF5617"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先修课程</w:t>
            </w:r>
          </w:p>
        </w:tc>
        <w:tc>
          <w:tcPr>
            <w:tcW w:w="3119" w:type="dxa"/>
            <w:gridSpan w:val="2"/>
            <w:vAlign w:val="center"/>
          </w:tcPr>
          <w:p w14:paraId="6B56B773" w14:textId="77777777" w:rsidR="00FF7549" w:rsidRPr="00FF7549" w:rsidRDefault="00FF7549" w:rsidP="00FF7549">
            <w:pPr>
              <w:spacing w:line="280" w:lineRule="exact"/>
              <w:jc w:val="center"/>
              <w:rPr>
                <w:rFonts w:cs="PMingLiU"/>
                <w:color w:val="000000"/>
                <w:kern w:val="0"/>
                <w:szCs w:val="21"/>
              </w:rPr>
            </w:pPr>
            <w:r w:rsidRPr="00FF7549">
              <w:rPr>
                <w:rFonts w:ascii="宋体" w:eastAsia="宋体" w:hAnsi="宋体" w:cs="宋体" w:hint="eastAsia"/>
                <w:color w:val="000000"/>
                <w:kern w:val="0"/>
                <w:szCs w:val="21"/>
              </w:rPr>
              <w:t>行政管理所有专业课程</w:t>
            </w:r>
          </w:p>
        </w:tc>
      </w:tr>
      <w:tr w:rsidR="00FF7549" w:rsidRPr="00FF7549" w14:paraId="52D1FD49" w14:textId="77777777" w:rsidTr="0012052C">
        <w:trPr>
          <w:trHeight w:val="358"/>
        </w:trPr>
        <w:tc>
          <w:tcPr>
            <w:tcW w:w="1421" w:type="dxa"/>
            <w:vAlign w:val="center"/>
          </w:tcPr>
          <w:p w14:paraId="4440AE0A"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总学时</w:t>
            </w:r>
          </w:p>
        </w:tc>
        <w:tc>
          <w:tcPr>
            <w:tcW w:w="2690" w:type="dxa"/>
            <w:gridSpan w:val="2"/>
            <w:vAlign w:val="center"/>
          </w:tcPr>
          <w:p w14:paraId="006182E3" w14:textId="77777777" w:rsidR="00FF7549" w:rsidRPr="00FF7549" w:rsidRDefault="00FF7549" w:rsidP="00FF7549">
            <w:pPr>
              <w:jc w:val="center"/>
              <w:rPr>
                <w:rFonts w:cs="PMingLiU"/>
                <w:color w:val="000000"/>
                <w:kern w:val="0"/>
                <w:szCs w:val="21"/>
              </w:rPr>
            </w:pPr>
            <w:r w:rsidRPr="00FF7549">
              <w:rPr>
                <w:rFonts w:cs="PMingLiU" w:hint="eastAsia"/>
                <w:color w:val="000000"/>
                <w:kern w:val="0"/>
                <w:szCs w:val="21"/>
              </w:rPr>
              <w:t>12W</w:t>
            </w:r>
          </w:p>
        </w:tc>
        <w:tc>
          <w:tcPr>
            <w:tcW w:w="1559" w:type="dxa"/>
            <w:vAlign w:val="center"/>
          </w:tcPr>
          <w:p w14:paraId="37E6FC5B" w14:textId="77777777" w:rsidR="00FF7549" w:rsidRPr="00FF7549" w:rsidRDefault="00FF7549" w:rsidP="00FF7549">
            <w:pPr>
              <w:jc w:val="center"/>
              <w:rPr>
                <w:rFonts w:cs="PMingLiU"/>
                <w:b/>
                <w:color w:val="000000"/>
                <w:kern w:val="0"/>
                <w:szCs w:val="21"/>
              </w:rPr>
            </w:pPr>
            <w:r w:rsidRPr="00FF7549">
              <w:rPr>
                <w:rFonts w:ascii="宋体" w:eastAsia="宋体" w:hAnsi="宋体" w:cs="宋体" w:hint="eastAsia"/>
                <w:b/>
                <w:color w:val="000000"/>
                <w:kern w:val="0"/>
                <w:szCs w:val="21"/>
              </w:rPr>
              <w:t>学分</w:t>
            </w:r>
          </w:p>
        </w:tc>
        <w:tc>
          <w:tcPr>
            <w:tcW w:w="3119" w:type="dxa"/>
            <w:gridSpan w:val="2"/>
            <w:vAlign w:val="center"/>
          </w:tcPr>
          <w:p w14:paraId="336C0A40" w14:textId="77777777" w:rsidR="00FF7549" w:rsidRPr="00FF7549" w:rsidRDefault="00FF7549" w:rsidP="00FF7549">
            <w:pPr>
              <w:jc w:val="center"/>
              <w:rPr>
                <w:rFonts w:cs="PMingLiU"/>
                <w:color w:val="000000"/>
                <w:kern w:val="0"/>
                <w:szCs w:val="21"/>
              </w:rPr>
            </w:pPr>
            <w:r w:rsidRPr="00FF7549">
              <w:rPr>
                <w:rFonts w:cs="PMingLiU" w:hint="eastAsia"/>
                <w:color w:val="000000"/>
                <w:kern w:val="0"/>
                <w:szCs w:val="21"/>
              </w:rPr>
              <w:t>10</w:t>
            </w:r>
          </w:p>
        </w:tc>
      </w:tr>
      <w:tr w:rsidR="00FF7549" w:rsidRPr="00FF7549" w14:paraId="2367680C" w14:textId="77777777" w:rsidTr="0012052C">
        <w:trPr>
          <w:trHeight w:val="358"/>
        </w:trPr>
        <w:tc>
          <w:tcPr>
            <w:tcW w:w="4111" w:type="dxa"/>
            <w:gridSpan w:val="3"/>
            <w:vAlign w:val="center"/>
          </w:tcPr>
          <w:p w14:paraId="5CEEB0A9" w14:textId="77777777" w:rsidR="00FF7549" w:rsidRPr="00FF7549" w:rsidRDefault="00FF7549" w:rsidP="00FF7549">
            <w:pPr>
              <w:jc w:val="center"/>
              <w:rPr>
                <w:rFonts w:cs="PMingLiU"/>
                <w:color w:val="000000"/>
                <w:kern w:val="0"/>
                <w:szCs w:val="21"/>
              </w:rPr>
            </w:pPr>
            <w:r w:rsidRPr="00FF7549">
              <w:rPr>
                <w:rFonts w:ascii="宋体" w:eastAsia="宋体" w:hAnsi="宋体" w:cs="宋体" w:hint="eastAsia"/>
                <w:b/>
                <w:bCs/>
                <w:color w:val="000000"/>
                <w:kern w:val="0"/>
                <w:szCs w:val="21"/>
              </w:rPr>
              <w:t>开课单位</w:t>
            </w:r>
          </w:p>
        </w:tc>
        <w:tc>
          <w:tcPr>
            <w:tcW w:w="4678" w:type="dxa"/>
            <w:gridSpan w:val="3"/>
            <w:vAlign w:val="center"/>
          </w:tcPr>
          <w:p w14:paraId="4BFC26C0" w14:textId="77777777" w:rsidR="00FF7549" w:rsidRPr="00FF7549" w:rsidRDefault="00FF7549" w:rsidP="00FF7549">
            <w:pPr>
              <w:jc w:val="center"/>
              <w:rPr>
                <w:rFonts w:cs="PMingLiU"/>
                <w:color w:val="000000"/>
                <w:kern w:val="0"/>
                <w:szCs w:val="21"/>
              </w:rPr>
            </w:pPr>
            <w:r w:rsidRPr="00FF7549">
              <w:rPr>
                <w:rFonts w:ascii="宋体" w:eastAsia="宋体" w:hAnsi="宋体" w:cs="宋体" w:hint="eastAsia"/>
                <w:color w:val="000000"/>
                <w:kern w:val="0"/>
                <w:szCs w:val="21"/>
              </w:rPr>
              <w:t>法学院</w:t>
            </w:r>
          </w:p>
        </w:tc>
      </w:tr>
    </w:tbl>
    <w:p w14:paraId="510F5519" w14:textId="77777777" w:rsidR="00FF7549" w:rsidRPr="00FF7549" w:rsidRDefault="00FF7549" w:rsidP="00FF7549">
      <w:pPr>
        <w:ind w:firstLineChars="200" w:firstLine="562"/>
        <w:rPr>
          <w:rFonts w:ascii="Times New Roman" w:eastAsia="宋体" w:hAnsi="Calibri" w:cs="Times New Roman"/>
          <w:b/>
          <w:color w:val="000000"/>
          <w:sz w:val="28"/>
          <w:szCs w:val="28"/>
        </w:rPr>
      </w:pPr>
    </w:p>
    <w:p w14:paraId="54407786" w14:textId="77777777" w:rsidR="00FF7549" w:rsidRPr="00FF7549" w:rsidRDefault="00FF7549" w:rsidP="00FF7549">
      <w:pPr>
        <w:ind w:firstLineChars="200" w:firstLine="562"/>
        <w:outlineLvl w:val="0"/>
        <w:rPr>
          <w:rFonts w:ascii="Calibri" w:eastAsia="宋体" w:hAnsi="Calibri" w:cs="Times New Roman"/>
          <w:szCs w:val="21"/>
        </w:rPr>
      </w:pPr>
      <w:bookmarkStart w:id="239" w:name="_Toc2192"/>
      <w:r w:rsidRPr="00FF7549">
        <w:rPr>
          <w:rFonts w:ascii="Times New Roman" w:eastAsia="宋体" w:hAnsi="Calibri" w:cs="Times New Roman" w:hint="eastAsia"/>
          <w:b/>
          <w:color w:val="000000"/>
          <w:sz w:val="28"/>
          <w:szCs w:val="28"/>
        </w:rPr>
        <w:t>二、</w:t>
      </w:r>
      <w:r w:rsidRPr="00FF7549">
        <w:rPr>
          <w:rFonts w:ascii="宋体" w:eastAsia="宋体" w:hAnsi="宋体" w:cs="Times New Roman" w:hint="eastAsia"/>
          <w:b/>
          <w:color w:val="000000"/>
          <w:sz w:val="32"/>
          <w:szCs w:val="32"/>
        </w:rPr>
        <w:t>课程简介</w:t>
      </w:r>
      <w:bookmarkEnd w:id="239"/>
    </w:p>
    <w:p w14:paraId="4836288B" w14:textId="77777777" w:rsidR="00FF7549" w:rsidRPr="00FF7549" w:rsidRDefault="00FF7549" w:rsidP="00FF7549">
      <w:pPr>
        <w:spacing w:line="360" w:lineRule="auto"/>
        <w:ind w:firstLineChars="200" w:firstLine="420"/>
        <w:rPr>
          <w:rFonts w:ascii="Calibri" w:eastAsia="宋体" w:hAnsi="Calibri" w:cs="Times New Roman"/>
          <w:szCs w:val="24"/>
        </w:rPr>
      </w:pPr>
      <w:r w:rsidRPr="00FF7549">
        <w:rPr>
          <w:rFonts w:ascii="Calibri" w:eastAsia="宋体" w:hAnsi="Calibri" w:cs="Times New Roman" w:hint="eastAsia"/>
          <w:szCs w:val="24"/>
        </w:rPr>
        <w:t>《毕业论文》是行政管理专业的一门专业必修课程。《毕业论文》是学生在校期间必须完成的重要教学和实践环节，是学生专业知识、实践能力等的综合体现。《毕业论文》是本科阶段的最后一个综合性教学环节，在指导老师的全面、全程指导下运用大学四年所学基础理论、专业知识独立地分析、研究和解决行政管理专业相关问题能力的全面考核、综合检验。通过撰写毕业论文，培养学生分析问题、解决问题能力、独立工作能力和严谨求实的科学工作态度等综合素质。</w:t>
      </w:r>
    </w:p>
    <w:p w14:paraId="60BE46AB" w14:textId="77777777" w:rsidR="00FF7549" w:rsidRPr="00FF7549" w:rsidRDefault="00FF7549" w:rsidP="00FF7549">
      <w:pPr>
        <w:spacing w:line="360" w:lineRule="auto"/>
        <w:ind w:firstLineChars="200" w:firstLine="420"/>
        <w:rPr>
          <w:rFonts w:ascii="Calibri" w:eastAsia="宋体" w:hAnsi="Calibri" w:cs="Times New Roman"/>
          <w:szCs w:val="21"/>
        </w:rPr>
      </w:pPr>
    </w:p>
    <w:p w14:paraId="7EA9F6B8"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40" w:name="_Toc22098"/>
      <w:r w:rsidRPr="00FF7549">
        <w:rPr>
          <w:rFonts w:ascii="Times New Roman" w:eastAsia="宋体" w:hAnsi="Calibri" w:cs="Times New Roman" w:hint="eastAsia"/>
          <w:b/>
          <w:color w:val="000000"/>
          <w:sz w:val="28"/>
          <w:szCs w:val="28"/>
        </w:rPr>
        <w:t>三、课程教学目标</w:t>
      </w:r>
      <w:bookmarkEnd w:id="240"/>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4"/>
        <w:gridCol w:w="8029"/>
      </w:tblGrid>
      <w:tr w:rsidR="00FF7549" w:rsidRPr="00FF7549" w14:paraId="1F89D37E" w14:textId="77777777" w:rsidTr="0012052C">
        <w:trPr>
          <w:trHeight w:val="849"/>
        </w:trPr>
        <w:tc>
          <w:tcPr>
            <w:tcW w:w="814" w:type="dxa"/>
            <w:vAlign w:val="center"/>
          </w:tcPr>
          <w:p w14:paraId="596AE090"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1" w:name="_Toc1383"/>
            <w:r w:rsidRPr="00FF7549">
              <w:rPr>
                <w:rFonts w:ascii="Calibri" w:eastAsia="宋体" w:hAnsi="Calibri" w:cs="Times New Roman" w:hint="eastAsia"/>
                <w:b/>
                <w:color w:val="000000"/>
              </w:rPr>
              <w:t>知</w:t>
            </w:r>
            <w:bookmarkEnd w:id="241"/>
          </w:p>
          <w:p w14:paraId="7435C78E"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2" w:name="_Toc13260"/>
            <w:r w:rsidRPr="00FF7549">
              <w:rPr>
                <w:rFonts w:ascii="Calibri" w:eastAsia="宋体" w:hAnsi="Calibri" w:cs="Times New Roman" w:hint="eastAsia"/>
                <w:b/>
                <w:color w:val="000000"/>
              </w:rPr>
              <w:t>识</w:t>
            </w:r>
            <w:bookmarkEnd w:id="242"/>
          </w:p>
          <w:p w14:paraId="4E358B38"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3" w:name="_Toc10145"/>
            <w:r w:rsidRPr="00FF7549">
              <w:rPr>
                <w:rFonts w:ascii="Calibri" w:eastAsia="宋体" w:hAnsi="Calibri" w:cs="Times New Roman" w:hint="eastAsia"/>
                <w:b/>
                <w:color w:val="000000"/>
              </w:rPr>
              <w:t>目</w:t>
            </w:r>
            <w:bookmarkEnd w:id="243"/>
          </w:p>
          <w:p w14:paraId="772ACE43"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4" w:name="_Toc31045"/>
            <w:r w:rsidRPr="00FF7549">
              <w:rPr>
                <w:rFonts w:ascii="Calibri" w:eastAsia="宋体" w:hAnsi="Calibri" w:cs="Times New Roman" w:hint="eastAsia"/>
                <w:b/>
                <w:color w:val="000000"/>
              </w:rPr>
              <w:t>标</w:t>
            </w:r>
            <w:bookmarkEnd w:id="244"/>
          </w:p>
        </w:tc>
        <w:tc>
          <w:tcPr>
            <w:tcW w:w="8029" w:type="dxa"/>
            <w:vAlign w:val="center"/>
          </w:tcPr>
          <w:p w14:paraId="4037E843" w14:textId="77777777" w:rsidR="00FF7549" w:rsidRPr="00FF7549" w:rsidRDefault="00FF7549" w:rsidP="00FF7549">
            <w:pPr>
              <w:tabs>
                <w:tab w:val="left" w:pos="1440"/>
              </w:tabs>
              <w:outlineLvl w:val="0"/>
              <w:rPr>
                <w:rFonts w:ascii="Calibri" w:eastAsia="宋体" w:hAnsi="Calibri" w:cs="Times New Roman"/>
                <w:b/>
                <w:bCs/>
                <w:szCs w:val="21"/>
              </w:rPr>
            </w:pPr>
            <w:bookmarkStart w:id="245" w:name="_Toc15970"/>
            <w:r w:rsidRPr="00FF7549">
              <w:rPr>
                <w:rFonts w:ascii="Calibri" w:eastAsia="宋体" w:hAnsi="Calibri" w:cs="Times New Roman" w:hint="eastAsia"/>
                <w:b/>
                <w:bCs/>
                <w:szCs w:val="21"/>
              </w:rPr>
              <w:t>目标</w:t>
            </w:r>
            <w:r w:rsidRPr="00FF7549">
              <w:rPr>
                <w:rFonts w:ascii="Calibri" w:eastAsia="宋体" w:hAnsi="Calibri" w:cs="Times New Roman"/>
                <w:b/>
                <w:bCs/>
                <w:szCs w:val="21"/>
              </w:rPr>
              <w:t>1</w:t>
            </w:r>
            <w:r w:rsidRPr="00FF7549">
              <w:rPr>
                <w:rFonts w:ascii="Calibri" w:eastAsia="宋体" w:hAnsi="Calibri" w:cs="Times New Roman" w:hint="eastAsia"/>
                <w:b/>
                <w:bCs/>
                <w:szCs w:val="21"/>
              </w:rPr>
              <w:t>：</w:t>
            </w:r>
            <w:bookmarkEnd w:id="245"/>
          </w:p>
          <w:p w14:paraId="3BD618FF" w14:textId="77777777" w:rsidR="00FF7549" w:rsidRPr="00FF7549" w:rsidRDefault="00FF7549" w:rsidP="00FF7549">
            <w:pPr>
              <w:rPr>
                <w:rFonts w:ascii="Calibri" w:eastAsia="宋体" w:hAnsi="Calibri" w:cs="Times New Roman"/>
                <w:szCs w:val="21"/>
              </w:rPr>
            </w:pPr>
            <w:r w:rsidRPr="00FF7549">
              <w:rPr>
                <w:rFonts w:ascii="Calibri" w:eastAsia="宋体" w:hAnsi="Calibri" w:cs="Times New Roman" w:hint="eastAsia"/>
                <w:szCs w:val="21"/>
              </w:rPr>
              <w:t>通过撰写毕业论文，使学生加深理解有关专业课的基本概念和基本理论，巩固所学的专业知识。</w:t>
            </w:r>
          </w:p>
        </w:tc>
      </w:tr>
      <w:tr w:rsidR="00FF7549" w:rsidRPr="00FF7549" w14:paraId="32A864E4" w14:textId="77777777" w:rsidTr="0012052C">
        <w:trPr>
          <w:trHeight w:val="739"/>
        </w:trPr>
        <w:tc>
          <w:tcPr>
            <w:tcW w:w="814" w:type="dxa"/>
            <w:vAlign w:val="center"/>
          </w:tcPr>
          <w:p w14:paraId="05834EFC"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6" w:name="_Toc9782"/>
            <w:r w:rsidRPr="00FF7549">
              <w:rPr>
                <w:rFonts w:ascii="Calibri" w:eastAsia="宋体" w:hAnsi="Calibri" w:cs="Times New Roman" w:hint="eastAsia"/>
                <w:b/>
                <w:color w:val="000000"/>
              </w:rPr>
              <w:t>能</w:t>
            </w:r>
            <w:bookmarkEnd w:id="246"/>
          </w:p>
          <w:p w14:paraId="1979D498"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7" w:name="_Toc5574"/>
            <w:r w:rsidRPr="00FF7549">
              <w:rPr>
                <w:rFonts w:ascii="Calibri" w:eastAsia="宋体" w:hAnsi="Calibri" w:cs="Times New Roman" w:hint="eastAsia"/>
                <w:b/>
                <w:color w:val="000000"/>
              </w:rPr>
              <w:t>力</w:t>
            </w:r>
            <w:bookmarkEnd w:id="247"/>
          </w:p>
          <w:p w14:paraId="71DD83C9"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8" w:name="_Toc30304"/>
            <w:r w:rsidRPr="00FF7549">
              <w:rPr>
                <w:rFonts w:ascii="Calibri" w:eastAsia="宋体" w:hAnsi="Calibri" w:cs="Times New Roman" w:hint="eastAsia"/>
                <w:b/>
                <w:color w:val="000000"/>
              </w:rPr>
              <w:t>目</w:t>
            </w:r>
            <w:bookmarkEnd w:id="248"/>
          </w:p>
          <w:p w14:paraId="5A15BB8A"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49" w:name="_Toc26982"/>
            <w:r w:rsidRPr="00FF7549">
              <w:rPr>
                <w:rFonts w:ascii="Calibri" w:eastAsia="宋体" w:hAnsi="Calibri" w:cs="Times New Roman" w:hint="eastAsia"/>
                <w:b/>
                <w:color w:val="000000"/>
              </w:rPr>
              <w:t>标</w:t>
            </w:r>
            <w:bookmarkEnd w:id="249"/>
          </w:p>
        </w:tc>
        <w:tc>
          <w:tcPr>
            <w:tcW w:w="8029" w:type="dxa"/>
            <w:vAlign w:val="center"/>
          </w:tcPr>
          <w:p w14:paraId="0EC8915A" w14:textId="77777777" w:rsidR="00FF7549" w:rsidRPr="00FF7549" w:rsidRDefault="00FF7549" w:rsidP="00FF7549">
            <w:pPr>
              <w:tabs>
                <w:tab w:val="left" w:pos="1440"/>
              </w:tabs>
              <w:outlineLvl w:val="0"/>
              <w:rPr>
                <w:rFonts w:ascii="Calibri" w:eastAsia="宋体" w:hAnsi="Calibri" w:cs="Times New Roman"/>
                <w:b/>
                <w:bCs/>
                <w:szCs w:val="21"/>
              </w:rPr>
            </w:pPr>
            <w:bookmarkStart w:id="250" w:name="_Toc10692"/>
            <w:r w:rsidRPr="00FF7549">
              <w:rPr>
                <w:rFonts w:ascii="Calibri" w:eastAsia="宋体" w:hAnsi="Calibri" w:cs="Times New Roman" w:hint="eastAsia"/>
                <w:b/>
                <w:bCs/>
                <w:szCs w:val="21"/>
              </w:rPr>
              <w:t>目标</w:t>
            </w:r>
            <w:r w:rsidRPr="00FF7549">
              <w:rPr>
                <w:rFonts w:ascii="Calibri" w:eastAsia="宋体" w:hAnsi="Calibri" w:cs="Times New Roman" w:hint="eastAsia"/>
                <w:b/>
                <w:bCs/>
                <w:szCs w:val="21"/>
              </w:rPr>
              <w:t>2</w:t>
            </w:r>
            <w:r w:rsidRPr="00FF7549">
              <w:rPr>
                <w:rFonts w:ascii="Calibri" w:eastAsia="宋体" w:hAnsi="Calibri" w:cs="Times New Roman" w:hint="eastAsia"/>
                <w:b/>
                <w:bCs/>
                <w:szCs w:val="21"/>
              </w:rPr>
              <w:t>：</w:t>
            </w:r>
            <w:bookmarkEnd w:id="250"/>
          </w:p>
          <w:p w14:paraId="3F7CD29B" w14:textId="77777777" w:rsidR="00FF7549" w:rsidRPr="00FF7549" w:rsidRDefault="00FF7549" w:rsidP="00FF7549">
            <w:pPr>
              <w:tabs>
                <w:tab w:val="left" w:pos="1440"/>
              </w:tabs>
              <w:outlineLvl w:val="0"/>
              <w:rPr>
                <w:rFonts w:ascii="Calibri" w:eastAsia="宋体" w:hAnsi="Calibri" w:cs="Times New Roman"/>
                <w:szCs w:val="21"/>
              </w:rPr>
            </w:pPr>
            <w:bookmarkStart w:id="251" w:name="_Toc21641"/>
            <w:r w:rsidRPr="00FF7549">
              <w:rPr>
                <w:rFonts w:ascii="Calibri" w:eastAsia="宋体" w:hAnsi="Calibri" w:cs="Times New Roman" w:hint="eastAsia"/>
                <w:szCs w:val="21"/>
              </w:rPr>
              <w:t>通过撰写毕业论文，锻炼学生的综合分析能力和写作能力，考察和评价学生综述能力、表达能力及解答问题能力。</w:t>
            </w:r>
            <w:bookmarkEnd w:id="251"/>
          </w:p>
        </w:tc>
      </w:tr>
      <w:tr w:rsidR="00FF7549" w:rsidRPr="00FF7549" w14:paraId="74B5B7AC" w14:textId="77777777" w:rsidTr="0012052C">
        <w:trPr>
          <w:trHeight w:val="1801"/>
        </w:trPr>
        <w:tc>
          <w:tcPr>
            <w:tcW w:w="814" w:type="dxa"/>
            <w:vAlign w:val="center"/>
          </w:tcPr>
          <w:p w14:paraId="01335DD7"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52" w:name="_Toc10251"/>
            <w:r w:rsidRPr="00FF7549">
              <w:rPr>
                <w:rFonts w:ascii="Calibri" w:eastAsia="宋体" w:hAnsi="Calibri" w:cs="Times New Roman" w:hint="eastAsia"/>
                <w:b/>
                <w:color w:val="000000"/>
              </w:rPr>
              <w:lastRenderedPageBreak/>
              <w:t>素</w:t>
            </w:r>
            <w:bookmarkEnd w:id="252"/>
          </w:p>
          <w:p w14:paraId="2AA3C0DF"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53" w:name="_Toc11198"/>
            <w:r w:rsidRPr="00FF7549">
              <w:rPr>
                <w:rFonts w:ascii="Calibri" w:eastAsia="宋体" w:hAnsi="Calibri" w:cs="Times New Roman" w:hint="eastAsia"/>
                <w:b/>
                <w:color w:val="000000"/>
              </w:rPr>
              <w:t>质</w:t>
            </w:r>
            <w:bookmarkEnd w:id="253"/>
          </w:p>
          <w:p w14:paraId="672AF497"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54" w:name="_Toc30958"/>
            <w:r w:rsidRPr="00FF7549">
              <w:rPr>
                <w:rFonts w:ascii="Calibri" w:eastAsia="宋体" w:hAnsi="Calibri" w:cs="Times New Roman" w:hint="eastAsia"/>
                <w:b/>
                <w:color w:val="000000"/>
              </w:rPr>
              <w:t>目</w:t>
            </w:r>
            <w:bookmarkEnd w:id="254"/>
          </w:p>
          <w:p w14:paraId="75F6386E" w14:textId="77777777" w:rsidR="00FF7549" w:rsidRPr="00FF7549" w:rsidRDefault="00FF7549" w:rsidP="00FF7549">
            <w:pPr>
              <w:tabs>
                <w:tab w:val="left" w:pos="1440"/>
              </w:tabs>
              <w:jc w:val="center"/>
              <w:outlineLvl w:val="0"/>
              <w:rPr>
                <w:rFonts w:ascii="Calibri" w:eastAsia="宋体" w:hAnsi="Calibri" w:cs="Times New Roman"/>
                <w:b/>
                <w:color w:val="000000"/>
              </w:rPr>
            </w:pPr>
            <w:bookmarkStart w:id="255" w:name="_Toc20404"/>
            <w:r w:rsidRPr="00FF7549">
              <w:rPr>
                <w:rFonts w:ascii="Calibri" w:eastAsia="宋体" w:hAnsi="Calibri" w:cs="Times New Roman" w:hint="eastAsia"/>
                <w:b/>
                <w:color w:val="000000"/>
              </w:rPr>
              <w:t>标</w:t>
            </w:r>
            <w:bookmarkEnd w:id="255"/>
          </w:p>
        </w:tc>
        <w:tc>
          <w:tcPr>
            <w:tcW w:w="8029" w:type="dxa"/>
            <w:vAlign w:val="center"/>
          </w:tcPr>
          <w:p w14:paraId="01DFC7F4" w14:textId="77777777" w:rsidR="00FF7549" w:rsidRPr="00FF7549" w:rsidRDefault="00FF7549" w:rsidP="00FF7549">
            <w:pPr>
              <w:tabs>
                <w:tab w:val="left" w:pos="1440"/>
              </w:tabs>
              <w:outlineLvl w:val="0"/>
              <w:rPr>
                <w:rFonts w:ascii="Calibri" w:eastAsia="宋体" w:hAnsi="Calibri" w:cs="Times New Roman"/>
                <w:szCs w:val="21"/>
              </w:rPr>
            </w:pPr>
            <w:bookmarkStart w:id="256" w:name="_Toc31435"/>
            <w:r w:rsidRPr="00FF7549">
              <w:rPr>
                <w:rFonts w:ascii="Calibri" w:eastAsia="宋体" w:hAnsi="Calibri" w:cs="Times New Roman" w:hint="eastAsia"/>
                <w:b/>
                <w:bCs/>
                <w:szCs w:val="21"/>
              </w:rPr>
              <w:t>目标</w:t>
            </w:r>
            <w:r w:rsidRPr="00FF7549">
              <w:rPr>
                <w:rFonts w:ascii="Calibri" w:eastAsia="宋体" w:hAnsi="Calibri" w:cs="Times New Roman" w:hint="eastAsia"/>
                <w:b/>
                <w:bCs/>
                <w:szCs w:val="21"/>
              </w:rPr>
              <w:t>3</w:t>
            </w:r>
            <w:r w:rsidRPr="00FF7549">
              <w:rPr>
                <w:rFonts w:ascii="Calibri" w:eastAsia="宋体" w:hAnsi="Calibri" w:cs="Times New Roman" w:hint="eastAsia"/>
                <w:b/>
                <w:bCs/>
                <w:szCs w:val="21"/>
              </w:rPr>
              <w:t>：</w:t>
            </w:r>
            <w:bookmarkEnd w:id="256"/>
          </w:p>
          <w:p w14:paraId="01069604" w14:textId="77777777" w:rsidR="00FF7549" w:rsidRPr="00FF7549" w:rsidRDefault="00FF7549" w:rsidP="00FF7549">
            <w:pPr>
              <w:rPr>
                <w:rFonts w:ascii="Calibri" w:eastAsia="宋体" w:hAnsi="Calibri" w:cs="Times New Roman"/>
                <w:szCs w:val="21"/>
              </w:rPr>
            </w:pPr>
            <w:r w:rsidRPr="00FF7549">
              <w:rPr>
                <w:rFonts w:ascii="Calibri" w:eastAsia="宋体" w:hAnsi="Calibri" w:cs="Times New Roman" w:hint="eastAsia"/>
                <w:szCs w:val="21"/>
              </w:rPr>
              <w:t>通过撰写毕业论文，培养学生分析问题、解决问题能力、独立工作能力和严谨求实的科学工作态度等综合素质。</w:t>
            </w:r>
          </w:p>
        </w:tc>
      </w:tr>
    </w:tbl>
    <w:p w14:paraId="7A54365D" w14:textId="77777777" w:rsidR="00FF7549" w:rsidRPr="00FF7549" w:rsidRDefault="00FF7549" w:rsidP="00FF7549">
      <w:pPr>
        <w:rPr>
          <w:rFonts w:ascii="Times New Roman" w:eastAsia="宋体" w:hAnsi="Calibri" w:cs="Times New Roman"/>
          <w:b/>
          <w:color w:val="000000"/>
          <w:sz w:val="28"/>
          <w:szCs w:val="28"/>
        </w:rPr>
      </w:pPr>
    </w:p>
    <w:p w14:paraId="0BB688BF" w14:textId="77777777" w:rsidR="00FF7549" w:rsidRPr="00FF7549" w:rsidRDefault="00FF7549" w:rsidP="00FF7549">
      <w:pPr>
        <w:ind w:firstLineChars="250" w:firstLine="703"/>
        <w:outlineLvl w:val="0"/>
        <w:rPr>
          <w:rFonts w:ascii="Times New Roman" w:eastAsia="宋体" w:hAnsi="Calibri" w:cs="Times New Roman"/>
          <w:b/>
          <w:color w:val="000000"/>
          <w:sz w:val="28"/>
          <w:szCs w:val="28"/>
        </w:rPr>
      </w:pPr>
      <w:bookmarkStart w:id="257" w:name="_Toc27647"/>
      <w:r w:rsidRPr="00FF7549">
        <w:rPr>
          <w:rFonts w:ascii="Times New Roman" w:eastAsia="宋体" w:hAnsi="Calibri" w:cs="Times New Roman" w:hint="eastAsia"/>
          <w:b/>
          <w:color w:val="000000"/>
          <w:sz w:val="28"/>
          <w:szCs w:val="28"/>
        </w:rPr>
        <w:t>四、课程主要教学内容、学时安排及教学策略</w:t>
      </w:r>
      <w:bookmarkEnd w:id="257"/>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607"/>
        <w:gridCol w:w="1311"/>
        <w:gridCol w:w="886"/>
      </w:tblGrid>
      <w:tr w:rsidR="00FF7549" w:rsidRPr="00FF7549" w14:paraId="75455F9C" w14:textId="77777777" w:rsidTr="0012052C">
        <w:trPr>
          <w:trHeight w:val="340"/>
          <w:jc w:val="center"/>
        </w:trPr>
        <w:tc>
          <w:tcPr>
            <w:tcW w:w="1107" w:type="dxa"/>
            <w:tcMar>
              <w:left w:w="28" w:type="dxa"/>
              <w:right w:w="28" w:type="dxa"/>
            </w:tcMar>
            <w:vAlign w:val="center"/>
          </w:tcPr>
          <w:p w14:paraId="74A8BDB5"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指导环节</w:t>
            </w:r>
          </w:p>
        </w:tc>
        <w:tc>
          <w:tcPr>
            <w:tcW w:w="709" w:type="dxa"/>
            <w:tcMar>
              <w:left w:w="28" w:type="dxa"/>
              <w:right w:w="28" w:type="dxa"/>
            </w:tcMar>
            <w:vAlign w:val="center"/>
          </w:tcPr>
          <w:p w14:paraId="0882BD0C"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时间</w:t>
            </w:r>
          </w:p>
          <w:p w14:paraId="1A9B253E"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安排</w:t>
            </w:r>
          </w:p>
        </w:tc>
        <w:tc>
          <w:tcPr>
            <w:tcW w:w="4607" w:type="dxa"/>
            <w:tcMar>
              <w:left w:w="28" w:type="dxa"/>
              <w:right w:w="28" w:type="dxa"/>
            </w:tcMar>
            <w:vAlign w:val="center"/>
          </w:tcPr>
          <w:p w14:paraId="4CF0719F"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主要教学内容</w:t>
            </w:r>
          </w:p>
        </w:tc>
        <w:tc>
          <w:tcPr>
            <w:tcW w:w="1311" w:type="dxa"/>
            <w:vAlign w:val="center"/>
          </w:tcPr>
          <w:p w14:paraId="3F43C025"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指导</w:t>
            </w:r>
          </w:p>
          <w:p w14:paraId="252F2E0D"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要求</w:t>
            </w:r>
          </w:p>
        </w:tc>
        <w:tc>
          <w:tcPr>
            <w:tcW w:w="886" w:type="dxa"/>
            <w:vAlign w:val="center"/>
          </w:tcPr>
          <w:p w14:paraId="1E065DB3" w14:textId="77777777" w:rsidR="00FF7549" w:rsidRPr="00FF7549" w:rsidRDefault="00FF7549" w:rsidP="00FF7549">
            <w:pPr>
              <w:jc w:val="center"/>
              <w:rPr>
                <w:rFonts w:ascii="Calibri" w:eastAsia="宋体" w:hAnsi="Calibri" w:cs="Times New Roman"/>
                <w:b/>
                <w:bCs/>
                <w:color w:val="000000"/>
                <w:szCs w:val="21"/>
              </w:rPr>
            </w:pPr>
            <w:r w:rsidRPr="00FF7549">
              <w:rPr>
                <w:rFonts w:ascii="Calibri" w:eastAsia="宋体" w:hAnsi="Calibri" w:cs="Times New Roman" w:hint="eastAsia"/>
                <w:b/>
                <w:bCs/>
                <w:color w:val="000000"/>
                <w:szCs w:val="21"/>
              </w:rPr>
              <w:t>支撑课程目标</w:t>
            </w:r>
          </w:p>
        </w:tc>
      </w:tr>
      <w:tr w:rsidR="00FF7549" w:rsidRPr="00FF7549" w14:paraId="4280AFE1" w14:textId="77777777" w:rsidTr="0012052C">
        <w:trPr>
          <w:trHeight w:val="340"/>
          <w:jc w:val="center"/>
        </w:trPr>
        <w:tc>
          <w:tcPr>
            <w:tcW w:w="1107" w:type="dxa"/>
            <w:vAlign w:val="center"/>
          </w:tcPr>
          <w:p w14:paraId="0171DDBC" w14:textId="77777777" w:rsidR="00FF7549" w:rsidRPr="00FF7549" w:rsidRDefault="00FF7549" w:rsidP="00FF7549">
            <w:pPr>
              <w:outlineLvl w:val="0"/>
              <w:rPr>
                <w:rFonts w:ascii="Calibri" w:eastAsia="宋体" w:hAnsi="Calibri" w:cs="Times New Roman"/>
                <w:color w:val="000000"/>
                <w:szCs w:val="21"/>
              </w:rPr>
            </w:pPr>
            <w:bookmarkStart w:id="258" w:name="_Toc32495"/>
            <w:r w:rsidRPr="00FF7549">
              <w:rPr>
                <w:rFonts w:ascii="Calibri" w:eastAsia="宋体" w:hAnsi="Calibri" w:cs="Times New Roman" w:hint="eastAsia"/>
                <w:color w:val="000000"/>
                <w:szCs w:val="21"/>
              </w:rPr>
              <w:t>确定选题</w:t>
            </w:r>
            <w:bookmarkEnd w:id="258"/>
          </w:p>
        </w:tc>
        <w:tc>
          <w:tcPr>
            <w:tcW w:w="709" w:type="dxa"/>
            <w:vAlign w:val="center"/>
          </w:tcPr>
          <w:p w14:paraId="085424BB"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1</w:t>
            </w:r>
            <w:r w:rsidRPr="00FF7549">
              <w:rPr>
                <w:rFonts w:ascii="Calibri" w:eastAsia="宋体" w:hAnsi="Calibri" w:cs="Times New Roman" w:hint="eastAsia"/>
                <w:color w:val="000000"/>
                <w:szCs w:val="21"/>
              </w:rPr>
              <w:t>周</w:t>
            </w:r>
          </w:p>
        </w:tc>
        <w:tc>
          <w:tcPr>
            <w:tcW w:w="4607" w:type="dxa"/>
            <w:vAlign w:val="center"/>
          </w:tcPr>
          <w:p w14:paraId="1F11CC97"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bCs/>
                <w:color w:val="000000"/>
                <w:szCs w:val="21"/>
              </w:rPr>
              <w:t>指导学生确定论文选题，制定指导计划。</w:t>
            </w:r>
          </w:p>
          <w:p w14:paraId="08E273BE"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重点：</w:t>
            </w:r>
            <w:r w:rsidRPr="00FF7549">
              <w:rPr>
                <w:rFonts w:ascii="Calibri" w:eastAsia="宋体" w:hAnsi="Calibri" w:cs="Times New Roman" w:hint="eastAsia"/>
                <w:bCs/>
                <w:color w:val="000000"/>
                <w:szCs w:val="21"/>
              </w:rPr>
              <w:t>指导学生确定论文选题。</w:t>
            </w:r>
          </w:p>
          <w:p w14:paraId="727F08AA"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b/>
                <w:color w:val="000000"/>
                <w:szCs w:val="21"/>
              </w:rPr>
              <w:t>难点：</w:t>
            </w:r>
            <w:r w:rsidRPr="00FF7549">
              <w:rPr>
                <w:rFonts w:ascii="Calibri" w:eastAsia="宋体" w:hAnsi="Calibri" w:cs="Times New Roman" w:hint="eastAsia"/>
                <w:bCs/>
                <w:color w:val="000000"/>
                <w:szCs w:val="21"/>
              </w:rPr>
              <w:t>将所学知识与实践相结合，确定难度适中、与专业紧密相关的选题。</w:t>
            </w:r>
          </w:p>
          <w:p w14:paraId="0E7C52A4"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proofErr w:type="gramStart"/>
            <w:r w:rsidRPr="00FF7549">
              <w:rPr>
                <w:rFonts w:ascii="Calibri" w:eastAsia="宋体" w:hAnsi="Calibri" w:cs="Times New Roman" w:hint="eastAsia"/>
                <w:b/>
                <w:color w:val="000000"/>
                <w:szCs w:val="21"/>
              </w:rPr>
              <w:t>思政元素</w:t>
            </w:r>
            <w:proofErr w:type="gramEnd"/>
            <w:r w:rsidRPr="00FF7549">
              <w:rPr>
                <w:rFonts w:ascii="Calibri" w:eastAsia="宋体" w:hAnsi="Calibri" w:cs="Times New Roman" w:hint="eastAsia"/>
                <w:b/>
                <w:color w:val="000000"/>
                <w:szCs w:val="21"/>
              </w:rPr>
              <w:t>：</w:t>
            </w:r>
            <w:r w:rsidRPr="00FF7549">
              <w:rPr>
                <w:rFonts w:ascii="Calibri" w:eastAsia="宋体" w:hAnsi="Calibri" w:cs="Times New Roman" w:hint="eastAsia"/>
                <w:bCs/>
                <w:color w:val="000000"/>
                <w:szCs w:val="21"/>
              </w:rPr>
              <w:t>要求学生论文选题做到理论与实践相结合，注重社会调查。</w:t>
            </w:r>
          </w:p>
        </w:tc>
        <w:tc>
          <w:tcPr>
            <w:tcW w:w="1311" w:type="dxa"/>
            <w:vAlign w:val="center"/>
          </w:tcPr>
          <w:p w14:paraId="527B1699" w14:textId="77777777" w:rsidR="00FF7549" w:rsidRPr="00FF7549" w:rsidRDefault="00FF7549" w:rsidP="00FF7549">
            <w:pPr>
              <w:rPr>
                <w:rFonts w:ascii="Calibri" w:eastAsia="宋体" w:hAnsi="Calibri" w:cs="Times New Roman"/>
                <w:color w:val="000000"/>
                <w:szCs w:val="21"/>
              </w:rPr>
            </w:pPr>
            <w:r w:rsidRPr="00FF7549">
              <w:rPr>
                <w:rFonts w:ascii="Calibri" w:eastAsia="宋体" w:hAnsi="Calibri" w:cs="Times New Roman" w:hint="eastAsia"/>
                <w:szCs w:val="21"/>
              </w:rPr>
              <w:t>毕业</w:t>
            </w:r>
            <w:r w:rsidRPr="00FF7549">
              <w:rPr>
                <w:rFonts w:ascii="Calibri" w:eastAsia="宋体" w:hAnsi="Calibri" w:cs="Times New Roman"/>
                <w:szCs w:val="21"/>
              </w:rPr>
              <w:t>论文的选题要求是一人一题，主要由教师指导学生完成，也可由教师指定</w:t>
            </w:r>
            <w:r w:rsidRPr="00FF7549">
              <w:rPr>
                <w:rFonts w:ascii="Calibri" w:eastAsia="宋体" w:hAnsi="Calibri" w:cs="Times New Roman" w:hint="eastAsia"/>
                <w:szCs w:val="21"/>
              </w:rPr>
              <w:t>，题目应与行政管理专业紧密相关</w:t>
            </w:r>
            <w:r w:rsidRPr="00FF7549">
              <w:rPr>
                <w:rFonts w:ascii="Calibri" w:eastAsia="宋体" w:hAnsi="Calibri" w:cs="Times New Roman"/>
                <w:szCs w:val="21"/>
              </w:rPr>
              <w:t>。选题要新颖，具有一定的深度、难度</w:t>
            </w:r>
            <w:r w:rsidRPr="00FF7549">
              <w:rPr>
                <w:rFonts w:ascii="Calibri" w:eastAsia="宋体" w:hAnsi="Calibri" w:cs="Times New Roman" w:hint="eastAsia"/>
                <w:szCs w:val="21"/>
              </w:rPr>
              <w:t>。每位教师指导学生的数量不超过</w:t>
            </w:r>
            <w:r w:rsidRPr="00FF7549">
              <w:rPr>
                <w:rFonts w:ascii="Calibri" w:eastAsia="宋体" w:hAnsi="Calibri" w:cs="Times New Roman" w:hint="eastAsia"/>
                <w:szCs w:val="21"/>
              </w:rPr>
              <w:t>10</w:t>
            </w:r>
            <w:r w:rsidRPr="00FF7549">
              <w:rPr>
                <w:rFonts w:ascii="Calibri" w:eastAsia="宋体" w:hAnsi="Calibri" w:cs="Times New Roman" w:hint="eastAsia"/>
                <w:szCs w:val="21"/>
              </w:rPr>
              <w:t>人。</w:t>
            </w:r>
          </w:p>
        </w:tc>
        <w:tc>
          <w:tcPr>
            <w:tcW w:w="886" w:type="dxa"/>
            <w:vAlign w:val="center"/>
          </w:tcPr>
          <w:p w14:paraId="571ECE30" w14:textId="77777777" w:rsidR="00FF7549" w:rsidRPr="00FF7549" w:rsidRDefault="00FF7549" w:rsidP="00FF7549">
            <w:pPr>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1</w:t>
            </w:r>
          </w:p>
          <w:p w14:paraId="53D8E2C6" w14:textId="77777777" w:rsidR="00FF7549" w:rsidRPr="00FF7549" w:rsidRDefault="00FF7549" w:rsidP="00FF7549">
            <w:pPr>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tc>
      </w:tr>
      <w:tr w:rsidR="00FF7549" w:rsidRPr="00FF7549" w14:paraId="572A51B3" w14:textId="77777777" w:rsidTr="0012052C">
        <w:trPr>
          <w:trHeight w:val="340"/>
          <w:jc w:val="center"/>
        </w:trPr>
        <w:tc>
          <w:tcPr>
            <w:tcW w:w="1107" w:type="dxa"/>
            <w:vAlign w:val="center"/>
          </w:tcPr>
          <w:p w14:paraId="5DE81E6F" w14:textId="77777777" w:rsidR="00FF7549" w:rsidRPr="00FF7549" w:rsidRDefault="00FF7549" w:rsidP="00FF7549">
            <w:pPr>
              <w:outlineLvl w:val="0"/>
              <w:rPr>
                <w:rFonts w:ascii="Calibri" w:eastAsia="宋体" w:hAnsi="Calibri" w:cs="Times New Roman"/>
                <w:color w:val="000000"/>
                <w:szCs w:val="21"/>
              </w:rPr>
            </w:pPr>
            <w:bookmarkStart w:id="259" w:name="_Toc6314"/>
            <w:r w:rsidRPr="00FF7549">
              <w:rPr>
                <w:rFonts w:ascii="Calibri" w:eastAsia="宋体" w:hAnsi="Calibri" w:cs="Times New Roman" w:hint="eastAsia"/>
                <w:color w:val="000000"/>
                <w:szCs w:val="21"/>
              </w:rPr>
              <w:t>开题</w:t>
            </w:r>
            <w:bookmarkEnd w:id="259"/>
          </w:p>
        </w:tc>
        <w:tc>
          <w:tcPr>
            <w:tcW w:w="709" w:type="dxa"/>
            <w:vAlign w:val="center"/>
          </w:tcPr>
          <w:p w14:paraId="2CE45E0B"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1</w:t>
            </w:r>
            <w:r w:rsidRPr="00FF7549">
              <w:rPr>
                <w:rFonts w:ascii="Calibri" w:eastAsia="宋体" w:hAnsi="Calibri" w:cs="Times New Roman" w:hint="eastAsia"/>
                <w:color w:val="000000"/>
                <w:szCs w:val="21"/>
              </w:rPr>
              <w:t>周</w:t>
            </w:r>
          </w:p>
        </w:tc>
        <w:tc>
          <w:tcPr>
            <w:tcW w:w="4607" w:type="dxa"/>
            <w:vAlign w:val="center"/>
          </w:tcPr>
          <w:p w14:paraId="4FF89E0B"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bCs/>
                <w:color w:val="000000"/>
                <w:szCs w:val="21"/>
              </w:rPr>
              <w:t>指导老师与学生见面，讲解论文写作基本知识，指导学生制定写作计划，搜集资料、撰写开题报告、文献综述，完成、审定开题报告</w:t>
            </w:r>
          </w:p>
          <w:p w14:paraId="0FD3E1DE"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b/>
                <w:color w:val="000000"/>
                <w:szCs w:val="21"/>
              </w:rPr>
              <w:t>重点：</w:t>
            </w:r>
            <w:r w:rsidRPr="00FF7549">
              <w:rPr>
                <w:rFonts w:ascii="Calibri" w:eastAsia="宋体" w:hAnsi="Calibri" w:cs="Times New Roman" w:hint="eastAsia"/>
                <w:bCs/>
                <w:color w:val="000000"/>
                <w:szCs w:val="21"/>
              </w:rPr>
              <w:t>指导学生收集相关资料、撰写开题报告、毕业论文提纲。</w:t>
            </w:r>
          </w:p>
          <w:p w14:paraId="4E8CBB45" w14:textId="77777777" w:rsidR="00FF7549" w:rsidRPr="00FF7549" w:rsidRDefault="00FF7549" w:rsidP="00FF7549">
            <w:pPr>
              <w:shd w:val="clear" w:color="auto" w:fill="FFFFFF"/>
              <w:adjustRightInd w:val="0"/>
              <w:spacing w:before="75" w:after="75"/>
              <w:ind w:right="75"/>
              <w:rPr>
                <w:rFonts w:ascii="Calibri" w:eastAsia="宋体" w:hAnsi="Calibri" w:cs="Times New Roman"/>
                <w:bCs/>
                <w:color w:val="000000"/>
                <w:szCs w:val="21"/>
              </w:rPr>
            </w:pPr>
            <w:r w:rsidRPr="00FF7549">
              <w:rPr>
                <w:rFonts w:ascii="Calibri" w:eastAsia="宋体" w:hAnsi="Calibri" w:cs="Times New Roman"/>
                <w:b/>
                <w:color w:val="000000"/>
                <w:szCs w:val="21"/>
              </w:rPr>
              <w:t>难点：</w:t>
            </w:r>
            <w:r w:rsidRPr="00FF7549">
              <w:rPr>
                <w:rFonts w:ascii="Calibri" w:eastAsia="宋体" w:hAnsi="Calibri" w:cs="Times New Roman" w:hint="eastAsia"/>
                <w:bCs/>
                <w:color w:val="000000"/>
                <w:szCs w:val="21"/>
              </w:rPr>
              <w:t>指导撰写开题报告、论文提纲、文献综述。</w:t>
            </w:r>
          </w:p>
        </w:tc>
        <w:tc>
          <w:tcPr>
            <w:tcW w:w="1311" w:type="dxa"/>
            <w:vAlign w:val="center"/>
          </w:tcPr>
          <w:p w14:paraId="07F913B2"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根据毕业论文的题目及任务书，要求学生到实务部门进行调查研究、了解情况、收集资料；搜集与论文有关的理论研究动态及文献介绍；分析、整理收</w:t>
            </w:r>
            <w:r w:rsidRPr="00FF7549">
              <w:rPr>
                <w:rFonts w:ascii="Calibri" w:eastAsia="宋体" w:hAnsi="Calibri" w:cs="Times New Roman" w:hint="eastAsia"/>
                <w:color w:val="000000"/>
                <w:szCs w:val="21"/>
              </w:rPr>
              <w:lastRenderedPageBreak/>
              <w:t>集到的理论和实际资料；按要求撰写好开题报告、论文提纲。</w:t>
            </w:r>
          </w:p>
        </w:tc>
        <w:tc>
          <w:tcPr>
            <w:tcW w:w="886" w:type="dxa"/>
            <w:vAlign w:val="center"/>
          </w:tcPr>
          <w:p w14:paraId="79754E08"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lastRenderedPageBreak/>
              <w:t>目标</w:t>
            </w:r>
            <w:r w:rsidRPr="00FF7549">
              <w:rPr>
                <w:rFonts w:ascii="Calibri" w:eastAsia="宋体" w:hAnsi="Calibri" w:cs="Times New Roman" w:hint="eastAsia"/>
                <w:color w:val="000000"/>
                <w:szCs w:val="21"/>
              </w:rPr>
              <w:t>1</w:t>
            </w:r>
          </w:p>
          <w:p w14:paraId="243F75DB"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p w14:paraId="31990A3B"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tc>
      </w:tr>
      <w:tr w:rsidR="00FF7549" w:rsidRPr="00FF7549" w14:paraId="09795794" w14:textId="77777777" w:rsidTr="0012052C">
        <w:trPr>
          <w:trHeight w:val="966"/>
          <w:jc w:val="center"/>
        </w:trPr>
        <w:tc>
          <w:tcPr>
            <w:tcW w:w="1107" w:type="dxa"/>
            <w:vAlign w:val="center"/>
          </w:tcPr>
          <w:p w14:paraId="0D8D18D2" w14:textId="77777777" w:rsidR="00FF7549" w:rsidRPr="00FF7549" w:rsidRDefault="00FF7549" w:rsidP="00FF7549">
            <w:pPr>
              <w:outlineLvl w:val="0"/>
              <w:rPr>
                <w:rFonts w:ascii="Calibri" w:eastAsia="宋体" w:hAnsi="Calibri" w:cs="Times New Roman"/>
                <w:color w:val="000000"/>
                <w:szCs w:val="21"/>
              </w:rPr>
            </w:pPr>
            <w:bookmarkStart w:id="260" w:name="_Toc324"/>
            <w:r w:rsidRPr="00FF7549">
              <w:rPr>
                <w:rFonts w:ascii="Calibri" w:eastAsia="宋体" w:hAnsi="Calibri" w:cs="Times New Roman" w:hint="eastAsia"/>
                <w:color w:val="000000"/>
                <w:szCs w:val="21"/>
              </w:rPr>
              <w:t>调查研究</w:t>
            </w:r>
            <w:bookmarkEnd w:id="260"/>
          </w:p>
        </w:tc>
        <w:tc>
          <w:tcPr>
            <w:tcW w:w="709" w:type="dxa"/>
            <w:vAlign w:val="center"/>
          </w:tcPr>
          <w:p w14:paraId="78FDED21"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2</w:t>
            </w:r>
            <w:r w:rsidRPr="00FF7549">
              <w:rPr>
                <w:rFonts w:ascii="Calibri" w:eastAsia="宋体" w:hAnsi="Calibri" w:cs="Times New Roman" w:hint="eastAsia"/>
                <w:color w:val="000000"/>
                <w:szCs w:val="21"/>
              </w:rPr>
              <w:t>周</w:t>
            </w:r>
          </w:p>
        </w:tc>
        <w:tc>
          <w:tcPr>
            <w:tcW w:w="4607" w:type="dxa"/>
            <w:vAlign w:val="center"/>
          </w:tcPr>
          <w:p w14:paraId="407EF7B6"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bCs/>
                <w:color w:val="000000"/>
                <w:szCs w:val="21"/>
              </w:rPr>
              <w:t>指导学生根据选题开展调查研究，设计合理的调查研究计划，调查问卷等，收集撰写论文所需要的一切资料。</w:t>
            </w:r>
          </w:p>
          <w:p w14:paraId="61F1CA2C"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r w:rsidRPr="00FF7549">
              <w:rPr>
                <w:rFonts w:ascii="Calibri" w:eastAsia="宋体" w:hAnsi="Calibri" w:cs="Times New Roman" w:hint="eastAsia"/>
                <w:b/>
                <w:color w:val="000000"/>
                <w:szCs w:val="21"/>
              </w:rPr>
              <w:t>重点</w:t>
            </w:r>
            <w:r w:rsidRPr="00FF7549">
              <w:rPr>
                <w:rFonts w:ascii="Calibri" w:eastAsia="宋体" w:hAnsi="Calibri" w:cs="Times New Roman"/>
                <w:b/>
                <w:color w:val="000000"/>
                <w:szCs w:val="21"/>
              </w:rPr>
              <w:t>：</w:t>
            </w:r>
            <w:r w:rsidRPr="00FF7549">
              <w:rPr>
                <w:rFonts w:ascii="Calibri" w:eastAsia="宋体" w:hAnsi="Calibri" w:cs="Times New Roman" w:hint="eastAsia"/>
                <w:bCs/>
                <w:color w:val="000000"/>
                <w:szCs w:val="21"/>
              </w:rPr>
              <w:t>指导学生开展调查研究，收集撰写论文所需材料。</w:t>
            </w:r>
          </w:p>
          <w:p w14:paraId="13E5D7A6"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难点：</w:t>
            </w:r>
            <w:r w:rsidRPr="00FF7549">
              <w:rPr>
                <w:rFonts w:ascii="Calibri" w:eastAsia="宋体" w:hAnsi="Calibri" w:cs="Times New Roman" w:hint="eastAsia"/>
                <w:bCs/>
                <w:color w:val="000000"/>
                <w:szCs w:val="21"/>
              </w:rPr>
              <w:t>确定合适的调查对象，设计可行的调查研究计划、调查问卷等，实施调查研究。</w:t>
            </w:r>
          </w:p>
          <w:p w14:paraId="738EB0BA"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proofErr w:type="gramStart"/>
            <w:r w:rsidRPr="00FF7549">
              <w:rPr>
                <w:rFonts w:ascii="Calibri" w:eastAsia="宋体" w:hAnsi="Calibri" w:cs="Times New Roman" w:hint="eastAsia"/>
                <w:b/>
                <w:color w:val="000000"/>
                <w:szCs w:val="21"/>
              </w:rPr>
              <w:t>思政元素</w:t>
            </w:r>
            <w:proofErr w:type="gramEnd"/>
            <w:r w:rsidRPr="00FF7549">
              <w:rPr>
                <w:rFonts w:ascii="Calibri" w:eastAsia="宋体" w:hAnsi="Calibri" w:cs="Times New Roman" w:hint="eastAsia"/>
                <w:b/>
                <w:color w:val="000000"/>
                <w:szCs w:val="21"/>
              </w:rPr>
              <w:t>：</w:t>
            </w:r>
            <w:r w:rsidRPr="00FF7549">
              <w:rPr>
                <w:rFonts w:ascii="Calibri" w:eastAsia="宋体" w:hAnsi="Calibri" w:cs="Times New Roman" w:hint="eastAsia"/>
                <w:bCs/>
                <w:color w:val="000000"/>
                <w:szCs w:val="21"/>
              </w:rPr>
              <w:t>使学生明白没有调查就没有发言权。</w:t>
            </w:r>
          </w:p>
        </w:tc>
        <w:tc>
          <w:tcPr>
            <w:tcW w:w="1311" w:type="dxa"/>
            <w:vAlign w:val="center"/>
          </w:tcPr>
          <w:p w14:paraId="441EBCF7"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注重启发学生独立思考，注意培养学生的独立思考能力，充分发挥学生的主动性、积极性和创造性，通过信息化手段与学生保持良好沟通，对学生提出的问题及时给予回复。</w:t>
            </w:r>
          </w:p>
        </w:tc>
        <w:tc>
          <w:tcPr>
            <w:tcW w:w="886" w:type="dxa"/>
            <w:vAlign w:val="center"/>
          </w:tcPr>
          <w:p w14:paraId="6A44310F"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p w14:paraId="551B0AC7"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tc>
      </w:tr>
      <w:tr w:rsidR="00FF7549" w:rsidRPr="00FF7549" w14:paraId="3E913F57" w14:textId="77777777" w:rsidTr="0012052C">
        <w:trPr>
          <w:trHeight w:val="966"/>
          <w:jc w:val="center"/>
        </w:trPr>
        <w:tc>
          <w:tcPr>
            <w:tcW w:w="1107" w:type="dxa"/>
            <w:vAlign w:val="center"/>
          </w:tcPr>
          <w:p w14:paraId="0F216FBB" w14:textId="77777777" w:rsidR="00FF7549" w:rsidRPr="00FF7549" w:rsidRDefault="00FF7549" w:rsidP="00FF7549">
            <w:pPr>
              <w:outlineLvl w:val="0"/>
              <w:rPr>
                <w:rFonts w:ascii="Calibri" w:eastAsia="宋体" w:hAnsi="Calibri" w:cs="Times New Roman"/>
                <w:color w:val="000000"/>
                <w:szCs w:val="21"/>
              </w:rPr>
            </w:pPr>
            <w:bookmarkStart w:id="261" w:name="_Toc24007"/>
            <w:r w:rsidRPr="00FF7549">
              <w:rPr>
                <w:rFonts w:ascii="Calibri" w:eastAsia="宋体" w:hAnsi="Calibri" w:cs="Times New Roman" w:hint="eastAsia"/>
                <w:color w:val="000000"/>
                <w:szCs w:val="21"/>
              </w:rPr>
              <w:t>撰写论文初稿</w:t>
            </w:r>
            <w:bookmarkEnd w:id="261"/>
          </w:p>
        </w:tc>
        <w:tc>
          <w:tcPr>
            <w:tcW w:w="709" w:type="dxa"/>
            <w:vAlign w:val="center"/>
          </w:tcPr>
          <w:p w14:paraId="10C81DCC"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6</w:t>
            </w:r>
            <w:r w:rsidRPr="00FF7549">
              <w:rPr>
                <w:rFonts w:ascii="Calibri" w:eastAsia="宋体" w:hAnsi="Calibri" w:cs="Times New Roman" w:hint="eastAsia"/>
                <w:color w:val="000000"/>
                <w:szCs w:val="21"/>
              </w:rPr>
              <w:t>周</w:t>
            </w:r>
          </w:p>
        </w:tc>
        <w:tc>
          <w:tcPr>
            <w:tcW w:w="4607" w:type="dxa"/>
            <w:vAlign w:val="center"/>
          </w:tcPr>
          <w:p w14:paraId="682BCBD0"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bCs/>
                <w:color w:val="000000"/>
                <w:szCs w:val="21"/>
              </w:rPr>
              <w:t>学生根据调查研究获取的资料，结合课程所学内容撰写论文初稿。</w:t>
            </w:r>
          </w:p>
          <w:p w14:paraId="7336C6F2"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r w:rsidRPr="00FF7549">
              <w:rPr>
                <w:rFonts w:ascii="Calibri" w:eastAsia="宋体" w:hAnsi="Calibri" w:cs="Times New Roman" w:hint="eastAsia"/>
                <w:b/>
                <w:color w:val="000000"/>
                <w:szCs w:val="21"/>
              </w:rPr>
              <w:t>重点</w:t>
            </w:r>
            <w:r w:rsidRPr="00FF7549">
              <w:rPr>
                <w:rFonts w:ascii="Calibri" w:eastAsia="宋体" w:hAnsi="Calibri" w:cs="Times New Roman"/>
                <w:b/>
                <w:color w:val="000000"/>
                <w:szCs w:val="21"/>
              </w:rPr>
              <w:t>：</w:t>
            </w:r>
            <w:r w:rsidRPr="00FF7549">
              <w:rPr>
                <w:rFonts w:ascii="Calibri" w:eastAsia="宋体" w:hAnsi="Calibri" w:cs="Times New Roman" w:hint="eastAsia"/>
                <w:bCs/>
                <w:color w:val="000000"/>
                <w:szCs w:val="21"/>
              </w:rPr>
              <w:t>撰写论文初稿。</w:t>
            </w:r>
          </w:p>
          <w:p w14:paraId="177B30B2"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难点：</w:t>
            </w:r>
            <w:r w:rsidRPr="00FF7549">
              <w:rPr>
                <w:rFonts w:ascii="Calibri" w:eastAsia="宋体" w:hAnsi="Calibri" w:cs="Times New Roman" w:hint="eastAsia"/>
                <w:bCs/>
                <w:color w:val="000000"/>
                <w:szCs w:val="21"/>
              </w:rPr>
              <w:t>将调查研究所的资料与课程所学专业知识相结合，撰写论文。</w:t>
            </w:r>
          </w:p>
          <w:p w14:paraId="6C07DD06"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proofErr w:type="gramStart"/>
            <w:r w:rsidRPr="00FF7549">
              <w:rPr>
                <w:rFonts w:ascii="Calibri" w:eastAsia="宋体" w:hAnsi="Calibri" w:cs="Times New Roman" w:hint="eastAsia"/>
                <w:b/>
                <w:color w:val="000000"/>
                <w:szCs w:val="21"/>
              </w:rPr>
              <w:t>思政元素</w:t>
            </w:r>
            <w:proofErr w:type="gramEnd"/>
            <w:r w:rsidRPr="00FF7549">
              <w:rPr>
                <w:rFonts w:ascii="Calibri" w:eastAsia="宋体" w:hAnsi="Calibri" w:cs="Times New Roman" w:hint="eastAsia"/>
                <w:b/>
                <w:color w:val="000000"/>
                <w:szCs w:val="21"/>
              </w:rPr>
              <w:t>：</w:t>
            </w:r>
            <w:r w:rsidRPr="00FF7549">
              <w:rPr>
                <w:rFonts w:ascii="Calibri" w:eastAsia="宋体" w:hAnsi="Calibri" w:cs="Times New Roman" w:hint="eastAsia"/>
                <w:szCs w:val="21"/>
              </w:rPr>
              <w:t>论文的撰写要严肃认真、积极主动、独立思考、刻苦钻研，尽可能联系实际，有一定的新意。</w:t>
            </w:r>
          </w:p>
        </w:tc>
        <w:tc>
          <w:tcPr>
            <w:tcW w:w="1311" w:type="dxa"/>
            <w:vAlign w:val="center"/>
          </w:tcPr>
          <w:p w14:paraId="04B73083"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注重启发学生独立思考，注意培养学生的独立思考能力，充分发挥学生的主动性、积极性和创造性，通过信息化手段与学生保持良好沟通，对学生提出的问题及时给予回复。</w:t>
            </w:r>
          </w:p>
        </w:tc>
        <w:tc>
          <w:tcPr>
            <w:tcW w:w="886" w:type="dxa"/>
            <w:vAlign w:val="center"/>
          </w:tcPr>
          <w:p w14:paraId="02CCB27D"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p w14:paraId="01E80EED"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tc>
      </w:tr>
      <w:tr w:rsidR="00FF7549" w:rsidRPr="00FF7549" w14:paraId="17727B6B" w14:textId="77777777" w:rsidTr="0012052C">
        <w:trPr>
          <w:trHeight w:val="1134"/>
          <w:jc w:val="center"/>
        </w:trPr>
        <w:tc>
          <w:tcPr>
            <w:tcW w:w="1107" w:type="dxa"/>
            <w:vAlign w:val="center"/>
          </w:tcPr>
          <w:p w14:paraId="6537C1A4" w14:textId="77777777" w:rsidR="00FF7549" w:rsidRPr="00FF7549" w:rsidRDefault="00FF7549" w:rsidP="00FF7549">
            <w:pPr>
              <w:outlineLvl w:val="0"/>
              <w:rPr>
                <w:rFonts w:ascii="Calibri" w:eastAsia="宋体" w:hAnsi="Calibri" w:cs="Times New Roman"/>
                <w:color w:val="000000"/>
                <w:szCs w:val="21"/>
              </w:rPr>
            </w:pPr>
            <w:bookmarkStart w:id="262" w:name="_Toc7737"/>
            <w:r w:rsidRPr="00FF7549">
              <w:rPr>
                <w:rFonts w:ascii="Calibri" w:eastAsia="宋体" w:hAnsi="Calibri" w:cs="Times New Roman" w:hint="eastAsia"/>
                <w:color w:val="000000"/>
                <w:szCs w:val="21"/>
              </w:rPr>
              <w:lastRenderedPageBreak/>
              <w:t>修改及定稿、答辩</w:t>
            </w:r>
            <w:bookmarkEnd w:id="262"/>
          </w:p>
        </w:tc>
        <w:tc>
          <w:tcPr>
            <w:tcW w:w="709" w:type="dxa"/>
            <w:vAlign w:val="center"/>
          </w:tcPr>
          <w:p w14:paraId="270CAF5C"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1</w:t>
            </w:r>
            <w:r w:rsidRPr="00FF7549">
              <w:rPr>
                <w:rFonts w:ascii="Calibri" w:eastAsia="宋体" w:hAnsi="Calibri" w:cs="Times New Roman" w:hint="eastAsia"/>
                <w:color w:val="000000"/>
                <w:szCs w:val="21"/>
              </w:rPr>
              <w:t>周</w:t>
            </w:r>
          </w:p>
        </w:tc>
        <w:tc>
          <w:tcPr>
            <w:tcW w:w="4607" w:type="dxa"/>
            <w:vAlign w:val="center"/>
          </w:tcPr>
          <w:p w14:paraId="2CB01CC9"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bCs/>
                <w:color w:val="000000"/>
                <w:szCs w:val="21"/>
              </w:rPr>
              <w:t>指出初稿存在的问题，指导学生按照学校毕业论文相关要求进行修改，最终完成论文定稿，符合论文要求的同意参加论文答辩。</w:t>
            </w:r>
          </w:p>
          <w:p w14:paraId="7B4D25FB"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重点</w:t>
            </w:r>
            <w:r w:rsidRPr="00FF7549">
              <w:rPr>
                <w:rFonts w:ascii="Calibri" w:eastAsia="宋体" w:hAnsi="Calibri" w:cs="Times New Roman"/>
                <w:b/>
                <w:color w:val="000000"/>
                <w:szCs w:val="21"/>
              </w:rPr>
              <w:t>：</w:t>
            </w:r>
            <w:r w:rsidRPr="00FF7549">
              <w:rPr>
                <w:rFonts w:ascii="Calibri" w:eastAsia="宋体" w:hAnsi="Calibri" w:cs="Times New Roman" w:hint="eastAsia"/>
                <w:bCs/>
                <w:color w:val="000000"/>
                <w:szCs w:val="21"/>
              </w:rPr>
              <w:t>论文初稿修改，按照学校论文相关要求完成符合答辩要求的论文定稿。</w:t>
            </w:r>
          </w:p>
          <w:p w14:paraId="59B6FBA7" w14:textId="77777777" w:rsidR="00FF7549" w:rsidRPr="00FF7549" w:rsidRDefault="00FF7549" w:rsidP="00FF7549">
            <w:pPr>
              <w:shd w:val="clear" w:color="auto" w:fill="FFFFFF"/>
              <w:spacing w:before="75" w:after="75"/>
              <w:ind w:right="75"/>
              <w:rPr>
                <w:rFonts w:ascii="Calibri" w:eastAsia="宋体" w:hAnsi="Calibri" w:cs="Times New Roman"/>
                <w:b/>
                <w:color w:val="000000"/>
                <w:szCs w:val="21"/>
              </w:rPr>
            </w:pPr>
            <w:r w:rsidRPr="00FF7549">
              <w:rPr>
                <w:rFonts w:ascii="Calibri" w:eastAsia="宋体" w:hAnsi="Calibri" w:cs="Times New Roman" w:hint="eastAsia"/>
                <w:b/>
                <w:color w:val="000000"/>
                <w:szCs w:val="21"/>
              </w:rPr>
              <w:t>难点：</w:t>
            </w:r>
            <w:r w:rsidRPr="00FF7549">
              <w:rPr>
                <w:rFonts w:ascii="Calibri" w:eastAsia="宋体" w:hAnsi="Calibri" w:cs="Times New Roman" w:hint="eastAsia"/>
                <w:bCs/>
                <w:color w:val="000000"/>
                <w:szCs w:val="21"/>
              </w:rPr>
              <w:t>按照学校论文相关要求完成符合答辩要求的定稿。</w:t>
            </w:r>
          </w:p>
          <w:p w14:paraId="5BE11E0B"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proofErr w:type="gramStart"/>
            <w:r w:rsidRPr="00FF7549">
              <w:rPr>
                <w:rFonts w:ascii="Calibri" w:eastAsia="宋体" w:hAnsi="Calibri" w:cs="Times New Roman" w:hint="eastAsia"/>
                <w:b/>
                <w:color w:val="000000"/>
                <w:szCs w:val="21"/>
              </w:rPr>
              <w:t>思政元素</w:t>
            </w:r>
            <w:proofErr w:type="gramEnd"/>
            <w:r w:rsidRPr="00FF7549">
              <w:rPr>
                <w:rFonts w:ascii="Calibri" w:eastAsia="宋体" w:hAnsi="Calibri" w:cs="Times New Roman" w:hint="eastAsia"/>
                <w:b/>
                <w:color w:val="000000"/>
                <w:szCs w:val="21"/>
              </w:rPr>
              <w:t>：</w:t>
            </w:r>
            <w:r w:rsidRPr="00FF7549">
              <w:rPr>
                <w:rFonts w:ascii="Calibri" w:eastAsia="宋体" w:hAnsi="Calibri" w:cs="Times New Roman" w:hint="eastAsia"/>
                <w:szCs w:val="21"/>
              </w:rPr>
              <w:t>论文的修改要严肃，尊重知识产权，认真按照学校相关要求独立完成，</w:t>
            </w:r>
            <w:proofErr w:type="gramStart"/>
            <w:r w:rsidRPr="00FF7549">
              <w:rPr>
                <w:rFonts w:ascii="Calibri" w:eastAsia="宋体" w:hAnsi="Calibri" w:cs="Times New Roman" w:hint="eastAsia"/>
                <w:szCs w:val="21"/>
              </w:rPr>
              <w:t>论文查重率</w:t>
            </w:r>
            <w:proofErr w:type="gramEnd"/>
            <w:r w:rsidRPr="00FF7549">
              <w:rPr>
                <w:rFonts w:ascii="Calibri" w:eastAsia="宋体" w:hAnsi="Calibri" w:cs="Times New Roman" w:hint="eastAsia"/>
                <w:szCs w:val="21"/>
              </w:rPr>
              <w:t>符合学校要求。</w:t>
            </w:r>
          </w:p>
        </w:tc>
        <w:tc>
          <w:tcPr>
            <w:tcW w:w="1311" w:type="dxa"/>
            <w:vAlign w:val="center"/>
          </w:tcPr>
          <w:p w14:paraId="664A66CF"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学生按计划提交论文正稿后，</w:t>
            </w:r>
            <w:proofErr w:type="gramStart"/>
            <w:r w:rsidRPr="00FF7549">
              <w:rPr>
                <w:rFonts w:ascii="Calibri" w:eastAsia="宋体" w:hAnsi="Calibri" w:cs="Times New Roman" w:hint="eastAsia"/>
                <w:color w:val="000000"/>
                <w:szCs w:val="21"/>
              </w:rPr>
              <w:t>交指导</w:t>
            </w:r>
            <w:proofErr w:type="gramEnd"/>
            <w:r w:rsidRPr="00FF7549">
              <w:rPr>
                <w:rFonts w:ascii="Calibri" w:eastAsia="宋体" w:hAnsi="Calibri" w:cs="Times New Roman" w:hint="eastAsia"/>
                <w:color w:val="000000"/>
                <w:szCs w:val="21"/>
              </w:rPr>
              <w:t>教师审阅，写出审阅评语，并在论文的封面上签字，指导教师审阅完成后给评阅人全面评价，同时写出评语。符合答辩要求的同意参加论文答辩。</w:t>
            </w:r>
          </w:p>
        </w:tc>
        <w:tc>
          <w:tcPr>
            <w:tcW w:w="886" w:type="dxa"/>
            <w:vAlign w:val="center"/>
          </w:tcPr>
          <w:p w14:paraId="4F56F2BB"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p w14:paraId="55AAE07A"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tc>
      </w:tr>
      <w:tr w:rsidR="00FF7549" w:rsidRPr="00FF7549" w14:paraId="6B59DDB8" w14:textId="77777777" w:rsidTr="0012052C">
        <w:trPr>
          <w:trHeight w:val="1134"/>
          <w:jc w:val="center"/>
        </w:trPr>
        <w:tc>
          <w:tcPr>
            <w:tcW w:w="1107" w:type="dxa"/>
            <w:vAlign w:val="center"/>
          </w:tcPr>
          <w:p w14:paraId="1DF57C35" w14:textId="77777777" w:rsidR="00FF7549" w:rsidRPr="00FF7549" w:rsidRDefault="00FF7549" w:rsidP="00FF7549">
            <w:pPr>
              <w:outlineLvl w:val="0"/>
              <w:rPr>
                <w:rFonts w:ascii="Calibri" w:eastAsia="宋体" w:hAnsi="Calibri" w:cs="Times New Roman"/>
                <w:color w:val="000000"/>
                <w:szCs w:val="21"/>
              </w:rPr>
            </w:pPr>
            <w:bookmarkStart w:id="263" w:name="_Toc20513"/>
            <w:r w:rsidRPr="00FF7549">
              <w:rPr>
                <w:rFonts w:ascii="Calibri" w:eastAsia="宋体" w:hAnsi="Calibri" w:cs="Times New Roman" w:hint="eastAsia"/>
                <w:color w:val="000000"/>
                <w:szCs w:val="21"/>
              </w:rPr>
              <w:t>修改完善</w:t>
            </w:r>
            <w:bookmarkEnd w:id="263"/>
          </w:p>
        </w:tc>
        <w:tc>
          <w:tcPr>
            <w:tcW w:w="709" w:type="dxa"/>
            <w:vAlign w:val="center"/>
          </w:tcPr>
          <w:p w14:paraId="6DAAC9E7" w14:textId="77777777" w:rsidR="00FF7549" w:rsidRPr="00FF7549" w:rsidRDefault="00FF7549" w:rsidP="00FF7549">
            <w:pPr>
              <w:jc w:val="center"/>
              <w:rPr>
                <w:rFonts w:ascii="Calibri" w:eastAsia="宋体" w:hAnsi="Calibri" w:cs="Times New Roman"/>
                <w:color w:val="000000"/>
                <w:szCs w:val="21"/>
              </w:rPr>
            </w:pPr>
            <w:r w:rsidRPr="00FF7549">
              <w:rPr>
                <w:rFonts w:ascii="Calibri" w:eastAsia="宋体" w:hAnsi="Calibri" w:cs="Times New Roman" w:hint="eastAsia"/>
                <w:color w:val="000000"/>
                <w:szCs w:val="21"/>
              </w:rPr>
              <w:t>1</w:t>
            </w:r>
            <w:r w:rsidRPr="00FF7549">
              <w:rPr>
                <w:rFonts w:ascii="Calibri" w:eastAsia="宋体" w:hAnsi="Calibri" w:cs="Times New Roman" w:hint="eastAsia"/>
                <w:color w:val="000000"/>
                <w:szCs w:val="21"/>
              </w:rPr>
              <w:t>周</w:t>
            </w:r>
          </w:p>
        </w:tc>
        <w:tc>
          <w:tcPr>
            <w:tcW w:w="4607" w:type="dxa"/>
            <w:vAlign w:val="center"/>
          </w:tcPr>
          <w:p w14:paraId="4C109C27"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指导</w:t>
            </w:r>
            <w:r w:rsidRPr="00FF7549">
              <w:rPr>
                <w:rFonts w:ascii="Calibri" w:eastAsia="宋体" w:hAnsi="Calibri" w:cs="Times New Roman"/>
                <w:b/>
                <w:color w:val="000000"/>
                <w:szCs w:val="21"/>
              </w:rPr>
              <w:t>内容：</w:t>
            </w:r>
            <w:r w:rsidRPr="00FF7549">
              <w:rPr>
                <w:rFonts w:ascii="Calibri" w:eastAsia="宋体" w:hAnsi="Calibri" w:cs="Times New Roman" w:hint="eastAsia"/>
                <w:bCs/>
                <w:color w:val="000000"/>
                <w:szCs w:val="21"/>
              </w:rPr>
              <w:t>指导学生按照答辩老师提出的修改意见进行修改完善，最终完成毕业论文。</w:t>
            </w:r>
          </w:p>
          <w:p w14:paraId="34435A1D"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重点</w:t>
            </w:r>
            <w:r w:rsidRPr="00FF7549">
              <w:rPr>
                <w:rFonts w:ascii="Calibri" w:eastAsia="宋体" w:hAnsi="Calibri" w:cs="Times New Roman"/>
                <w:b/>
                <w:color w:val="000000"/>
                <w:szCs w:val="21"/>
              </w:rPr>
              <w:t>：</w:t>
            </w:r>
            <w:r w:rsidRPr="00FF7549">
              <w:rPr>
                <w:rFonts w:ascii="Calibri" w:eastAsia="宋体" w:hAnsi="Calibri" w:cs="Times New Roman" w:hint="eastAsia"/>
                <w:bCs/>
                <w:color w:val="000000"/>
                <w:szCs w:val="21"/>
              </w:rPr>
              <w:t>指导学生按照答辩老师提出的修改意见进行修改完善。</w:t>
            </w:r>
          </w:p>
          <w:p w14:paraId="16E4CB20" w14:textId="77777777" w:rsidR="00FF7549" w:rsidRPr="00FF7549" w:rsidRDefault="00FF7549" w:rsidP="00FF7549">
            <w:pPr>
              <w:shd w:val="clear" w:color="auto" w:fill="FFFFFF"/>
              <w:spacing w:before="75" w:after="75"/>
              <w:ind w:right="75"/>
              <w:rPr>
                <w:rFonts w:ascii="Calibri" w:eastAsia="宋体" w:hAnsi="Calibri" w:cs="Times New Roman"/>
                <w:bCs/>
                <w:color w:val="000000"/>
                <w:szCs w:val="21"/>
              </w:rPr>
            </w:pPr>
            <w:r w:rsidRPr="00FF7549">
              <w:rPr>
                <w:rFonts w:ascii="Calibri" w:eastAsia="宋体" w:hAnsi="Calibri" w:cs="Times New Roman" w:hint="eastAsia"/>
                <w:b/>
                <w:color w:val="000000"/>
                <w:szCs w:val="21"/>
              </w:rPr>
              <w:t>难点：</w:t>
            </w:r>
            <w:r w:rsidRPr="00FF7549">
              <w:rPr>
                <w:rFonts w:ascii="Calibri" w:eastAsia="宋体" w:hAnsi="Calibri" w:cs="Times New Roman" w:hint="eastAsia"/>
                <w:bCs/>
                <w:color w:val="000000"/>
                <w:szCs w:val="21"/>
              </w:rPr>
              <w:t>指导学生按照答辩老师提出的修改意见进行修改完善。</w:t>
            </w:r>
          </w:p>
        </w:tc>
        <w:tc>
          <w:tcPr>
            <w:tcW w:w="1311" w:type="dxa"/>
            <w:vAlign w:val="center"/>
          </w:tcPr>
          <w:p w14:paraId="62515421"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注重启发学生独立思考，注意培养学生的独立思考能力，充分发挥学生的主动性、积极性和创造性，通过信息化手段与学生保持良好沟通，对学生提出的问题及时给予回复。</w:t>
            </w:r>
          </w:p>
        </w:tc>
        <w:tc>
          <w:tcPr>
            <w:tcW w:w="886" w:type="dxa"/>
            <w:vAlign w:val="center"/>
          </w:tcPr>
          <w:p w14:paraId="65155718"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2</w:t>
            </w:r>
          </w:p>
          <w:p w14:paraId="7EBB1D24" w14:textId="77777777" w:rsidR="00FF7549" w:rsidRPr="00FF7549" w:rsidRDefault="00FF7549" w:rsidP="00FF7549">
            <w:pPr>
              <w:shd w:val="clear" w:color="auto" w:fill="FFFFFF"/>
              <w:spacing w:before="75" w:after="75"/>
              <w:ind w:right="75"/>
              <w:rPr>
                <w:rFonts w:ascii="Calibri" w:eastAsia="宋体" w:hAnsi="Calibri" w:cs="Times New Roman"/>
                <w:color w:val="000000"/>
                <w:szCs w:val="21"/>
              </w:rPr>
            </w:pPr>
            <w:r w:rsidRPr="00FF7549">
              <w:rPr>
                <w:rFonts w:ascii="Calibri" w:eastAsia="宋体" w:hAnsi="Calibri" w:cs="Times New Roman" w:hint="eastAsia"/>
                <w:color w:val="000000"/>
                <w:szCs w:val="21"/>
              </w:rPr>
              <w:t>目标</w:t>
            </w:r>
            <w:r w:rsidRPr="00FF7549">
              <w:rPr>
                <w:rFonts w:ascii="Calibri" w:eastAsia="宋体" w:hAnsi="Calibri" w:cs="Times New Roman" w:hint="eastAsia"/>
                <w:color w:val="000000"/>
                <w:szCs w:val="21"/>
              </w:rPr>
              <w:t>3</w:t>
            </w:r>
          </w:p>
        </w:tc>
      </w:tr>
    </w:tbl>
    <w:p w14:paraId="719BCE8E" w14:textId="77777777" w:rsidR="00FF7549" w:rsidRPr="00FF7549" w:rsidRDefault="00FF7549" w:rsidP="00FF7549">
      <w:pPr>
        <w:ind w:firstLineChars="200" w:firstLine="562"/>
        <w:rPr>
          <w:rFonts w:ascii="Times New Roman" w:eastAsia="宋体" w:hAnsi="Calibri" w:cs="Times New Roman"/>
          <w:b/>
          <w:color w:val="000000"/>
          <w:sz w:val="28"/>
          <w:szCs w:val="28"/>
        </w:rPr>
      </w:pPr>
    </w:p>
    <w:p w14:paraId="01502164"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64" w:name="_Toc16672"/>
      <w:r w:rsidRPr="00FF7549">
        <w:rPr>
          <w:rFonts w:ascii="Times New Roman" w:eastAsia="宋体" w:hAnsi="Calibri" w:cs="Times New Roman" w:hint="eastAsia"/>
          <w:b/>
          <w:color w:val="000000"/>
          <w:sz w:val="28"/>
          <w:szCs w:val="28"/>
        </w:rPr>
        <w:t>五、学生学习成效评估方式及标准</w:t>
      </w:r>
      <w:bookmarkEnd w:id="264"/>
    </w:p>
    <w:p w14:paraId="7A1D99EB" w14:textId="77777777" w:rsidR="00FF7549" w:rsidRPr="00FF7549" w:rsidRDefault="00FF7549" w:rsidP="00FF7549">
      <w:pPr>
        <w:spacing w:line="360" w:lineRule="auto"/>
        <w:ind w:firstLineChars="250" w:firstLine="525"/>
        <w:rPr>
          <w:rFonts w:ascii="Calibri" w:eastAsia="宋体" w:hAnsi="Calibri" w:cs="Times New Roman"/>
          <w:szCs w:val="21"/>
        </w:rPr>
      </w:pPr>
      <w:r w:rsidRPr="00FF7549">
        <w:rPr>
          <w:rFonts w:ascii="Calibri" w:eastAsia="宋体" w:hAnsi="Calibri" w:cs="Times New Roman" w:hint="eastAsia"/>
          <w:szCs w:val="21"/>
        </w:rPr>
        <w:t>毕业论文各环节结束后，最终成绩由平时成绩（占</w:t>
      </w:r>
      <w:r w:rsidRPr="00FF7549">
        <w:rPr>
          <w:rFonts w:ascii="Calibri" w:eastAsia="宋体" w:hAnsi="Calibri" w:cs="Times New Roman" w:hint="eastAsia"/>
          <w:szCs w:val="21"/>
        </w:rPr>
        <w:t>10%</w:t>
      </w:r>
      <w:r w:rsidRPr="00FF7549">
        <w:rPr>
          <w:rFonts w:ascii="Calibri" w:eastAsia="宋体" w:hAnsi="Calibri" w:cs="Times New Roman" w:hint="eastAsia"/>
          <w:szCs w:val="21"/>
        </w:rPr>
        <w:t>）、指导老师审阅成绩（占</w:t>
      </w:r>
      <w:r w:rsidRPr="00FF7549">
        <w:rPr>
          <w:rFonts w:ascii="Calibri" w:eastAsia="宋体" w:hAnsi="Calibri" w:cs="Times New Roman" w:hint="eastAsia"/>
          <w:szCs w:val="21"/>
        </w:rPr>
        <w:t>40%</w:t>
      </w:r>
      <w:r w:rsidRPr="00FF7549">
        <w:rPr>
          <w:rFonts w:ascii="Calibri" w:eastAsia="宋体" w:hAnsi="Calibri" w:cs="Times New Roman" w:hint="eastAsia"/>
          <w:szCs w:val="21"/>
        </w:rPr>
        <w:t>）、</w:t>
      </w:r>
      <w:r w:rsidRPr="00FF7549">
        <w:rPr>
          <w:rFonts w:ascii="Calibri" w:eastAsia="宋体" w:hAnsi="Calibri" w:cs="Times New Roman" w:hint="eastAsia"/>
          <w:szCs w:val="21"/>
        </w:rPr>
        <w:lastRenderedPageBreak/>
        <w:t>评阅教师评阅成绩（占</w:t>
      </w:r>
      <w:r w:rsidRPr="00FF7549">
        <w:rPr>
          <w:rFonts w:ascii="Calibri" w:eastAsia="宋体" w:hAnsi="Calibri" w:cs="Times New Roman" w:hint="eastAsia"/>
          <w:szCs w:val="21"/>
        </w:rPr>
        <w:t>20%</w:t>
      </w:r>
      <w:r w:rsidRPr="00FF7549">
        <w:rPr>
          <w:rFonts w:ascii="Calibri" w:eastAsia="宋体" w:hAnsi="Calibri" w:cs="Times New Roman" w:hint="eastAsia"/>
          <w:szCs w:val="21"/>
        </w:rPr>
        <w:t>）、答辩成绩（占</w:t>
      </w:r>
      <w:r w:rsidRPr="00FF7549">
        <w:rPr>
          <w:rFonts w:ascii="Calibri" w:eastAsia="宋体" w:hAnsi="Calibri" w:cs="Times New Roman" w:hint="eastAsia"/>
          <w:szCs w:val="21"/>
        </w:rPr>
        <w:t>30%</w:t>
      </w:r>
      <w:r w:rsidRPr="00FF7549">
        <w:rPr>
          <w:rFonts w:ascii="Calibri" w:eastAsia="宋体" w:hAnsi="Calibri" w:cs="Times New Roman" w:hint="eastAsia"/>
          <w:szCs w:val="21"/>
        </w:rPr>
        <w:t>）四部分组成。具体评分标准如下：</w:t>
      </w:r>
    </w:p>
    <w:tbl>
      <w:tblPr>
        <w:tblStyle w:val="5"/>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261"/>
        <w:gridCol w:w="7015"/>
      </w:tblGrid>
      <w:tr w:rsidR="00FF7549" w:rsidRPr="00FF7549" w14:paraId="4028449C" w14:textId="77777777" w:rsidTr="0012052C">
        <w:trPr>
          <w:jc w:val="center"/>
        </w:trPr>
        <w:tc>
          <w:tcPr>
            <w:tcW w:w="1261" w:type="dxa"/>
            <w:vMerge w:val="restart"/>
            <w:vAlign w:val="center"/>
          </w:tcPr>
          <w:p w14:paraId="5CA6CD19" w14:textId="77777777" w:rsidR="00FF7549" w:rsidRPr="00FF7549" w:rsidRDefault="00FF7549" w:rsidP="00FF7549">
            <w:pPr>
              <w:jc w:val="center"/>
              <w:rPr>
                <w:rFonts w:ascii="宋体" w:eastAsia="宋体" w:hAnsi="宋体" w:cs="宋体"/>
                <w:b/>
                <w:color w:val="000000"/>
                <w:kern w:val="0"/>
                <w:szCs w:val="21"/>
              </w:rPr>
            </w:pPr>
            <w:r w:rsidRPr="00FF7549">
              <w:rPr>
                <w:rFonts w:ascii="宋体" w:eastAsia="宋体" w:hAnsi="宋体" w:cs="宋体" w:hint="eastAsia"/>
                <w:b/>
                <w:color w:val="000000"/>
                <w:kern w:val="0"/>
                <w:szCs w:val="21"/>
              </w:rPr>
              <w:t>等级</w:t>
            </w:r>
          </w:p>
        </w:tc>
        <w:tc>
          <w:tcPr>
            <w:tcW w:w="7015" w:type="dxa"/>
            <w:vAlign w:val="center"/>
          </w:tcPr>
          <w:p w14:paraId="06171FB6" w14:textId="77777777" w:rsidR="00FF7549" w:rsidRPr="00FF7549" w:rsidRDefault="00FF7549" w:rsidP="00FF7549">
            <w:pPr>
              <w:ind w:firstLineChars="1000" w:firstLine="2108"/>
              <w:rPr>
                <w:rFonts w:ascii="Times New Roman"/>
                <w:b/>
                <w:color w:val="000000"/>
                <w:kern w:val="0"/>
                <w:szCs w:val="21"/>
              </w:rPr>
            </w:pPr>
            <w:r w:rsidRPr="00FF7549">
              <w:rPr>
                <w:rFonts w:ascii="宋体" w:eastAsia="宋体" w:hAnsi="宋体" w:cs="宋体" w:hint="eastAsia"/>
                <w:b/>
                <w:color w:val="000000"/>
                <w:kern w:val="0"/>
                <w:szCs w:val="21"/>
              </w:rPr>
              <w:t>评</w:t>
            </w:r>
            <w:r w:rsidRPr="00FF7549">
              <w:rPr>
                <w:rFonts w:ascii="Times New Roman" w:hint="eastAsia"/>
                <w:b/>
                <w:color w:val="000000"/>
                <w:kern w:val="0"/>
                <w:szCs w:val="21"/>
              </w:rPr>
              <w:t xml:space="preserve">     </w:t>
            </w:r>
            <w:r w:rsidRPr="00FF7549">
              <w:rPr>
                <w:rFonts w:ascii="宋体" w:eastAsia="宋体" w:hAnsi="宋体" w:cs="宋体" w:hint="eastAsia"/>
                <w:b/>
                <w:color w:val="000000"/>
                <w:kern w:val="0"/>
                <w:szCs w:val="21"/>
              </w:rPr>
              <w:t>分</w:t>
            </w:r>
            <w:r w:rsidRPr="00FF7549">
              <w:rPr>
                <w:rFonts w:ascii="Times New Roman" w:hint="eastAsia"/>
                <w:b/>
                <w:color w:val="000000"/>
                <w:kern w:val="0"/>
                <w:szCs w:val="21"/>
              </w:rPr>
              <w:t xml:space="preserve">    </w:t>
            </w:r>
            <w:r w:rsidRPr="00FF7549">
              <w:rPr>
                <w:rFonts w:ascii="宋体" w:eastAsia="宋体" w:hAnsi="宋体" w:cs="宋体" w:hint="eastAsia"/>
                <w:b/>
                <w:color w:val="000000"/>
                <w:kern w:val="0"/>
                <w:szCs w:val="21"/>
              </w:rPr>
              <w:t>标</w:t>
            </w:r>
            <w:r w:rsidRPr="00FF7549">
              <w:rPr>
                <w:rFonts w:ascii="Times New Roman" w:hint="eastAsia"/>
                <w:b/>
                <w:color w:val="000000"/>
                <w:kern w:val="0"/>
                <w:szCs w:val="21"/>
              </w:rPr>
              <w:t xml:space="preserve">     </w:t>
            </w:r>
            <w:r w:rsidRPr="00FF7549">
              <w:rPr>
                <w:rFonts w:ascii="宋体" w:eastAsia="宋体" w:hAnsi="宋体" w:cs="宋体" w:hint="eastAsia"/>
                <w:b/>
                <w:color w:val="000000"/>
                <w:kern w:val="0"/>
                <w:szCs w:val="21"/>
              </w:rPr>
              <w:t>准</w:t>
            </w:r>
          </w:p>
        </w:tc>
      </w:tr>
      <w:tr w:rsidR="00FF7549" w:rsidRPr="00FF7549" w14:paraId="787AB043" w14:textId="77777777" w:rsidTr="0012052C">
        <w:trPr>
          <w:jc w:val="center"/>
        </w:trPr>
        <w:tc>
          <w:tcPr>
            <w:tcW w:w="1261" w:type="dxa"/>
            <w:vMerge/>
            <w:vAlign w:val="center"/>
          </w:tcPr>
          <w:p w14:paraId="63DCF70D" w14:textId="77777777" w:rsidR="00FF7549" w:rsidRPr="00FF7549" w:rsidRDefault="00FF7549" w:rsidP="00FF7549">
            <w:pPr>
              <w:rPr>
                <w:rFonts w:ascii="Times New Roman"/>
                <w:b/>
                <w:color w:val="000000"/>
                <w:kern w:val="0"/>
                <w:szCs w:val="21"/>
              </w:rPr>
            </w:pPr>
          </w:p>
        </w:tc>
        <w:tc>
          <w:tcPr>
            <w:tcW w:w="7015" w:type="dxa"/>
            <w:vAlign w:val="center"/>
          </w:tcPr>
          <w:p w14:paraId="2EFE9A85" w14:textId="77777777" w:rsidR="00FF7549" w:rsidRPr="00FF7549" w:rsidRDefault="00FF7549" w:rsidP="00FF7549">
            <w:pPr>
              <w:rPr>
                <w:rFonts w:ascii="Times New Roman"/>
                <w:b/>
                <w:color w:val="000000"/>
                <w:kern w:val="0"/>
                <w:szCs w:val="21"/>
              </w:rPr>
            </w:pPr>
            <w:r w:rsidRPr="00FF7549">
              <w:rPr>
                <w:rFonts w:ascii="Times New Roman" w:hint="eastAsia"/>
                <w:b/>
                <w:color w:val="000000"/>
                <w:kern w:val="0"/>
                <w:szCs w:val="21"/>
              </w:rPr>
              <w:t>1.</w:t>
            </w:r>
            <w:r w:rsidRPr="00FF7549">
              <w:rPr>
                <w:rFonts w:ascii="宋体" w:eastAsia="宋体" w:hAnsi="宋体" w:cs="宋体" w:hint="eastAsia"/>
                <w:b/>
                <w:color w:val="000000"/>
                <w:kern w:val="0"/>
                <w:szCs w:val="21"/>
              </w:rPr>
              <w:t>平时成绩；</w:t>
            </w:r>
            <w:r w:rsidRPr="00FF7549">
              <w:rPr>
                <w:rFonts w:ascii="Times New Roman" w:hint="eastAsia"/>
                <w:b/>
                <w:color w:val="000000"/>
                <w:kern w:val="0"/>
                <w:szCs w:val="21"/>
              </w:rPr>
              <w:t>2.</w:t>
            </w:r>
            <w:r w:rsidRPr="00FF7549">
              <w:rPr>
                <w:rFonts w:ascii="宋体" w:eastAsia="宋体" w:hAnsi="宋体" w:cs="宋体" w:hint="eastAsia"/>
                <w:b/>
                <w:color w:val="000000"/>
                <w:kern w:val="0"/>
                <w:szCs w:val="21"/>
              </w:rPr>
              <w:t>指导教师审阅成绩；</w:t>
            </w:r>
            <w:r w:rsidRPr="00FF7549">
              <w:rPr>
                <w:rFonts w:ascii="Times New Roman" w:hint="eastAsia"/>
                <w:b/>
                <w:color w:val="000000"/>
                <w:kern w:val="0"/>
                <w:szCs w:val="21"/>
              </w:rPr>
              <w:t>3.</w:t>
            </w:r>
            <w:r w:rsidRPr="00FF7549">
              <w:rPr>
                <w:rFonts w:ascii="宋体" w:eastAsia="宋体" w:hAnsi="宋体" w:cs="宋体" w:hint="eastAsia"/>
                <w:b/>
                <w:color w:val="000000"/>
                <w:kern w:val="0"/>
                <w:szCs w:val="21"/>
              </w:rPr>
              <w:t>评阅教师评阅成绩；</w:t>
            </w:r>
            <w:r w:rsidRPr="00FF7549">
              <w:rPr>
                <w:rFonts w:ascii="Times New Roman" w:hint="eastAsia"/>
                <w:b/>
                <w:color w:val="000000"/>
                <w:kern w:val="0"/>
                <w:szCs w:val="21"/>
              </w:rPr>
              <w:t>4.</w:t>
            </w:r>
            <w:r w:rsidRPr="00FF7549">
              <w:rPr>
                <w:rFonts w:ascii="宋体" w:eastAsia="宋体" w:hAnsi="宋体" w:cs="宋体" w:hint="eastAsia"/>
                <w:b/>
                <w:color w:val="000000"/>
                <w:kern w:val="0"/>
                <w:szCs w:val="21"/>
              </w:rPr>
              <w:t>答辩成绩。</w:t>
            </w:r>
          </w:p>
        </w:tc>
      </w:tr>
      <w:tr w:rsidR="00FF7549" w:rsidRPr="00FF7549" w14:paraId="742B26A6" w14:textId="77777777" w:rsidTr="0012052C">
        <w:trPr>
          <w:jc w:val="center"/>
        </w:trPr>
        <w:tc>
          <w:tcPr>
            <w:tcW w:w="1261" w:type="dxa"/>
            <w:vAlign w:val="center"/>
          </w:tcPr>
          <w:p w14:paraId="15C8F347" w14:textId="77777777" w:rsidR="00FF7549" w:rsidRPr="00FF7549" w:rsidRDefault="00FF7549" w:rsidP="00FF7549">
            <w:pPr>
              <w:spacing w:line="329" w:lineRule="exact"/>
              <w:jc w:val="center"/>
              <w:rPr>
                <w:color w:val="333333"/>
                <w:kern w:val="0"/>
                <w:szCs w:val="21"/>
              </w:rPr>
            </w:pPr>
            <w:r w:rsidRPr="00FF7549">
              <w:rPr>
                <w:rFonts w:ascii="宋体" w:eastAsia="宋体" w:hAnsi="宋体" w:cs="宋体" w:hint="eastAsia"/>
                <w:color w:val="333333"/>
                <w:kern w:val="0"/>
                <w:szCs w:val="21"/>
              </w:rPr>
              <w:t>优秀</w:t>
            </w:r>
          </w:p>
          <w:p w14:paraId="5929A4DC" w14:textId="77777777" w:rsidR="00FF7549" w:rsidRPr="00FF7549" w:rsidRDefault="00FF7549" w:rsidP="00FF7549">
            <w:pPr>
              <w:spacing w:line="329" w:lineRule="exact"/>
              <w:jc w:val="center"/>
              <w:rPr>
                <w:color w:val="333333"/>
                <w:kern w:val="0"/>
                <w:szCs w:val="21"/>
              </w:rPr>
            </w:pPr>
            <w:r w:rsidRPr="00FF7549">
              <w:rPr>
                <w:rFonts w:ascii="宋体" w:eastAsia="宋体" w:hAnsi="宋体" w:cs="宋体" w:hint="eastAsia"/>
                <w:color w:val="333333"/>
                <w:kern w:val="0"/>
                <w:szCs w:val="21"/>
              </w:rPr>
              <w:t>（</w:t>
            </w:r>
            <w:r w:rsidRPr="00FF7549">
              <w:rPr>
                <w:color w:val="333333"/>
                <w:kern w:val="0"/>
                <w:szCs w:val="21"/>
              </w:rPr>
              <w:t>90</w:t>
            </w:r>
            <w:r w:rsidRPr="00FF7549">
              <w:rPr>
                <w:rFonts w:ascii="宋体" w:eastAsia="宋体" w:hAnsi="宋体" w:cs="宋体" w:hint="eastAsia"/>
                <w:color w:val="333333"/>
                <w:kern w:val="0"/>
                <w:szCs w:val="21"/>
              </w:rPr>
              <w:t>～</w:t>
            </w:r>
            <w:r w:rsidRPr="00FF7549">
              <w:rPr>
                <w:color w:val="333333"/>
                <w:kern w:val="0"/>
                <w:szCs w:val="21"/>
              </w:rPr>
              <w:t>100</w:t>
            </w:r>
            <w:r w:rsidRPr="00FF7549">
              <w:rPr>
                <w:rFonts w:ascii="宋体" w:eastAsia="宋体" w:hAnsi="宋体" w:cs="宋体" w:hint="eastAsia"/>
                <w:color w:val="333333"/>
                <w:kern w:val="0"/>
                <w:szCs w:val="21"/>
              </w:rPr>
              <w:t>分）</w:t>
            </w:r>
          </w:p>
        </w:tc>
        <w:tc>
          <w:tcPr>
            <w:tcW w:w="7015" w:type="dxa"/>
          </w:tcPr>
          <w:p w14:paraId="2DA6835C"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1.</w:t>
            </w:r>
            <w:r w:rsidRPr="00FF7549">
              <w:rPr>
                <w:rFonts w:ascii="宋体" w:eastAsia="宋体" w:hAnsi="宋体" w:cs="宋体" w:hint="eastAsia"/>
                <w:color w:val="333333"/>
                <w:kern w:val="0"/>
                <w:szCs w:val="21"/>
              </w:rPr>
              <w:t>能够积极主动查阅有关中、外文文献资料，了解国际、国内发展动态，文献综述内容翔实，整体质量高；能深入实际进行调研；能准确理解课题任务；能根据调研情况撰写合理的论文实施方案。</w:t>
            </w:r>
          </w:p>
          <w:p w14:paraId="680A286D"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2.</w:t>
            </w:r>
            <w:r w:rsidRPr="00FF7549">
              <w:rPr>
                <w:rFonts w:ascii="宋体" w:eastAsia="宋体" w:hAnsi="宋体" w:cs="宋体" w:hint="eastAsia"/>
                <w:color w:val="333333"/>
                <w:kern w:val="0"/>
                <w:szCs w:val="21"/>
              </w:rPr>
              <w:t>论点鲜明，论据确凿；设计合理、理论分析与计算正确，文章材料翔实可靠，具有说服力；论文反映出作者很好地掌握了有关基础理论和专业知识，表现出对实际问题有较强的分析能力和概括能力；论文重复率控制在</w:t>
            </w:r>
            <w:r w:rsidRPr="00FF7549">
              <w:rPr>
                <w:rFonts w:hint="eastAsia"/>
                <w:color w:val="333333"/>
                <w:kern w:val="0"/>
                <w:szCs w:val="21"/>
              </w:rPr>
              <w:t>10%</w:t>
            </w:r>
            <w:r w:rsidRPr="00FF7549">
              <w:rPr>
                <w:rFonts w:ascii="宋体" w:eastAsia="宋体" w:hAnsi="宋体" w:cs="宋体" w:hint="eastAsia"/>
                <w:color w:val="333333"/>
                <w:kern w:val="0"/>
                <w:szCs w:val="21"/>
              </w:rPr>
              <w:t>以内；论文立论正确，论据充分，结构严谨，逻辑性强，论述层次清晰；语言准确、文字流畅；分析、处理问题科学；论文符合规范化要求；对前人工作有改进、突破或独特见解，富有新意，或对某些问题有较深刻的分析；有一定的学术水平或一定的实用价值。</w:t>
            </w:r>
          </w:p>
          <w:p w14:paraId="68BDCCCA"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3.</w:t>
            </w:r>
            <w:r w:rsidRPr="00FF7549">
              <w:rPr>
                <w:rFonts w:ascii="宋体" w:eastAsia="宋体" w:hAnsi="宋体" w:cs="宋体" w:hint="eastAsia"/>
                <w:color w:val="333333"/>
                <w:kern w:val="0"/>
                <w:szCs w:val="21"/>
              </w:rPr>
              <w:t>选题指导思想明确；题目难易度适中；题目结合实际好；能深入实际进行调研；能准确理解课题任务；论点鲜明，论据确凿；设计合理、理论分析与计算正确，文章材料翔实可靠，具有说服力；论文反映出作者很好地掌握了有关基础理论和专业知识，表现出对实际问题有较强的分析能力和概括能力；论文立论正确，论据充分，结构严谨，逻辑性强，论述层次清晰；语言准确、文字流畅；分析、处理问题科学；论文符合规范化要求；对前人工作有改进、突破或独特见解，富有新意，或对某些问题有较深刻的分析；有一定的学术水平或一定的实用价值。</w:t>
            </w:r>
          </w:p>
          <w:p w14:paraId="54665080" w14:textId="77777777" w:rsidR="00FF7549" w:rsidRPr="00FF7549" w:rsidRDefault="00FF7549" w:rsidP="00FF7549">
            <w:pPr>
              <w:rPr>
                <w:color w:val="333333"/>
                <w:kern w:val="0"/>
                <w:szCs w:val="21"/>
              </w:rPr>
            </w:pPr>
            <w:r w:rsidRPr="00FF7549">
              <w:rPr>
                <w:rFonts w:hint="eastAsia"/>
                <w:color w:val="333333"/>
                <w:kern w:val="0"/>
                <w:szCs w:val="21"/>
              </w:rPr>
              <w:t>4.</w:t>
            </w:r>
            <w:r w:rsidRPr="00FF7549">
              <w:rPr>
                <w:rFonts w:ascii="宋体" w:eastAsia="宋体" w:hAnsi="宋体" w:cs="宋体" w:hint="eastAsia"/>
                <w:color w:val="333333"/>
                <w:kern w:val="0"/>
                <w:szCs w:val="21"/>
              </w:rPr>
              <w:t>思路清晰；语言表达准确，概念清楚，论点正确；调查研究方法科学，分析归纳合理；结论严谨，论文有应用价值；准备工作充分，在规定的时间内完成报告；回答问题有理论依据，基本概念清楚；主要问题回答简明准确；对前人工作有改进、突破或独特见解，较有新意，或对某些问题有较深刻的分析；有一定的学术水平或一定的实用价值。</w:t>
            </w:r>
          </w:p>
        </w:tc>
      </w:tr>
      <w:tr w:rsidR="00FF7549" w:rsidRPr="00FF7549" w14:paraId="11944CC4" w14:textId="77777777" w:rsidTr="0012052C">
        <w:trPr>
          <w:jc w:val="center"/>
        </w:trPr>
        <w:tc>
          <w:tcPr>
            <w:tcW w:w="1261" w:type="dxa"/>
            <w:vAlign w:val="center"/>
          </w:tcPr>
          <w:p w14:paraId="36769A94" w14:textId="77777777" w:rsidR="00FF7549" w:rsidRPr="00FF7549" w:rsidRDefault="00FF7549" w:rsidP="00FF7549">
            <w:pPr>
              <w:spacing w:line="376" w:lineRule="exact"/>
              <w:jc w:val="center"/>
              <w:rPr>
                <w:color w:val="333333"/>
                <w:kern w:val="0"/>
                <w:szCs w:val="21"/>
              </w:rPr>
            </w:pPr>
            <w:r w:rsidRPr="00FF7549">
              <w:rPr>
                <w:rFonts w:ascii="宋体" w:eastAsia="宋体" w:hAnsi="宋体" w:cs="宋体" w:hint="eastAsia"/>
                <w:color w:val="333333"/>
                <w:kern w:val="0"/>
                <w:szCs w:val="21"/>
              </w:rPr>
              <w:t>良好</w:t>
            </w:r>
          </w:p>
          <w:p w14:paraId="7F14E55F" w14:textId="77777777" w:rsidR="00FF7549" w:rsidRPr="00FF7549" w:rsidRDefault="00FF7549" w:rsidP="00FF7549">
            <w:pPr>
              <w:spacing w:line="376" w:lineRule="exact"/>
              <w:jc w:val="center"/>
              <w:rPr>
                <w:color w:val="333333"/>
                <w:kern w:val="0"/>
                <w:szCs w:val="21"/>
              </w:rPr>
            </w:pPr>
            <w:r w:rsidRPr="00FF7549">
              <w:rPr>
                <w:rFonts w:ascii="宋体" w:eastAsia="宋体" w:hAnsi="宋体" w:cs="宋体" w:hint="eastAsia"/>
                <w:color w:val="333333"/>
                <w:kern w:val="0"/>
                <w:szCs w:val="21"/>
              </w:rPr>
              <w:t>（</w:t>
            </w:r>
            <w:r w:rsidRPr="00FF7549">
              <w:rPr>
                <w:color w:val="333333"/>
                <w:kern w:val="0"/>
                <w:szCs w:val="21"/>
              </w:rPr>
              <w:t>80</w:t>
            </w:r>
            <w:r w:rsidRPr="00FF7549">
              <w:rPr>
                <w:rFonts w:ascii="宋体" w:eastAsia="宋体" w:hAnsi="宋体" w:cs="宋体" w:hint="eastAsia"/>
                <w:color w:val="333333"/>
                <w:kern w:val="0"/>
                <w:szCs w:val="21"/>
              </w:rPr>
              <w:t>～</w:t>
            </w:r>
            <w:r w:rsidRPr="00FF7549">
              <w:rPr>
                <w:color w:val="333333"/>
                <w:kern w:val="0"/>
                <w:szCs w:val="21"/>
              </w:rPr>
              <w:t>89</w:t>
            </w:r>
            <w:r w:rsidRPr="00FF7549">
              <w:rPr>
                <w:rFonts w:ascii="宋体" w:eastAsia="宋体" w:hAnsi="宋体" w:cs="宋体" w:hint="eastAsia"/>
                <w:color w:val="333333"/>
                <w:kern w:val="0"/>
                <w:szCs w:val="21"/>
              </w:rPr>
              <w:t>分）</w:t>
            </w:r>
          </w:p>
        </w:tc>
        <w:tc>
          <w:tcPr>
            <w:tcW w:w="7015" w:type="dxa"/>
          </w:tcPr>
          <w:p w14:paraId="5FB063E6"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1.</w:t>
            </w:r>
            <w:r w:rsidRPr="00FF7549">
              <w:rPr>
                <w:rFonts w:ascii="宋体" w:eastAsia="宋体" w:hAnsi="宋体" w:cs="宋体" w:hint="eastAsia"/>
                <w:color w:val="333333"/>
                <w:kern w:val="0"/>
                <w:szCs w:val="21"/>
              </w:rPr>
              <w:t>能够主动查阅有关中、外文文献资料，了解国际、国内发展动态，文献综述内容较为翔实，整体质量较高；能实际进行调研；能准确理解课题任务；能根据调研情况撰写较为合理的论文实施方案。</w:t>
            </w:r>
          </w:p>
          <w:p w14:paraId="0CF54819"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2.</w:t>
            </w:r>
            <w:r w:rsidRPr="00FF7549">
              <w:rPr>
                <w:rFonts w:ascii="宋体" w:eastAsia="宋体" w:hAnsi="宋体" w:cs="宋体" w:hint="eastAsia"/>
                <w:color w:val="333333"/>
                <w:kern w:val="0"/>
                <w:szCs w:val="21"/>
              </w:rPr>
              <w:t>论点较为鲜明，论据确凿；设计较为合理、理论分析与计算正确，文章材料较为翔实可靠，较具有说服力；论文反映出作者较好地掌握了有关基础理论和专业知识，表现出对实际问题有较强的分析能力和概括能力；论文重复率控制在</w:t>
            </w:r>
            <w:r w:rsidRPr="00FF7549">
              <w:rPr>
                <w:rFonts w:hint="eastAsia"/>
                <w:color w:val="333333"/>
                <w:kern w:val="0"/>
                <w:szCs w:val="21"/>
              </w:rPr>
              <w:t>15%</w:t>
            </w:r>
            <w:r w:rsidRPr="00FF7549">
              <w:rPr>
                <w:rFonts w:ascii="宋体" w:eastAsia="宋体" w:hAnsi="宋体" w:cs="宋体" w:hint="eastAsia"/>
                <w:color w:val="333333"/>
                <w:kern w:val="0"/>
                <w:szCs w:val="21"/>
              </w:rPr>
              <w:t>以内；论文立论正确，论据充分，结构严谨，逻辑性较强，论述层次清晰；语言较准确、文字流畅；分析、处理问题科学；论文符合规范化要求；对前人工作有改进、突破或独特见解，较富有新意，或对某些问题有较深刻的分析；有一定的学术水平或一定的实用价值。</w:t>
            </w:r>
          </w:p>
          <w:p w14:paraId="38DB9CE2"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3.</w:t>
            </w:r>
            <w:r w:rsidRPr="00FF7549">
              <w:rPr>
                <w:rFonts w:ascii="宋体" w:eastAsia="宋体" w:hAnsi="宋体" w:cs="宋体" w:hint="eastAsia"/>
                <w:color w:val="333333"/>
                <w:kern w:val="0"/>
                <w:szCs w:val="21"/>
              </w:rPr>
              <w:t>选题指导思想明确；题目难易度适中；题目结合实际较好；能深入实际进行调研；能准确理解课题任务；论点鲜明，论据确凿；设计较合理、理论分析与计算正确，文章材料较为翔实可靠，较具有说服力；论文反映出作者较好地掌握了有关基础理论和专业知识，表现出对实际问题有较强的分析能力和概括能力；论文立论正确，论据充分，结构较为严谨，逻辑性较强，论述层次清晰；语言准确、文字流畅；分析、处理问题较为科学；论文符合规范化要求；对前人工作有改进、突破或独特见解，较有新意，或对某些问题有较深刻的分析；有一定的学术水平或一定的实用价值。</w:t>
            </w:r>
          </w:p>
          <w:p w14:paraId="5C1E4D9C" w14:textId="77777777" w:rsidR="00FF7549" w:rsidRPr="00FF7549" w:rsidRDefault="00FF7549" w:rsidP="00FF7549">
            <w:pPr>
              <w:rPr>
                <w:color w:val="000000"/>
                <w:kern w:val="0"/>
                <w:szCs w:val="21"/>
              </w:rPr>
            </w:pPr>
            <w:r w:rsidRPr="00FF7549">
              <w:rPr>
                <w:rFonts w:hint="eastAsia"/>
                <w:color w:val="333333"/>
                <w:kern w:val="0"/>
                <w:szCs w:val="21"/>
              </w:rPr>
              <w:t>4.</w:t>
            </w:r>
            <w:r w:rsidRPr="00FF7549">
              <w:rPr>
                <w:rFonts w:ascii="宋体" w:eastAsia="宋体" w:hAnsi="宋体" w:cs="宋体" w:hint="eastAsia"/>
                <w:color w:val="333333"/>
                <w:kern w:val="0"/>
                <w:szCs w:val="21"/>
              </w:rPr>
              <w:t>思路清晰；语言表达准确，概念清楚，论点正确；调查研究方法较为科学，分析归纳较为合理；结论严谨，论文较有应用价值；准备工作充分，在规定的时间内完成报告；回答问题有理论依据，基本概念较清楚；主要问题回答</w:t>
            </w:r>
            <w:r w:rsidRPr="00FF7549">
              <w:rPr>
                <w:rFonts w:ascii="宋体" w:eastAsia="宋体" w:hAnsi="宋体" w:cs="宋体" w:hint="eastAsia"/>
                <w:color w:val="333333"/>
                <w:kern w:val="0"/>
                <w:szCs w:val="21"/>
              </w:rPr>
              <w:lastRenderedPageBreak/>
              <w:t>简明准确；对前人工作有改进、突破或独特见解，较有新意，或对某些问题有较深刻的分析；有一定的学术水平或一定的实用价值。</w:t>
            </w:r>
          </w:p>
        </w:tc>
      </w:tr>
      <w:tr w:rsidR="00FF7549" w:rsidRPr="00FF7549" w14:paraId="0BBC6644" w14:textId="77777777" w:rsidTr="0012052C">
        <w:trPr>
          <w:jc w:val="center"/>
        </w:trPr>
        <w:tc>
          <w:tcPr>
            <w:tcW w:w="1261" w:type="dxa"/>
            <w:vAlign w:val="center"/>
          </w:tcPr>
          <w:p w14:paraId="0151AEAF" w14:textId="77777777" w:rsidR="00FF7549" w:rsidRPr="00FF7549" w:rsidRDefault="00FF7549" w:rsidP="00FF7549">
            <w:pPr>
              <w:spacing w:line="386" w:lineRule="exact"/>
              <w:jc w:val="center"/>
              <w:rPr>
                <w:color w:val="333333"/>
                <w:kern w:val="0"/>
                <w:szCs w:val="21"/>
              </w:rPr>
            </w:pPr>
            <w:r w:rsidRPr="00FF7549">
              <w:rPr>
                <w:rFonts w:ascii="宋体" w:eastAsia="宋体" w:hAnsi="宋体" w:cs="宋体" w:hint="eastAsia"/>
                <w:color w:val="333333"/>
                <w:kern w:val="0"/>
                <w:szCs w:val="21"/>
              </w:rPr>
              <w:lastRenderedPageBreak/>
              <w:t>中等</w:t>
            </w:r>
          </w:p>
          <w:p w14:paraId="35A71AE2" w14:textId="77777777" w:rsidR="00FF7549" w:rsidRPr="00FF7549" w:rsidRDefault="00FF7549" w:rsidP="00FF7549">
            <w:pPr>
              <w:spacing w:line="386" w:lineRule="exact"/>
              <w:jc w:val="center"/>
              <w:rPr>
                <w:color w:val="333333"/>
                <w:kern w:val="0"/>
                <w:szCs w:val="21"/>
              </w:rPr>
            </w:pPr>
            <w:r w:rsidRPr="00FF7549">
              <w:rPr>
                <w:rFonts w:ascii="宋体" w:eastAsia="宋体" w:hAnsi="宋体" w:cs="宋体" w:hint="eastAsia"/>
                <w:color w:val="333333"/>
                <w:kern w:val="0"/>
                <w:szCs w:val="21"/>
              </w:rPr>
              <w:t>（</w:t>
            </w:r>
            <w:r w:rsidRPr="00FF7549">
              <w:rPr>
                <w:color w:val="333333"/>
                <w:kern w:val="0"/>
                <w:szCs w:val="21"/>
              </w:rPr>
              <w:t>70</w:t>
            </w:r>
            <w:r w:rsidRPr="00FF7549">
              <w:rPr>
                <w:rFonts w:ascii="宋体" w:eastAsia="宋体" w:hAnsi="宋体" w:cs="宋体" w:hint="eastAsia"/>
                <w:color w:val="333333"/>
                <w:kern w:val="0"/>
                <w:szCs w:val="21"/>
              </w:rPr>
              <w:t>～</w:t>
            </w:r>
            <w:r w:rsidRPr="00FF7549">
              <w:rPr>
                <w:color w:val="333333"/>
                <w:kern w:val="0"/>
                <w:szCs w:val="21"/>
              </w:rPr>
              <w:t>79</w:t>
            </w:r>
            <w:r w:rsidRPr="00FF7549">
              <w:rPr>
                <w:rFonts w:ascii="宋体" w:eastAsia="宋体" w:hAnsi="宋体" w:cs="宋体" w:hint="eastAsia"/>
                <w:color w:val="333333"/>
                <w:kern w:val="0"/>
                <w:szCs w:val="21"/>
              </w:rPr>
              <w:t>分）</w:t>
            </w:r>
          </w:p>
        </w:tc>
        <w:tc>
          <w:tcPr>
            <w:tcW w:w="7015" w:type="dxa"/>
          </w:tcPr>
          <w:p w14:paraId="66BF297D"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1.</w:t>
            </w:r>
            <w:r w:rsidRPr="00FF7549">
              <w:rPr>
                <w:rFonts w:ascii="宋体" w:eastAsia="宋体" w:hAnsi="宋体" w:cs="宋体" w:hint="eastAsia"/>
                <w:color w:val="333333"/>
                <w:kern w:val="0"/>
                <w:szCs w:val="21"/>
              </w:rPr>
              <w:t>在老师的指导下能够查阅有关中、外文文献资料，了解国际、国内发展动态，文献综述内容尚可；能实际进行调研；能准确理解课题任务；能根据调研情况撰写较为合理的论文实施方案。</w:t>
            </w:r>
          </w:p>
          <w:p w14:paraId="4EA7A076"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2.</w:t>
            </w:r>
            <w:r w:rsidRPr="00FF7549">
              <w:rPr>
                <w:rFonts w:ascii="宋体" w:eastAsia="宋体" w:hAnsi="宋体" w:cs="宋体" w:hint="eastAsia"/>
                <w:color w:val="333333"/>
                <w:kern w:val="0"/>
                <w:szCs w:val="21"/>
              </w:rPr>
              <w:t>论点鲜明，论据确凿；设计较为合理、理论分析与计算正确，文章材料比较丰富可靠，具有一定的说服力；论文反映出作者掌握了有关基础理论和专业知识，表现出对实际问题有一定的分析能力和概括能力；论文重复率控制在</w:t>
            </w:r>
            <w:r w:rsidRPr="00FF7549">
              <w:rPr>
                <w:rFonts w:hint="eastAsia"/>
                <w:color w:val="333333"/>
                <w:kern w:val="0"/>
                <w:szCs w:val="21"/>
              </w:rPr>
              <w:t>20%</w:t>
            </w:r>
            <w:r w:rsidRPr="00FF7549">
              <w:rPr>
                <w:rFonts w:ascii="宋体" w:eastAsia="宋体" w:hAnsi="宋体" w:cs="宋体" w:hint="eastAsia"/>
                <w:color w:val="333333"/>
                <w:kern w:val="0"/>
                <w:szCs w:val="21"/>
              </w:rPr>
              <w:t>以内；论文立论正确，论据较充分，结构较合理，有一定的逻辑性，论述层次较为清晰；语言文字流畅；分析、处理问题较为科学；论文符合规范化要求；有新意，或对某些问题有分析。</w:t>
            </w:r>
          </w:p>
          <w:p w14:paraId="0FC3B8F8"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3.</w:t>
            </w:r>
            <w:r w:rsidRPr="00FF7549">
              <w:rPr>
                <w:rFonts w:ascii="宋体" w:eastAsia="宋体" w:hAnsi="宋体" w:cs="宋体" w:hint="eastAsia"/>
                <w:color w:val="333333"/>
                <w:kern w:val="0"/>
                <w:szCs w:val="21"/>
              </w:rPr>
              <w:t>选题指导思想明确；题目难易度适中；题目与实际有结合；能实际进行调研；能理解课题任务；论点较为鲜明，论据确凿；设计较为合理、理论分析与计算正确，文章</w:t>
            </w:r>
            <w:proofErr w:type="gramStart"/>
            <w:r w:rsidRPr="00FF7549">
              <w:rPr>
                <w:rFonts w:ascii="宋体" w:eastAsia="宋体" w:hAnsi="宋体" w:cs="宋体" w:hint="eastAsia"/>
                <w:color w:val="333333"/>
                <w:kern w:val="0"/>
                <w:szCs w:val="21"/>
              </w:rPr>
              <w:t>材具有</w:t>
            </w:r>
            <w:proofErr w:type="gramEnd"/>
            <w:r w:rsidRPr="00FF7549">
              <w:rPr>
                <w:rFonts w:ascii="宋体" w:eastAsia="宋体" w:hAnsi="宋体" w:cs="宋体" w:hint="eastAsia"/>
                <w:color w:val="333333"/>
                <w:kern w:val="0"/>
                <w:szCs w:val="21"/>
              </w:rPr>
              <w:t>说服力；论文反映出作者掌握了有关基础理论和专业知识，表现出对实际问题有</w:t>
            </w:r>
            <w:proofErr w:type="gramStart"/>
            <w:r w:rsidRPr="00FF7549">
              <w:rPr>
                <w:rFonts w:ascii="宋体" w:eastAsia="宋体" w:hAnsi="宋体" w:cs="宋体" w:hint="eastAsia"/>
                <w:color w:val="333333"/>
                <w:kern w:val="0"/>
                <w:szCs w:val="21"/>
              </w:rPr>
              <w:t>较分析</w:t>
            </w:r>
            <w:proofErr w:type="gramEnd"/>
            <w:r w:rsidRPr="00FF7549">
              <w:rPr>
                <w:rFonts w:ascii="宋体" w:eastAsia="宋体" w:hAnsi="宋体" w:cs="宋体" w:hint="eastAsia"/>
                <w:color w:val="333333"/>
                <w:kern w:val="0"/>
                <w:szCs w:val="21"/>
              </w:rPr>
              <w:t>能力和概括能力；论文立论较为正确，论据较为充分，结构一般，逻辑性一般，论述层次尚清晰；语言文字流畅；分析、处理问题科学；论文符合规范化要求；有新意，或对某些问题有分析。</w:t>
            </w:r>
          </w:p>
          <w:p w14:paraId="629BBD5C" w14:textId="77777777" w:rsidR="00FF7549" w:rsidRPr="00FF7549" w:rsidRDefault="00FF7549" w:rsidP="00FF7549">
            <w:pPr>
              <w:rPr>
                <w:color w:val="000000"/>
                <w:kern w:val="0"/>
                <w:szCs w:val="21"/>
              </w:rPr>
            </w:pPr>
            <w:r w:rsidRPr="00FF7549">
              <w:rPr>
                <w:rFonts w:hint="eastAsia"/>
                <w:color w:val="333333"/>
                <w:kern w:val="0"/>
                <w:szCs w:val="21"/>
              </w:rPr>
              <w:t>4.</w:t>
            </w:r>
            <w:r w:rsidRPr="00FF7549">
              <w:rPr>
                <w:rFonts w:ascii="宋体" w:eastAsia="宋体" w:hAnsi="宋体" w:cs="宋体" w:hint="eastAsia"/>
                <w:color w:val="333333"/>
                <w:kern w:val="0"/>
                <w:szCs w:val="21"/>
              </w:rPr>
              <w:t>思路较为清新；语言表达较为准确，概念清楚，论点正确；调查研究方法较为科学，分析归纳一般；结论严谨，论文有应用价值；准备工作比较充分，在规定的时间内完成报告；回答问题有理论依据，基本概念较为清楚；主要问题回答准确；有新意，或对某些问题有分析。</w:t>
            </w:r>
          </w:p>
        </w:tc>
      </w:tr>
      <w:tr w:rsidR="00FF7549" w:rsidRPr="00FF7549" w14:paraId="06AA8039" w14:textId="77777777" w:rsidTr="0012052C">
        <w:trPr>
          <w:jc w:val="center"/>
        </w:trPr>
        <w:tc>
          <w:tcPr>
            <w:tcW w:w="1261" w:type="dxa"/>
            <w:vAlign w:val="center"/>
          </w:tcPr>
          <w:p w14:paraId="55ABEB22" w14:textId="77777777" w:rsidR="00FF7549" w:rsidRPr="00FF7549" w:rsidRDefault="00FF7549" w:rsidP="00FF7549">
            <w:pPr>
              <w:spacing w:line="376" w:lineRule="exact"/>
              <w:jc w:val="center"/>
              <w:rPr>
                <w:color w:val="333333"/>
                <w:kern w:val="0"/>
                <w:szCs w:val="21"/>
              </w:rPr>
            </w:pPr>
            <w:r w:rsidRPr="00FF7549">
              <w:rPr>
                <w:rFonts w:ascii="宋体" w:eastAsia="宋体" w:hAnsi="宋体" w:cs="宋体" w:hint="eastAsia"/>
                <w:color w:val="333333"/>
                <w:kern w:val="0"/>
                <w:szCs w:val="21"/>
              </w:rPr>
              <w:t>及格</w:t>
            </w:r>
          </w:p>
          <w:p w14:paraId="3F686C8A" w14:textId="77777777" w:rsidR="00FF7549" w:rsidRPr="00FF7549" w:rsidRDefault="00FF7549" w:rsidP="00FF7549">
            <w:pPr>
              <w:spacing w:line="376" w:lineRule="exact"/>
              <w:jc w:val="center"/>
              <w:rPr>
                <w:color w:val="333333"/>
                <w:kern w:val="0"/>
                <w:szCs w:val="21"/>
              </w:rPr>
            </w:pPr>
            <w:r w:rsidRPr="00FF7549">
              <w:rPr>
                <w:rFonts w:ascii="宋体" w:eastAsia="宋体" w:hAnsi="宋体" w:cs="宋体" w:hint="eastAsia"/>
                <w:color w:val="333333"/>
                <w:kern w:val="0"/>
                <w:szCs w:val="21"/>
              </w:rPr>
              <w:t>（</w:t>
            </w:r>
            <w:r w:rsidRPr="00FF7549">
              <w:rPr>
                <w:color w:val="333333"/>
                <w:kern w:val="0"/>
                <w:szCs w:val="21"/>
              </w:rPr>
              <w:t>60</w:t>
            </w:r>
            <w:r w:rsidRPr="00FF7549">
              <w:rPr>
                <w:rFonts w:ascii="宋体" w:eastAsia="宋体" w:hAnsi="宋体" w:cs="宋体" w:hint="eastAsia"/>
                <w:color w:val="333333"/>
                <w:kern w:val="0"/>
                <w:szCs w:val="21"/>
              </w:rPr>
              <w:t>～</w:t>
            </w:r>
            <w:r w:rsidRPr="00FF7549">
              <w:rPr>
                <w:color w:val="333333"/>
                <w:kern w:val="0"/>
                <w:szCs w:val="21"/>
              </w:rPr>
              <w:t>69</w:t>
            </w:r>
            <w:r w:rsidRPr="00FF7549">
              <w:rPr>
                <w:rFonts w:ascii="宋体" w:eastAsia="宋体" w:hAnsi="宋体" w:cs="宋体" w:hint="eastAsia"/>
                <w:color w:val="333333"/>
                <w:kern w:val="0"/>
                <w:szCs w:val="21"/>
              </w:rPr>
              <w:t>分）</w:t>
            </w:r>
          </w:p>
        </w:tc>
        <w:tc>
          <w:tcPr>
            <w:tcW w:w="7015" w:type="dxa"/>
          </w:tcPr>
          <w:p w14:paraId="2418C745"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1.</w:t>
            </w:r>
            <w:r w:rsidRPr="00FF7549">
              <w:rPr>
                <w:rFonts w:ascii="宋体" w:eastAsia="宋体" w:hAnsi="宋体" w:cs="宋体" w:hint="eastAsia"/>
                <w:color w:val="333333"/>
                <w:kern w:val="0"/>
                <w:szCs w:val="21"/>
              </w:rPr>
              <w:t>在老师的督促下能够查阅有关中、外文文献资料，了解国际、国内发展动态，文献综述内容一般；能进行调研；能理解课题任务；能根据调研情况撰写论文实施方案。</w:t>
            </w:r>
          </w:p>
          <w:p w14:paraId="65A17370"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2.</w:t>
            </w:r>
            <w:r w:rsidRPr="00FF7549">
              <w:rPr>
                <w:rFonts w:ascii="宋体" w:eastAsia="宋体" w:hAnsi="宋体" w:cs="宋体" w:hint="eastAsia"/>
                <w:color w:val="333333"/>
                <w:kern w:val="0"/>
                <w:szCs w:val="21"/>
              </w:rPr>
              <w:t>论点明确，理论分析与计算基本正确，具有说服力；论文反映出作者基本掌握了有关基础理论和专业知识，表现出对实际问题有一定的分析能力和概括能力；论文重复率控制在</w:t>
            </w:r>
            <w:r w:rsidRPr="00FF7549">
              <w:rPr>
                <w:rFonts w:hint="eastAsia"/>
                <w:color w:val="333333"/>
                <w:kern w:val="0"/>
                <w:szCs w:val="21"/>
              </w:rPr>
              <w:t>30%</w:t>
            </w:r>
            <w:r w:rsidRPr="00FF7549">
              <w:rPr>
                <w:rFonts w:ascii="宋体" w:eastAsia="宋体" w:hAnsi="宋体" w:cs="宋体" w:hint="eastAsia"/>
                <w:color w:val="333333"/>
                <w:kern w:val="0"/>
                <w:szCs w:val="21"/>
              </w:rPr>
              <w:t>以内；论文立论基本正确，论据不够充分，结构尚可，逻辑性不强，论述层次尚可；语言基本准确；分析、处理问题基本科学；论文基本符合规范化要求。</w:t>
            </w:r>
          </w:p>
          <w:p w14:paraId="7DD67390"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3.</w:t>
            </w:r>
            <w:r w:rsidRPr="00FF7549">
              <w:rPr>
                <w:rFonts w:ascii="宋体" w:eastAsia="宋体" w:hAnsi="宋体" w:cs="宋体" w:hint="eastAsia"/>
                <w:color w:val="333333"/>
                <w:kern w:val="0"/>
                <w:szCs w:val="21"/>
              </w:rPr>
              <w:t>选题指导思想基本明确；题目难易度适中；能进行调研；能理解课题任务；设计基本合理、理论分析与计算基本正确；论文反映出作者基本掌握了有关基础理论和专业知识；论文立论基本正确，论据基本充分，结构不够严谨，逻辑性不好，论述层次不清晰；语言不够准确、文字不够流畅；论文基本符合规范化要求。</w:t>
            </w:r>
          </w:p>
          <w:p w14:paraId="271C6063" w14:textId="77777777" w:rsidR="00FF7549" w:rsidRPr="00FF7549" w:rsidRDefault="00FF7549" w:rsidP="00FF7549">
            <w:pPr>
              <w:rPr>
                <w:color w:val="000000"/>
                <w:kern w:val="0"/>
                <w:szCs w:val="21"/>
              </w:rPr>
            </w:pPr>
            <w:r w:rsidRPr="00FF7549">
              <w:rPr>
                <w:rFonts w:hint="eastAsia"/>
                <w:color w:val="333333"/>
                <w:kern w:val="0"/>
                <w:szCs w:val="21"/>
              </w:rPr>
              <w:t>4.</w:t>
            </w:r>
            <w:r w:rsidRPr="00FF7549">
              <w:rPr>
                <w:rFonts w:ascii="宋体" w:eastAsia="宋体" w:hAnsi="宋体" w:cs="宋体" w:hint="eastAsia"/>
                <w:color w:val="333333"/>
                <w:kern w:val="0"/>
                <w:szCs w:val="21"/>
              </w:rPr>
              <w:t>思路较为清新；语言表达还算准确，概念基本清楚，论点基本正确；调查研究方法基本科学，分析归纳一般；结论不够严谨，论文应用价值一般；准备工作基本完整，在规定的时间内完成报告；回答问题能够自圆其说，基本概念较为清楚。</w:t>
            </w:r>
          </w:p>
        </w:tc>
      </w:tr>
      <w:tr w:rsidR="00FF7549" w:rsidRPr="00FF7549" w14:paraId="7097CB0A" w14:textId="77777777" w:rsidTr="0012052C">
        <w:trPr>
          <w:jc w:val="center"/>
        </w:trPr>
        <w:tc>
          <w:tcPr>
            <w:tcW w:w="1261" w:type="dxa"/>
            <w:vAlign w:val="center"/>
          </w:tcPr>
          <w:p w14:paraId="5605BE68" w14:textId="77777777" w:rsidR="00FF7549" w:rsidRPr="00FF7549" w:rsidRDefault="00FF7549" w:rsidP="00FF7549">
            <w:pPr>
              <w:spacing w:line="272" w:lineRule="exact"/>
              <w:jc w:val="center"/>
              <w:rPr>
                <w:color w:val="333333"/>
                <w:kern w:val="0"/>
                <w:szCs w:val="21"/>
              </w:rPr>
            </w:pPr>
            <w:r w:rsidRPr="00FF7549">
              <w:rPr>
                <w:rFonts w:ascii="宋体" w:eastAsia="宋体" w:hAnsi="宋体" w:cs="宋体" w:hint="eastAsia"/>
                <w:color w:val="333333"/>
                <w:kern w:val="0"/>
                <w:szCs w:val="21"/>
              </w:rPr>
              <w:t>不及格</w:t>
            </w:r>
          </w:p>
          <w:p w14:paraId="3566825C" w14:textId="77777777" w:rsidR="00FF7549" w:rsidRPr="00FF7549" w:rsidRDefault="00FF7549" w:rsidP="00FF7549">
            <w:pPr>
              <w:spacing w:line="272" w:lineRule="exact"/>
              <w:jc w:val="center"/>
              <w:rPr>
                <w:color w:val="333333"/>
                <w:kern w:val="0"/>
                <w:szCs w:val="21"/>
              </w:rPr>
            </w:pPr>
            <w:r w:rsidRPr="00FF7549">
              <w:rPr>
                <w:rFonts w:ascii="宋体" w:eastAsia="宋体" w:hAnsi="宋体" w:cs="宋体" w:hint="eastAsia"/>
                <w:color w:val="333333"/>
                <w:kern w:val="0"/>
                <w:szCs w:val="21"/>
              </w:rPr>
              <w:t>（</w:t>
            </w:r>
            <w:r w:rsidRPr="00FF7549">
              <w:rPr>
                <w:color w:val="333333"/>
                <w:kern w:val="0"/>
                <w:szCs w:val="21"/>
              </w:rPr>
              <w:t>60</w:t>
            </w:r>
            <w:r w:rsidRPr="00FF7549">
              <w:rPr>
                <w:rFonts w:ascii="宋体" w:eastAsia="宋体" w:hAnsi="宋体" w:cs="宋体" w:hint="eastAsia"/>
                <w:color w:val="333333"/>
                <w:kern w:val="0"/>
                <w:szCs w:val="21"/>
              </w:rPr>
              <w:t>以下）</w:t>
            </w:r>
          </w:p>
        </w:tc>
        <w:tc>
          <w:tcPr>
            <w:tcW w:w="7015" w:type="dxa"/>
          </w:tcPr>
          <w:p w14:paraId="38A3D073" w14:textId="77777777" w:rsidR="00FF7549" w:rsidRPr="00FF7549" w:rsidRDefault="00FF7549" w:rsidP="00FF7549">
            <w:pPr>
              <w:spacing w:line="280" w:lineRule="exact"/>
              <w:rPr>
                <w:color w:val="333333"/>
                <w:kern w:val="0"/>
                <w:szCs w:val="21"/>
              </w:rPr>
            </w:pPr>
            <w:r w:rsidRPr="00FF7549">
              <w:rPr>
                <w:color w:val="333333"/>
                <w:kern w:val="0"/>
                <w:szCs w:val="21"/>
              </w:rPr>
              <w:t>1.</w:t>
            </w:r>
            <w:r w:rsidRPr="00FF7549">
              <w:rPr>
                <w:rFonts w:ascii="宋体" w:eastAsia="宋体" w:hAnsi="宋体" w:cs="宋体" w:hint="eastAsia"/>
                <w:color w:val="333333"/>
                <w:kern w:val="0"/>
                <w:szCs w:val="21"/>
              </w:rPr>
              <w:t>不能按照要求查阅有关中、外文文献资料，不了解国际、国内发展动态，文献综述内容复制堆砌；不能实际进行调研；不能准确理解课题任务；未能根据调研情况撰写论文实施方案。</w:t>
            </w:r>
          </w:p>
          <w:p w14:paraId="7F809B1F" w14:textId="77777777" w:rsidR="00FF7549" w:rsidRPr="00FF7549" w:rsidRDefault="00FF7549" w:rsidP="00FF7549">
            <w:pPr>
              <w:spacing w:line="280" w:lineRule="exact"/>
              <w:rPr>
                <w:kern w:val="0"/>
                <w:szCs w:val="21"/>
              </w:rPr>
            </w:pPr>
            <w:r w:rsidRPr="00FF7549">
              <w:rPr>
                <w:rFonts w:hint="eastAsia"/>
                <w:color w:val="333333"/>
                <w:kern w:val="0"/>
                <w:szCs w:val="21"/>
              </w:rPr>
              <w:t>2.</w:t>
            </w:r>
            <w:r w:rsidRPr="00FF7549">
              <w:rPr>
                <w:rFonts w:ascii="宋体" w:eastAsia="宋体" w:hAnsi="宋体" w:cs="宋体" w:hint="eastAsia"/>
                <w:kern w:val="0"/>
                <w:szCs w:val="21"/>
              </w:rPr>
              <w:t>未按规定时间完成毕业论文；观点不明确，论证逻辑性差，文句不通顺；有抄袭、作假行为。</w:t>
            </w:r>
          </w:p>
          <w:p w14:paraId="03CC022E"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3.</w:t>
            </w:r>
            <w:r w:rsidRPr="00FF7549">
              <w:rPr>
                <w:rFonts w:ascii="宋体" w:eastAsia="宋体" w:hAnsi="宋体" w:cs="宋体" w:hint="eastAsia"/>
                <w:color w:val="333333"/>
                <w:kern w:val="0"/>
                <w:szCs w:val="21"/>
              </w:rPr>
              <w:t>选题指导思想不明确；未能进行调研；不能理解课题任务；设计不合理、理论分析与计算不正确；论文未反映出作者掌握了有关基础理论和专业知识；论文立论不正确，论据不充分，结构不严谨，逻辑不好，论述层次不清晰；语言不准确、文字不流畅；论文不符合规范化要求。</w:t>
            </w:r>
          </w:p>
          <w:p w14:paraId="447C5363" w14:textId="77777777" w:rsidR="00FF7549" w:rsidRPr="00FF7549" w:rsidRDefault="00FF7549" w:rsidP="00FF7549">
            <w:pPr>
              <w:spacing w:line="280" w:lineRule="exact"/>
              <w:rPr>
                <w:color w:val="333333"/>
                <w:kern w:val="0"/>
                <w:szCs w:val="21"/>
              </w:rPr>
            </w:pPr>
            <w:r w:rsidRPr="00FF7549">
              <w:rPr>
                <w:rFonts w:hint="eastAsia"/>
                <w:color w:val="333333"/>
                <w:kern w:val="0"/>
                <w:szCs w:val="21"/>
              </w:rPr>
              <w:t>4.</w:t>
            </w:r>
            <w:r w:rsidRPr="00FF7549">
              <w:rPr>
                <w:rFonts w:ascii="宋体" w:eastAsia="宋体" w:hAnsi="宋体" w:cs="宋体" w:hint="eastAsia"/>
                <w:color w:val="333333"/>
                <w:kern w:val="0"/>
                <w:szCs w:val="21"/>
              </w:rPr>
              <w:t>思路不清新；语言表达不准确，概念不清楚，论点不正确；调查研究方法不</w:t>
            </w:r>
            <w:r w:rsidRPr="00FF7549">
              <w:rPr>
                <w:rFonts w:ascii="宋体" w:eastAsia="宋体" w:hAnsi="宋体" w:cs="宋体" w:hint="eastAsia"/>
                <w:color w:val="333333"/>
                <w:kern w:val="0"/>
                <w:szCs w:val="21"/>
              </w:rPr>
              <w:lastRenderedPageBreak/>
              <w:t>科学；结论不严谨，论文没有应用价值；答辩准备不充分，不能在规定的时间内完成报告；对问题答非所问，基本概念不清楚。</w:t>
            </w:r>
          </w:p>
        </w:tc>
      </w:tr>
    </w:tbl>
    <w:p w14:paraId="0A5522D1" w14:textId="77777777" w:rsidR="00FF7549" w:rsidRPr="00FF7549" w:rsidRDefault="00FF7549" w:rsidP="00FF7549">
      <w:pPr>
        <w:ind w:firstLineChars="200" w:firstLine="562"/>
        <w:rPr>
          <w:rFonts w:ascii="Times New Roman" w:eastAsia="宋体" w:hAnsi="Calibri" w:cs="Times New Roman"/>
          <w:b/>
          <w:color w:val="000000"/>
          <w:sz w:val="28"/>
          <w:szCs w:val="28"/>
        </w:rPr>
      </w:pPr>
    </w:p>
    <w:p w14:paraId="7F2559DA" w14:textId="77777777" w:rsidR="00FF7549" w:rsidRPr="00FF7549" w:rsidRDefault="00FF7549" w:rsidP="00FF7549">
      <w:pPr>
        <w:ind w:firstLineChars="200" w:firstLine="562"/>
        <w:outlineLvl w:val="0"/>
        <w:rPr>
          <w:rFonts w:ascii="Times New Roman" w:eastAsia="宋体" w:hAnsi="Calibri" w:cs="Times New Roman"/>
          <w:b/>
          <w:color w:val="000000"/>
          <w:sz w:val="28"/>
          <w:szCs w:val="28"/>
        </w:rPr>
      </w:pPr>
      <w:bookmarkStart w:id="265" w:name="_Toc30893"/>
      <w:r w:rsidRPr="00FF7549">
        <w:rPr>
          <w:rFonts w:ascii="Times New Roman" w:eastAsia="宋体" w:hAnsi="Calibri" w:cs="Times New Roman" w:hint="eastAsia"/>
          <w:b/>
          <w:color w:val="000000"/>
          <w:sz w:val="28"/>
          <w:szCs w:val="28"/>
        </w:rPr>
        <w:t>六、教学安排及要求</w:t>
      </w:r>
      <w:bookmarkEnd w:id="265"/>
    </w:p>
    <w:tbl>
      <w:tblPr>
        <w:tblStyle w:val="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170"/>
      </w:tblGrid>
      <w:tr w:rsidR="00FF7549" w:rsidRPr="00FF7549" w14:paraId="551B617B" w14:textId="77777777" w:rsidTr="0012052C">
        <w:trPr>
          <w:trHeight w:val="416"/>
          <w:jc w:val="center"/>
        </w:trPr>
        <w:tc>
          <w:tcPr>
            <w:tcW w:w="675" w:type="dxa"/>
            <w:vAlign w:val="center"/>
          </w:tcPr>
          <w:p w14:paraId="56F50DA9" w14:textId="77777777" w:rsidR="00FF7549" w:rsidRPr="00FF7549" w:rsidRDefault="00FF7549" w:rsidP="00FF7549">
            <w:pPr>
              <w:snapToGrid w:val="0"/>
              <w:rPr>
                <w:b/>
                <w:color w:val="333333"/>
                <w:kern w:val="0"/>
                <w:szCs w:val="21"/>
              </w:rPr>
            </w:pPr>
            <w:r w:rsidRPr="00FF7549">
              <w:rPr>
                <w:rFonts w:ascii="宋体" w:eastAsia="宋体" w:hAnsi="宋体" w:cs="宋体" w:hint="eastAsia"/>
                <w:b/>
                <w:color w:val="333333"/>
                <w:kern w:val="0"/>
                <w:szCs w:val="21"/>
              </w:rPr>
              <w:t>序号</w:t>
            </w:r>
          </w:p>
        </w:tc>
        <w:tc>
          <w:tcPr>
            <w:tcW w:w="1701" w:type="dxa"/>
            <w:vAlign w:val="center"/>
          </w:tcPr>
          <w:p w14:paraId="1219E3D7" w14:textId="77777777" w:rsidR="00FF7549" w:rsidRPr="00FF7549" w:rsidRDefault="00FF7549" w:rsidP="00FF7549">
            <w:pPr>
              <w:snapToGrid w:val="0"/>
              <w:ind w:left="181"/>
              <w:rPr>
                <w:b/>
                <w:color w:val="333333"/>
                <w:kern w:val="0"/>
                <w:szCs w:val="21"/>
              </w:rPr>
            </w:pPr>
            <w:r w:rsidRPr="00FF7549">
              <w:rPr>
                <w:rFonts w:ascii="宋体" w:eastAsia="宋体" w:hAnsi="宋体" w:cs="宋体" w:hint="eastAsia"/>
                <w:b/>
                <w:color w:val="333333"/>
                <w:kern w:val="0"/>
                <w:szCs w:val="21"/>
              </w:rPr>
              <w:t>教学安排事项</w:t>
            </w:r>
          </w:p>
        </w:tc>
        <w:tc>
          <w:tcPr>
            <w:tcW w:w="6268" w:type="dxa"/>
            <w:vAlign w:val="center"/>
          </w:tcPr>
          <w:p w14:paraId="0646619C" w14:textId="77777777" w:rsidR="00FF7549" w:rsidRPr="00FF7549" w:rsidRDefault="00FF7549" w:rsidP="00FF7549">
            <w:pPr>
              <w:ind w:firstLineChars="200" w:firstLine="420"/>
              <w:jc w:val="center"/>
              <w:rPr>
                <w:b/>
                <w:color w:val="000000"/>
                <w:kern w:val="0"/>
                <w:szCs w:val="21"/>
              </w:rPr>
            </w:pPr>
            <w:r w:rsidRPr="00FF7549">
              <w:rPr>
                <w:rFonts w:eastAsia="等线" w:hint="eastAsia"/>
                <w:b/>
                <w:color w:val="000000"/>
                <w:kern w:val="0"/>
                <w:szCs w:val="21"/>
              </w:rPr>
              <w:t>要求</w:t>
            </w:r>
          </w:p>
        </w:tc>
      </w:tr>
      <w:tr w:rsidR="00FF7549" w:rsidRPr="00FF7549" w14:paraId="2C26F6CA" w14:textId="77777777" w:rsidTr="0012052C">
        <w:trPr>
          <w:jc w:val="center"/>
        </w:trPr>
        <w:tc>
          <w:tcPr>
            <w:tcW w:w="675" w:type="dxa"/>
            <w:vAlign w:val="center"/>
          </w:tcPr>
          <w:p w14:paraId="16779449" w14:textId="77777777" w:rsidR="00FF7549" w:rsidRPr="00FF7549" w:rsidRDefault="00FF7549" w:rsidP="00FF7549">
            <w:pPr>
              <w:snapToGrid w:val="0"/>
              <w:ind w:left="181"/>
              <w:rPr>
                <w:color w:val="333333"/>
                <w:kern w:val="0"/>
                <w:szCs w:val="21"/>
              </w:rPr>
            </w:pPr>
            <w:r w:rsidRPr="00FF7549">
              <w:rPr>
                <w:rFonts w:hint="eastAsia"/>
                <w:color w:val="333333"/>
                <w:kern w:val="0"/>
                <w:szCs w:val="21"/>
              </w:rPr>
              <w:t>1</w:t>
            </w:r>
          </w:p>
        </w:tc>
        <w:tc>
          <w:tcPr>
            <w:tcW w:w="1701" w:type="dxa"/>
            <w:vAlign w:val="center"/>
          </w:tcPr>
          <w:p w14:paraId="04807DE1" w14:textId="77777777" w:rsidR="00FF7549" w:rsidRPr="00FF7549" w:rsidRDefault="00FF7549" w:rsidP="00FF7549">
            <w:pPr>
              <w:snapToGrid w:val="0"/>
              <w:jc w:val="center"/>
              <w:rPr>
                <w:color w:val="333333"/>
                <w:kern w:val="0"/>
                <w:szCs w:val="21"/>
              </w:rPr>
            </w:pPr>
            <w:r w:rsidRPr="00FF7549">
              <w:rPr>
                <w:rFonts w:ascii="宋体" w:eastAsia="宋体" w:hAnsi="宋体" w:cs="宋体" w:hint="eastAsia"/>
                <w:color w:val="333333"/>
                <w:kern w:val="0"/>
                <w:szCs w:val="21"/>
              </w:rPr>
              <w:t>指导教师</w:t>
            </w:r>
          </w:p>
        </w:tc>
        <w:tc>
          <w:tcPr>
            <w:tcW w:w="6268" w:type="dxa"/>
            <w:vAlign w:val="center"/>
          </w:tcPr>
          <w:p w14:paraId="5069CD8B" w14:textId="77777777" w:rsidR="00FF7549" w:rsidRPr="00FF7549" w:rsidRDefault="00FF7549" w:rsidP="00FF7549">
            <w:pPr>
              <w:rPr>
                <w:color w:val="000000"/>
                <w:kern w:val="0"/>
                <w:szCs w:val="21"/>
              </w:rPr>
            </w:pPr>
            <w:r w:rsidRPr="00FF7549">
              <w:rPr>
                <w:rFonts w:eastAsia="等线" w:hint="eastAsia"/>
                <w:color w:val="000000"/>
                <w:kern w:val="0"/>
                <w:szCs w:val="21"/>
              </w:rPr>
              <w:t>职称：</w:t>
            </w:r>
            <w:r w:rsidRPr="00FF7549">
              <w:rPr>
                <w:rFonts w:eastAsia="等线" w:hint="eastAsia"/>
                <w:color w:val="000000"/>
                <w:kern w:val="0"/>
                <w:szCs w:val="21"/>
              </w:rPr>
              <w:t xml:space="preserve"> </w:t>
            </w:r>
            <w:r w:rsidRPr="00FF7549">
              <w:rPr>
                <w:rFonts w:eastAsia="等线" w:hint="eastAsia"/>
                <w:color w:val="000000"/>
                <w:kern w:val="0"/>
                <w:szCs w:val="21"/>
              </w:rPr>
              <w:t>助教及以上</w:t>
            </w:r>
            <w:r w:rsidRPr="00FF7549">
              <w:rPr>
                <w:rFonts w:eastAsia="等线" w:hint="eastAsia"/>
                <w:color w:val="000000"/>
                <w:kern w:val="0"/>
                <w:szCs w:val="21"/>
              </w:rPr>
              <w:t xml:space="preserve">    </w:t>
            </w:r>
            <w:r w:rsidRPr="00FF7549">
              <w:rPr>
                <w:rFonts w:eastAsia="等线" w:hint="eastAsia"/>
                <w:color w:val="000000"/>
                <w:kern w:val="0"/>
                <w:szCs w:val="21"/>
              </w:rPr>
              <w:t>学历（位）：硕士及以上</w:t>
            </w:r>
          </w:p>
          <w:p w14:paraId="05FF3F2B" w14:textId="77777777" w:rsidR="00FF7549" w:rsidRPr="00FF7549" w:rsidRDefault="00FF7549" w:rsidP="00FF7549">
            <w:pPr>
              <w:rPr>
                <w:color w:val="000000"/>
                <w:kern w:val="0"/>
                <w:szCs w:val="21"/>
              </w:rPr>
            </w:pPr>
            <w:r w:rsidRPr="00FF7549">
              <w:rPr>
                <w:rFonts w:eastAsia="等线" w:hint="eastAsia"/>
                <w:color w:val="000000"/>
                <w:kern w:val="0"/>
                <w:szCs w:val="21"/>
              </w:rPr>
              <w:t>其他：</w:t>
            </w:r>
          </w:p>
        </w:tc>
      </w:tr>
      <w:tr w:rsidR="00FF7549" w:rsidRPr="00FF7549" w14:paraId="49B5448B" w14:textId="77777777" w:rsidTr="0012052C">
        <w:trPr>
          <w:jc w:val="center"/>
        </w:trPr>
        <w:tc>
          <w:tcPr>
            <w:tcW w:w="675" w:type="dxa"/>
            <w:vAlign w:val="center"/>
          </w:tcPr>
          <w:p w14:paraId="6DD676A0" w14:textId="77777777" w:rsidR="00FF7549" w:rsidRPr="00FF7549" w:rsidRDefault="00FF7549" w:rsidP="00FF7549">
            <w:pPr>
              <w:snapToGrid w:val="0"/>
              <w:ind w:left="181"/>
              <w:rPr>
                <w:color w:val="333333"/>
                <w:kern w:val="0"/>
                <w:szCs w:val="21"/>
              </w:rPr>
            </w:pPr>
            <w:r w:rsidRPr="00FF7549">
              <w:rPr>
                <w:rFonts w:hint="eastAsia"/>
                <w:color w:val="333333"/>
                <w:kern w:val="0"/>
                <w:szCs w:val="21"/>
              </w:rPr>
              <w:t>2</w:t>
            </w:r>
          </w:p>
        </w:tc>
        <w:tc>
          <w:tcPr>
            <w:tcW w:w="1701" w:type="dxa"/>
            <w:vAlign w:val="center"/>
          </w:tcPr>
          <w:p w14:paraId="5791D0C2" w14:textId="77777777" w:rsidR="00FF7549" w:rsidRPr="00FF7549" w:rsidRDefault="00FF7549" w:rsidP="00FF7549">
            <w:pPr>
              <w:snapToGrid w:val="0"/>
              <w:jc w:val="center"/>
              <w:rPr>
                <w:color w:val="333333"/>
                <w:kern w:val="0"/>
                <w:szCs w:val="21"/>
              </w:rPr>
            </w:pPr>
            <w:r w:rsidRPr="00FF7549">
              <w:rPr>
                <w:rFonts w:ascii="宋体" w:eastAsia="宋体" w:hAnsi="宋体" w:cs="宋体" w:hint="eastAsia"/>
                <w:color w:val="333333"/>
                <w:kern w:val="0"/>
                <w:szCs w:val="21"/>
              </w:rPr>
              <w:t>课程时间</w:t>
            </w:r>
          </w:p>
        </w:tc>
        <w:tc>
          <w:tcPr>
            <w:tcW w:w="6268" w:type="dxa"/>
            <w:vAlign w:val="center"/>
          </w:tcPr>
          <w:p w14:paraId="10028D67" w14:textId="77777777" w:rsidR="00FF7549" w:rsidRPr="00FF7549" w:rsidRDefault="00FF7549" w:rsidP="00FF7549">
            <w:pPr>
              <w:rPr>
                <w:color w:val="000000"/>
                <w:kern w:val="0"/>
                <w:szCs w:val="21"/>
              </w:rPr>
            </w:pPr>
            <w:r w:rsidRPr="00FF7549">
              <w:rPr>
                <w:rFonts w:eastAsia="等线" w:hint="eastAsia"/>
                <w:color w:val="000000"/>
                <w:kern w:val="0"/>
                <w:szCs w:val="21"/>
              </w:rPr>
              <w:t>周次：</w:t>
            </w:r>
            <w:r w:rsidRPr="00FF7549">
              <w:rPr>
                <w:rFonts w:eastAsia="等线" w:hint="eastAsia"/>
                <w:color w:val="000000"/>
                <w:kern w:val="0"/>
                <w:szCs w:val="21"/>
              </w:rPr>
              <w:t>12</w:t>
            </w:r>
          </w:p>
          <w:p w14:paraId="4CF7639C" w14:textId="77777777" w:rsidR="00FF7549" w:rsidRPr="00FF7549" w:rsidRDefault="00FF7549" w:rsidP="00FF7549">
            <w:pPr>
              <w:rPr>
                <w:color w:val="000000"/>
                <w:kern w:val="0"/>
                <w:szCs w:val="21"/>
              </w:rPr>
            </w:pPr>
            <w:r w:rsidRPr="00FF7549">
              <w:rPr>
                <w:rFonts w:eastAsia="等线" w:hint="eastAsia"/>
                <w:color w:val="000000"/>
                <w:kern w:val="0"/>
                <w:szCs w:val="21"/>
              </w:rPr>
              <w:t>节次：</w:t>
            </w:r>
          </w:p>
        </w:tc>
      </w:tr>
      <w:tr w:rsidR="00FF7549" w:rsidRPr="00FF7549" w14:paraId="69F76184" w14:textId="77777777" w:rsidTr="0012052C">
        <w:trPr>
          <w:jc w:val="center"/>
        </w:trPr>
        <w:tc>
          <w:tcPr>
            <w:tcW w:w="675" w:type="dxa"/>
            <w:vAlign w:val="center"/>
          </w:tcPr>
          <w:p w14:paraId="4A135F6A" w14:textId="77777777" w:rsidR="00FF7549" w:rsidRPr="00FF7549" w:rsidRDefault="00FF7549" w:rsidP="00FF7549">
            <w:pPr>
              <w:snapToGrid w:val="0"/>
              <w:ind w:left="181"/>
              <w:rPr>
                <w:color w:val="333333"/>
                <w:kern w:val="0"/>
                <w:szCs w:val="21"/>
              </w:rPr>
            </w:pPr>
            <w:r w:rsidRPr="00FF7549">
              <w:rPr>
                <w:rFonts w:hint="eastAsia"/>
                <w:color w:val="333333"/>
                <w:kern w:val="0"/>
                <w:szCs w:val="21"/>
              </w:rPr>
              <w:t>3</w:t>
            </w:r>
          </w:p>
        </w:tc>
        <w:tc>
          <w:tcPr>
            <w:tcW w:w="1701" w:type="dxa"/>
            <w:vAlign w:val="center"/>
          </w:tcPr>
          <w:p w14:paraId="644033F5" w14:textId="77777777" w:rsidR="00FF7549" w:rsidRPr="00FF7549" w:rsidRDefault="00FF7549" w:rsidP="00FF7549">
            <w:pPr>
              <w:snapToGrid w:val="0"/>
              <w:jc w:val="center"/>
              <w:rPr>
                <w:color w:val="333333"/>
                <w:kern w:val="0"/>
                <w:szCs w:val="21"/>
              </w:rPr>
            </w:pPr>
            <w:r w:rsidRPr="00FF7549">
              <w:rPr>
                <w:rFonts w:ascii="宋体" w:eastAsia="宋体" w:hAnsi="宋体" w:cs="宋体" w:hint="eastAsia"/>
                <w:color w:val="333333"/>
                <w:kern w:val="0"/>
                <w:szCs w:val="21"/>
              </w:rPr>
              <w:t>指导地点</w:t>
            </w:r>
          </w:p>
        </w:tc>
        <w:tc>
          <w:tcPr>
            <w:tcW w:w="6268" w:type="dxa"/>
            <w:vAlign w:val="center"/>
          </w:tcPr>
          <w:p w14:paraId="0E161EAA" w14:textId="77777777" w:rsidR="00FF7549" w:rsidRPr="00FF7549" w:rsidRDefault="00FF7549" w:rsidP="00FF7549">
            <w:pPr>
              <w:rPr>
                <w:color w:val="000000"/>
                <w:kern w:val="0"/>
                <w:szCs w:val="21"/>
              </w:rPr>
            </w:pPr>
            <w:r w:rsidRPr="00FF7549">
              <w:rPr>
                <w:rFonts w:eastAsia="等线" w:hint="eastAsia"/>
                <w:color w:val="000000"/>
                <w:kern w:val="0"/>
                <w:szCs w:val="21"/>
              </w:rPr>
              <w:sym w:font="Wingdings 2" w:char="F052"/>
            </w:r>
            <w:r w:rsidRPr="00FF7549">
              <w:rPr>
                <w:rFonts w:eastAsia="等线" w:hint="eastAsia"/>
                <w:color w:val="000000"/>
                <w:kern w:val="0"/>
                <w:szCs w:val="21"/>
              </w:rPr>
              <w:t>教室</w:t>
            </w:r>
            <w:r w:rsidRPr="00FF7549">
              <w:rPr>
                <w:rFonts w:eastAsia="等线" w:hint="eastAsia"/>
                <w:color w:val="000000"/>
                <w:kern w:val="0"/>
                <w:szCs w:val="21"/>
              </w:rPr>
              <w:t xml:space="preserve">         </w:t>
            </w:r>
            <w:r w:rsidRPr="00FF7549">
              <w:rPr>
                <w:rFonts w:eastAsia="等线" w:hint="eastAsia"/>
                <w:color w:val="000000"/>
                <w:kern w:val="0"/>
                <w:szCs w:val="21"/>
              </w:rPr>
              <w:t>□实验室</w:t>
            </w:r>
            <w:r w:rsidRPr="00FF7549">
              <w:rPr>
                <w:rFonts w:eastAsia="等线" w:hint="eastAsia"/>
                <w:color w:val="000000"/>
                <w:kern w:val="0"/>
                <w:szCs w:val="21"/>
              </w:rPr>
              <w:t xml:space="preserve">       </w:t>
            </w:r>
            <w:r w:rsidRPr="00FF7549">
              <w:rPr>
                <w:rFonts w:eastAsia="等线" w:hint="eastAsia"/>
                <w:color w:val="000000"/>
                <w:kern w:val="0"/>
                <w:szCs w:val="21"/>
              </w:rPr>
              <w:t>□室外场地</w:t>
            </w:r>
            <w:r w:rsidRPr="00FF7549">
              <w:rPr>
                <w:rFonts w:eastAsia="等线" w:hint="eastAsia"/>
                <w:color w:val="000000"/>
                <w:kern w:val="0"/>
                <w:szCs w:val="21"/>
              </w:rPr>
              <w:t xml:space="preserve">  </w:t>
            </w:r>
          </w:p>
          <w:p w14:paraId="01A31F60" w14:textId="77777777" w:rsidR="00FF7549" w:rsidRPr="00FF7549" w:rsidRDefault="00FF7549" w:rsidP="00FF7549">
            <w:pPr>
              <w:rPr>
                <w:color w:val="000000"/>
                <w:kern w:val="0"/>
                <w:szCs w:val="21"/>
              </w:rPr>
            </w:pPr>
            <w:r w:rsidRPr="00FF7549">
              <w:rPr>
                <w:rFonts w:eastAsia="等线" w:hint="eastAsia"/>
                <w:color w:val="000000"/>
                <w:kern w:val="0"/>
                <w:szCs w:val="21"/>
              </w:rPr>
              <w:sym w:font="Wingdings 2" w:char="F052"/>
            </w:r>
            <w:r w:rsidRPr="00FF7549">
              <w:rPr>
                <w:rFonts w:eastAsia="等线" w:hint="eastAsia"/>
                <w:color w:val="000000"/>
                <w:kern w:val="0"/>
                <w:szCs w:val="21"/>
              </w:rPr>
              <w:t>其他：</w:t>
            </w:r>
          </w:p>
        </w:tc>
      </w:tr>
      <w:tr w:rsidR="00FF7549" w:rsidRPr="00FF7549" w14:paraId="7E4A3139" w14:textId="77777777" w:rsidTr="0012052C">
        <w:trPr>
          <w:jc w:val="center"/>
        </w:trPr>
        <w:tc>
          <w:tcPr>
            <w:tcW w:w="675" w:type="dxa"/>
            <w:vAlign w:val="center"/>
          </w:tcPr>
          <w:p w14:paraId="5264F545" w14:textId="77777777" w:rsidR="00FF7549" w:rsidRPr="00FF7549" w:rsidRDefault="00FF7549" w:rsidP="00FF7549">
            <w:pPr>
              <w:snapToGrid w:val="0"/>
              <w:ind w:left="181"/>
              <w:rPr>
                <w:color w:val="333333"/>
                <w:kern w:val="0"/>
                <w:szCs w:val="21"/>
              </w:rPr>
            </w:pPr>
            <w:r w:rsidRPr="00FF7549">
              <w:rPr>
                <w:rFonts w:hint="eastAsia"/>
                <w:color w:val="333333"/>
                <w:kern w:val="0"/>
                <w:szCs w:val="21"/>
              </w:rPr>
              <w:t>4</w:t>
            </w:r>
          </w:p>
        </w:tc>
        <w:tc>
          <w:tcPr>
            <w:tcW w:w="1701" w:type="dxa"/>
            <w:vAlign w:val="center"/>
          </w:tcPr>
          <w:p w14:paraId="06224817" w14:textId="77777777" w:rsidR="00FF7549" w:rsidRPr="00FF7549" w:rsidRDefault="00FF7549" w:rsidP="00FF7549">
            <w:pPr>
              <w:snapToGrid w:val="0"/>
              <w:jc w:val="center"/>
              <w:rPr>
                <w:color w:val="333333"/>
                <w:kern w:val="0"/>
                <w:szCs w:val="21"/>
              </w:rPr>
            </w:pPr>
            <w:r w:rsidRPr="00FF7549">
              <w:rPr>
                <w:rFonts w:ascii="宋体" w:eastAsia="宋体" w:hAnsi="宋体" w:cs="宋体" w:hint="eastAsia"/>
                <w:color w:val="333333"/>
                <w:kern w:val="0"/>
                <w:szCs w:val="21"/>
              </w:rPr>
              <w:t>学生辅导</w:t>
            </w:r>
          </w:p>
        </w:tc>
        <w:tc>
          <w:tcPr>
            <w:tcW w:w="6268" w:type="dxa"/>
            <w:vAlign w:val="center"/>
          </w:tcPr>
          <w:p w14:paraId="6C343CAC" w14:textId="77777777" w:rsidR="00FF7549" w:rsidRPr="00FF7549" w:rsidRDefault="00FF7549" w:rsidP="00FF7549">
            <w:pPr>
              <w:rPr>
                <w:color w:val="000000"/>
                <w:kern w:val="0"/>
                <w:szCs w:val="21"/>
              </w:rPr>
            </w:pPr>
            <w:r w:rsidRPr="00FF7549">
              <w:rPr>
                <w:rFonts w:eastAsia="等线" w:hint="eastAsia"/>
                <w:color w:val="000000"/>
                <w:kern w:val="0"/>
                <w:szCs w:val="21"/>
              </w:rPr>
              <w:t>线</w:t>
            </w:r>
            <w:proofErr w:type="gramStart"/>
            <w:r w:rsidRPr="00FF7549">
              <w:rPr>
                <w:rFonts w:eastAsia="等线" w:hint="eastAsia"/>
                <w:color w:val="000000"/>
                <w:kern w:val="0"/>
                <w:szCs w:val="21"/>
              </w:rPr>
              <w:t>上方式</w:t>
            </w:r>
            <w:proofErr w:type="gramEnd"/>
            <w:r w:rsidRPr="00FF7549">
              <w:rPr>
                <w:rFonts w:eastAsia="等线" w:hint="eastAsia"/>
                <w:color w:val="000000"/>
                <w:kern w:val="0"/>
                <w:szCs w:val="21"/>
              </w:rPr>
              <w:t>及时间安排：企业微信，工作时间。</w:t>
            </w:r>
          </w:p>
          <w:p w14:paraId="2B0873AB" w14:textId="77777777" w:rsidR="00FF7549" w:rsidRPr="00FF7549" w:rsidRDefault="00FF7549" w:rsidP="00FF7549">
            <w:pPr>
              <w:rPr>
                <w:color w:val="000000"/>
                <w:kern w:val="0"/>
                <w:szCs w:val="21"/>
              </w:rPr>
            </w:pPr>
            <w:r w:rsidRPr="00FF7549">
              <w:rPr>
                <w:rFonts w:eastAsia="等线" w:hint="eastAsia"/>
                <w:color w:val="000000"/>
                <w:kern w:val="0"/>
                <w:szCs w:val="21"/>
              </w:rPr>
              <w:t>线下地点及时间安排：教师办公室，工作时间。</w:t>
            </w:r>
          </w:p>
        </w:tc>
      </w:tr>
    </w:tbl>
    <w:p w14:paraId="7F4F4A32" w14:textId="77777777" w:rsidR="00FF7549" w:rsidRPr="00FF7549" w:rsidRDefault="00FF7549" w:rsidP="00FF7549">
      <w:pPr>
        <w:ind w:firstLineChars="150" w:firstLine="422"/>
        <w:rPr>
          <w:rFonts w:ascii="Times New Roman" w:eastAsia="宋体" w:hAnsi="Calibri" w:cs="Times New Roman"/>
          <w:b/>
          <w:color w:val="000000"/>
          <w:sz w:val="28"/>
          <w:szCs w:val="28"/>
        </w:rPr>
      </w:pPr>
      <w:r w:rsidRPr="00FF7549">
        <w:rPr>
          <w:rFonts w:ascii="Times New Roman" w:eastAsia="宋体" w:hAnsi="Calibri" w:cs="Times New Roman" w:hint="eastAsia"/>
          <w:b/>
          <w:color w:val="000000"/>
          <w:sz w:val="28"/>
          <w:szCs w:val="28"/>
        </w:rPr>
        <w:t xml:space="preserve">  </w:t>
      </w:r>
    </w:p>
    <w:p w14:paraId="1FDE4EFC" w14:textId="77777777" w:rsidR="00FF7549" w:rsidRPr="00FF7549" w:rsidRDefault="00FF7549" w:rsidP="00FF7549">
      <w:pPr>
        <w:ind w:firstLineChars="150" w:firstLine="422"/>
        <w:outlineLvl w:val="0"/>
        <w:rPr>
          <w:rFonts w:ascii="Times New Roman" w:eastAsia="宋体" w:hAnsi="Calibri" w:cs="Times New Roman"/>
          <w:b/>
          <w:color w:val="000000"/>
          <w:sz w:val="28"/>
          <w:szCs w:val="28"/>
        </w:rPr>
      </w:pPr>
      <w:bookmarkStart w:id="266" w:name="_Toc5723"/>
      <w:r w:rsidRPr="00FF7549">
        <w:rPr>
          <w:rFonts w:ascii="Times New Roman" w:eastAsia="宋体" w:hAnsi="Calibri" w:cs="Times New Roman" w:hint="eastAsia"/>
          <w:b/>
          <w:color w:val="000000"/>
          <w:sz w:val="28"/>
          <w:szCs w:val="28"/>
        </w:rPr>
        <w:t>七、选用教材</w:t>
      </w:r>
      <w:bookmarkEnd w:id="266"/>
    </w:p>
    <w:p w14:paraId="2E88E5E6" w14:textId="77777777" w:rsidR="00FF7549" w:rsidRPr="00FF7549" w:rsidRDefault="00FF7549" w:rsidP="00FF7549">
      <w:pPr>
        <w:ind w:firstLineChars="150" w:firstLine="420"/>
        <w:rPr>
          <w:rFonts w:ascii="Times New Roman" w:eastAsia="宋体" w:hAnsi="Calibri" w:cs="Times New Roman"/>
          <w:bCs/>
          <w:color w:val="000000"/>
          <w:sz w:val="28"/>
          <w:szCs w:val="28"/>
        </w:rPr>
      </w:pPr>
      <w:r w:rsidRPr="00FF7549">
        <w:rPr>
          <w:rFonts w:ascii="Times New Roman" w:eastAsia="宋体" w:hAnsi="Calibri" w:cs="Times New Roman" w:hint="eastAsia"/>
          <w:bCs/>
          <w:color w:val="000000"/>
          <w:sz w:val="28"/>
          <w:szCs w:val="28"/>
        </w:rPr>
        <w:t>无</w:t>
      </w:r>
    </w:p>
    <w:p w14:paraId="54E885EA" w14:textId="77777777" w:rsidR="00FF7549" w:rsidRPr="00FF7549" w:rsidRDefault="00FF7549" w:rsidP="00FF7549">
      <w:pPr>
        <w:ind w:firstLineChars="150" w:firstLine="422"/>
        <w:outlineLvl w:val="0"/>
        <w:rPr>
          <w:rFonts w:ascii="Times New Roman" w:eastAsia="宋体" w:hAnsi="Calibri" w:cs="Times New Roman"/>
          <w:b/>
          <w:color w:val="000000"/>
          <w:sz w:val="28"/>
          <w:szCs w:val="28"/>
        </w:rPr>
      </w:pPr>
      <w:bookmarkStart w:id="267" w:name="_Toc1147"/>
      <w:r w:rsidRPr="00FF7549">
        <w:rPr>
          <w:rFonts w:ascii="Times New Roman" w:eastAsia="宋体" w:hAnsi="Calibri" w:cs="Times New Roman" w:hint="eastAsia"/>
          <w:b/>
          <w:color w:val="000000"/>
          <w:sz w:val="28"/>
          <w:szCs w:val="28"/>
        </w:rPr>
        <w:t>八、参考资料</w:t>
      </w:r>
      <w:bookmarkEnd w:id="267"/>
    </w:p>
    <w:p w14:paraId="77664848" w14:textId="77777777" w:rsidR="00FF7549" w:rsidRPr="00FF7549" w:rsidRDefault="00FF7549" w:rsidP="00FF7549">
      <w:pPr>
        <w:spacing w:line="360" w:lineRule="auto"/>
        <w:ind w:firstLineChars="200" w:firstLine="420"/>
        <w:rPr>
          <w:rFonts w:ascii="宋体" w:eastAsia="宋体" w:hAnsi="宋体" w:cs="Times New Roman"/>
          <w:color w:val="000000"/>
          <w:szCs w:val="21"/>
        </w:rPr>
      </w:pPr>
      <w:r w:rsidRPr="00FF7549">
        <w:rPr>
          <w:rFonts w:ascii="宋体" w:eastAsia="宋体" w:hAnsi="宋体" w:cs="Times New Roman" w:hint="eastAsia"/>
          <w:color w:val="000000"/>
          <w:szCs w:val="21"/>
        </w:rPr>
        <w:t>[1]</w:t>
      </w:r>
      <w:r w:rsidRPr="00FF7549">
        <w:rPr>
          <w:rFonts w:ascii="Calibri" w:eastAsia="宋体" w:hAnsi="Calibri" w:cs="Times New Roman" w:hint="eastAsia"/>
        </w:rPr>
        <w:t xml:space="preserve"> </w:t>
      </w:r>
      <w:r w:rsidRPr="00FF7549">
        <w:rPr>
          <w:rFonts w:ascii="宋体" w:eastAsia="宋体" w:hAnsi="宋体" w:cs="Times New Roman" w:hint="eastAsia"/>
          <w:color w:val="000000"/>
          <w:szCs w:val="21"/>
        </w:rPr>
        <w:t>（英）布莱恩·格里瑟姆</w:t>
      </w:r>
      <w:r w:rsidRPr="00FF7549">
        <w:rPr>
          <w:rFonts w:ascii="宋体" w:eastAsia="宋体" w:hAnsi="宋体" w:cs="Times New Roman"/>
          <w:color w:val="000000"/>
          <w:szCs w:val="21"/>
        </w:rPr>
        <w:t>.本科毕业论文写作技巧（第2版）[M].沈阳：东北财经大学出版社</w:t>
      </w:r>
      <w:r w:rsidRPr="00FF7549">
        <w:rPr>
          <w:rFonts w:ascii="宋体" w:eastAsia="宋体" w:hAnsi="宋体" w:cs="Times New Roman" w:hint="eastAsia"/>
          <w:color w:val="000000"/>
          <w:szCs w:val="21"/>
        </w:rPr>
        <w:t>，</w:t>
      </w:r>
      <w:r w:rsidRPr="00FF7549">
        <w:rPr>
          <w:rFonts w:ascii="宋体" w:eastAsia="宋体" w:hAnsi="宋体" w:cs="Times New Roman"/>
          <w:color w:val="000000"/>
          <w:szCs w:val="21"/>
        </w:rPr>
        <w:t>2018年9月.</w:t>
      </w:r>
    </w:p>
    <w:p w14:paraId="29EFF00A" w14:textId="77777777" w:rsidR="00FF7549" w:rsidRPr="00FF7549" w:rsidRDefault="00FF7549" w:rsidP="00FF7549">
      <w:pPr>
        <w:spacing w:line="360" w:lineRule="auto"/>
        <w:ind w:firstLineChars="200" w:firstLine="420"/>
        <w:rPr>
          <w:rFonts w:ascii="宋体" w:eastAsia="宋体" w:hAnsi="宋体" w:cs="Times New Roman"/>
          <w:color w:val="000000"/>
          <w:szCs w:val="21"/>
        </w:rPr>
      </w:pPr>
      <w:r w:rsidRPr="00FF7549">
        <w:rPr>
          <w:rFonts w:ascii="宋体" w:eastAsia="宋体" w:hAnsi="宋体" w:cs="Times New Roman" w:hint="eastAsia"/>
          <w:color w:val="000000"/>
          <w:szCs w:val="21"/>
        </w:rPr>
        <w:t>[2]</w:t>
      </w:r>
      <w:r w:rsidRPr="00FF7549">
        <w:rPr>
          <w:rFonts w:ascii="宋体" w:eastAsia="宋体" w:hAnsi="宋体" w:cs="Times New Roman"/>
          <w:color w:val="000000"/>
          <w:szCs w:val="21"/>
        </w:rPr>
        <w:t xml:space="preserve"> 陈妙云，</w:t>
      </w:r>
      <w:proofErr w:type="gramStart"/>
      <w:r w:rsidRPr="00FF7549">
        <w:rPr>
          <w:rFonts w:ascii="宋体" w:eastAsia="宋体" w:hAnsi="宋体" w:cs="Times New Roman"/>
          <w:color w:val="000000"/>
          <w:szCs w:val="21"/>
        </w:rPr>
        <w:t>禤胜修</w:t>
      </w:r>
      <w:proofErr w:type="gramEnd"/>
      <w:r w:rsidRPr="00FF7549">
        <w:rPr>
          <w:rFonts w:ascii="宋体" w:eastAsia="宋体" w:hAnsi="宋体" w:cs="Times New Roman"/>
          <w:color w:val="000000"/>
          <w:szCs w:val="21"/>
        </w:rPr>
        <w:t>.应用型大学本科毕业论文（设计）写作教程[M].广州：广东高等教育出版社，2018年11月.</w:t>
      </w:r>
    </w:p>
    <w:p w14:paraId="74D8691A"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p>
    <w:p w14:paraId="2D44F080"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p>
    <w:p w14:paraId="48CB2143"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p>
    <w:p w14:paraId="33C7DB1C"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r w:rsidRPr="00FF7549">
        <w:rPr>
          <w:rFonts w:ascii="Calibri" w:eastAsia="宋体" w:hAnsi="Calibri" w:cs="Times New Roman" w:hint="eastAsia"/>
          <w:bCs/>
          <w:color w:val="000000"/>
          <w:szCs w:val="21"/>
        </w:rPr>
        <w:t>大纲执笔人：</w:t>
      </w:r>
      <w:r w:rsidRPr="00FF7549">
        <w:rPr>
          <w:rFonts w:ascii="Calibri" w:eastAsia="宋体" w:hAnsi="Calibri" w:cs="Times New Roman" w:hint="eastAsia"/>
          <w:bCs/>
          <w:color w:val="000000"/>
          <w:szCs w:val="21"/>
        </w:rPr>
        <w:t xml:space="preserve"> </w:t>
      </w:r>
      <w:r w:rsidRPr="00FF7549">
        <w:rPr>
          <w:rFonts w:ascii="Calibri" w:eastAsia="宋体" w:hAnsi="Calibri" w:cs="Times New Roman" w:hint="eastAsia"/>
          <w:bCs/>
          <w:color w:val="000000"/>
          <w:szCs w:val="21"/>
        </w:rPr>
        <w:t>陈士斋</w:t>
      </w:r>
    </w:p>
    <w:p w14:paraId="152D9DDC"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r w:rsidRPr="00FF7549">
        <w:rPr>
          <w:rFonts w:ascii="Calibri" w:eastAsia="宋体" w:hAnsi="Calibri" w:cs="Times New Roman" w:hint="eastAsia"/>
          <w:bCs/>
          <w:color w:val="000000"/>
          <w:szCs w:val="21"/>
        </w:rPr>
        <w:t>讨论参与人</w:t>
      </w:r>
      <w:r w:rsidRPr="00FF7549">
        <w:rPr>
          <w:rFonts w:ascii="Calibri" w:eastAsia="宋体" w:hAnsi="Calibri" w:cs="Times New Roman" w:hint="eastAsia"/>
          <w:bCs/>
          <w:color w:val="000000"/>
          <w:szCs w:val="21"/>
        </w:rPr>
        <w:t>:</w:t>
      </w:r>
      <w:r w:rsidRPr="00FF7549">
        <w:rPr>
          <w:rFonts w:ascii="Calibri" w:eastAsia="宋体" w:hAnsi="Calibri" w:cs="Times New Roman" w:hint="eastAsia"/>
          <w:bCs/>
          <w:color w:val="000000"/>
          <w:szCs w:val="21"/>
        </w:rPr>
        <w:t>李玉春、</w:t>
      </w:r>
      <w:proofErr w:type="gramStart"/>
      <w:r w:rsidRPr="00FF7549">
        <w:rPr>
          <w:rFonts w:ascii="Calibri" w:eastAsia="宋体" w:hAnsi="Calibri" w:cs="Times New Roman" w:hint="eastAsia"/>
          <w:bCs/>
          <w:color w:val="000000"/>
          <w:szCs w:val="21"/>
        </w:rPr>
        <w:t>韦朝毅</w:t>
      </w:r>
      <w:proofErr w:type="gramEnd"/>
    </w:p>
    <w:p w14:paraId="120DCEDA" w14:textId="77777777" w:rsidR="00FF7549" w:rsidRPr="00FF7549" w:rsidRDefault="00FF7549" w:rsidP="00FF7549">
      <w:pPr>
        <w:spacing w:line="360" w:lineRule="auto"/>
        <w:ind w:firstLineChars="2750" w:firstLine="5775"/>
        <w:rPr>
          <w:rFonts w:ascii="Calibri" w:eastAsia="宋体" w:hAnsi="Calibri" w:cs="Times New Roman"/>
          <w:bCs/>
          <w:color w:val="000000"/>
          <w:szCs w:val="21"/>
        </w:rPr>
      </w:pPr>
      <w:r w:rsidRPr="00FF7549">
        <w:rPr>
          <w:rFonts w:ascii="Calibri" w:eastAsia="宋体" w:hAnsi="Calibri" w:cs="Times New Roman" w:hint="eastAsia"/>
          <w:bCs/>
          <w:color w:val="000000"/>
          <w:szCs w:val="21"/>
        </w:rPr>
        <w:t>系（教研室）主任：陈士斋</w:t>
      </w:r>
    </w:p>
    <w:p w14:paraId="36C53113" w14:textId="77777777" w:rsidR="00FF7549" w:rsidRPr="00FF7549" w:rsidRDefault="00FF7549" w:rsidP="00FF7549">
      <w:pPr>
        <w:spacing w:line="360" w:lineRule="auto"/>
        <w:ind w:firstLineChars="2750" w:firstLine="5775"/>
        <w:rPr>
          <w:rFonts w:ascii="Calibri" w:eastAsia="宋体" w:hAnsi="Calibri" w:cs="Times New Roman"/>
        </w:rPr>
      </w:pPr>
      <w:r w:rsidRPr="00FF7549">
        <w:rPr>
          <w:rFonts w:ascii="Calibri" w:eastAsia="宋体" w:hAnsi="Calibri" w:cs="Times New Roman" w:hint="eastAsia"/>
          <w:bCs/>
          <w:color w:val="000000"/>
          <w:szCs w:val="21"/>
        </w:rPr>
        <w:t>学院（部）审核人：刘杰</w:t>
      </w:r>
    </w:p>
    <w:p w14:paraId="45F8825D" w14:textId="72463ED4" w:rsidR="00FF7549" w:rsidRDefault="00FF7549" w:rsidP="00FF7549">
      <w:pPr>
        <w:widowControl/>
        <w:jc w:val="left"/>
        <w:rPr>
          <w:rFonts w:ascii="宋体" w:eastAsia="宋体" w:hAnsi="宋体" w:cs="Times New Roman"/>
          <w:sz w:val="28"/>
          <w:szCs w:val="28"/>
        </w:rPr>
      </w:pPr>
    </w:p>
    <w:p w14:paraId="0BE53318" w14:textId="77777777" w:rsidR="00FF7549" w:rsidRPr="00FF7549" w:rsidRDefault="00FF7549" w:rsidP="00FF7549">
      <w:pPr>
        <w:widowControl/>
        <w:jc w:val="left"/>
        <w:rPr>
          <w:rFonts w:ascii="宋体" w:eastAsia="宋体" w:hAnsi="宋体" w:cs="Times New Roman"/>
          <w:sz w:val="28"/>
          <w:szCs w:val="28"/>
        </w:rPr>
      </w:pPr>
    </w:p>
    <w:p w14:paraId="0345CAC4" w14:textId="77777777" w:rsidR="005921E3" w:rsidRPr="005921E3" w:rsidRDefault="005921E3" w:rsidP="005921E3">
      <w:pPr>
        <w:jc w:val="center"/>
        <w:outlineLvl w:val="0"/>
        <w:rPr>
          <w:rFonts w:ascii="宋体" w:eastAsia="宋体" w:hAnsi="宋体" w:cs="Times New Roman"/>
          <w:b/>
          <w:color w:val="000000"/>
          <w:sz w:val="32"/>
          <w:szCs w:val="32"/>
        </w:rPr>
      </w:pPr>
      <w:bookmarkStart w:id="268" w:name="_Toc11524"/>
      <w:bookmarkEnd w:id="237"/>
      <w:r w:rsidRPr="005921E3">
        <w:rPr>
          <w:rFonts w:ascii="宋体" w:eastAsia="宋体" w:hAnsi="宋体" w:cs="Times New Roman"/>
          <w:b/>
          <w:color w:val="000000"/>
          <w:sz w:val="32"/>
          <w:szCs w:val="32"/>
        </w:rPr>
        <w:lastRenderedPageBreak/>
        <w:t>《</w:t>
      </w:r>
      <w:r w:rsidRPr="005921E3">
        <w:rPr>
          <w:rFonts w:ascii="宋体" w:eastAsia="宋体" w:hAnsi="宋体" w:cs="Times New Roman" w:hint="eastAsia"/>
          <w:b/>
          <w:color w:val="000000"/>
          <w:sz w:val="32"/>
          <w:szCs w:val="32"/>
        </w:rPr>
        <w:t>就业辅导与毕业教育</w:t>
      </w:r>
      <w:r w:rsidRPr="005921E3">
        <w:rPr>
          <w:rFonts w:ascii="宋体" w:eastAsia="宋体" w:hAnsi="宋体" w:cs="Times New Roman"/>
          <w:b/>
          <w:color w:val="000000"/>
          <w:sz w:val="32"/>
          <w:szCs w:val="32"/>
        </w:rPr>
        <w:t>》教学大纲</w:t>
      </w:r>
    </w:p>
    <w:p w14:paraId="27806CBD" w14:textId="77777777" w:rsidR="005921E3" w:rsidRPr="005921E3" w:rsidRDefault="005921E3" w:rsidP="005921E3">
      <w:pPr>
        <w:jc w:val="center"/>
        <w:rPr>
          <w:rFonts w:ascii="宋体" w:eastAsia="宋体" w:hAnsi="宋体" w:cs="Times New Roman"/>
          <w:b/>
          <w:color w:val="000000"/>
          <w:sz w:val="32"/>
          <w:szCs w:val="32"/>
        </w:rPr>
      </w:pPr>
    </w:p>
    <w:p w14:paraId="04D85699"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269" w:name="_Toc26928"/>
      <w:r w:rsidRPr="005921E3">
        <w:rPr>
          <w:rFonts w:ascii="Times New Roman" w:eastAsia="宋体" w:hAnsi="Calibri" w:cs="Times New Roman" w:hint="eastAsia"/>
          <w:b/>
          <w:color w:val="000000"/>
          <w:sz w:val="28"/>
          <w:szCs w:val="28"/>
        </w:rPr>
        <w:t>一、课程基本信息</w:t>
      </w:r>
      <w:bookmarkEnd w:id="269"/>
    </w:p>
    <w:tbl>
      <w:tblPr>
        <w:tblStyle w:val="6"/>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5921E3" w:rsidRPr="005921E3" w14:paraId="581D6646" w14:textId="77777777" w:rsidTr="0012052C">
        <w:trPr>
          <w:trHeight w:val="354"/>
        </w:trPr>
        <w:tc>
          <w:tcPr>
            <w:tcW w:w="1421" w:type="dxa"/>
            <w:vAlign w:val="center"/>
          </w:tcPr>
          <w:p w14:paraId="7A7EDE15" w14:textId="77777777" w:rsidR="005921E3" w:rsidRPr="005921E3" w:rsidRDefault="005921E3" w:rsidP="005921E3">
            <w:pPr>
              <w:jc w:val="center"/>
              <w:rPr>
                <w:b/>
                <w:color w:val="000000"/>
                <w:kern w:val="0"/>
                <w:szCs w:val="21"/>
              </w:rPr>
            </w:pPr>
            <w:r w:rsidRPr="005921E3">
              <w:rPr>
                <w:rFonts w:ascii="宋体" w:eastAsia="宋体" w:hAnsi="宋体" w:cs="宋体" w:hint="eastAsia"/>
                <w:b/>
                <w:color w:val="000000"/>
                <w:kern w:val="0"/>
                <w:szCs w:val="21"/>
              </w:rPr>
              <w:t>课程类别</w:t>
            </w:r>
          </w:p>
        </w:tc>
        <w:tc>
          <w:tcPr>
            <w:tcW w:w="1479" w:type="dxa"/>
            <w:vAlign w:val="center"/>
          </w:tcPr>
          <w:p w14:paraId="701AB5CD" w14:textId="77777777" w:rsidR="005921E3" w:rsidRPr="005921E3" w:rsidRDefault="005921E3" w:rsidP="005921E3">
            <w:pPr>
              <w:jc w:val="center"/>
              <w:rPr>
                <w:color w:val="000000"/>
                <w:kern w:val="0"/>
                <w:szCs w:val="21"/>
              </w:rPr>
            </w:pPr>
            <w:r w:rsidRPr="005921E3">
              <w:rPr>
                <w:rFonts w:ascii="宋体" w:eastAsia="宋体" w:hAnsi="宋体" w:cs="宋体" w:hint="eastAsia"/>
                <w:color w:val="000000"/>
                <w:kern w:val="0"/>
                <w:szCs w:val="21"/>
              </w:rPr>
              <w:t>通识教育课程</w:t>
            </w:r>
          </w:p>
        </w:tc>
        <w:tc>
          <w:tcPr>
            <w:tcW w:w="1211" w:type="dxa"/>
            <w:vAlign w:val="center"/>
          </w:tcPr>
          <w:p w14:paraId="4BBD6226" w14:textId="77777777" w:rsidR="005921E3" w:rsidRPr="005921E3" w:rsidRDefault="005921E3" w:rsidP="005921E3">
            <w:pPr>
              <w:jc w:val="center"/>
              <w:rPr>
                <w:b/>
                <w:color w:val="000000"/>
                <w:kern w:val="0"/>
                <w:szCs w:val="21"/>
              </w:rPr>
            </w:pPr>
            <w:r w:rsidRPr="005921E3">
              <w:rPr>
                <w:rFonts w:ascii="宋体" w:eastAsia="宋体" w:hAnsi="宋体" w:cs="宋体" w:hint="eastAsia"/>
                <w:b/>
                <w:color w:val="000000"/>
                <w:kern w:val="0"/>
                <w:szCs w:val="21"/>
              </w:rPr>
              <w:t>课程性质</w:t>
            </w:r>
          </w:p>
        </w:tc>
        <w:tc>
          <w:tcPr>
            <w:tcW w:w="1559" w:type="dxa"/>
            <w:vAlign w:val="center"/>
          </w:tcPr>
          <w:p w14:paraId="3B6B1C34" w14:textId="77777777" w:rsidR="005921E3" w:rsidRPr="005921E3" w:rsidRDefault="005921E3" w:rsidP="005921E3">
            <w:pPr>
              <w:jc w:val="center"/>
              <w:rPr>
                <w:color w:val="000000"/>
                <w:kern w:val="0"/>
                <w:szCs w:val="21"/>
              </w:rPr>
            </w:pPr>
            <w:r w:rsidRPr="005921E3">
              <w:rPr>
                <w:rFonts w:ascii="宋体" w:eastAsia="宋体" w:hAnsi="宋体" w:cs="宋体" w:hint="eastAsia"/>
                <w:color w:val="000000"/>
                <w:kern w:val="0"/>
                <w:szCs w:val="21"/>
              </w:rPr>
              <w:t>实践</w:t>
            </w:r>
          </w:p>
        </w:tc>
        <w:tc>
          <w:tcPr>
            <w:tcW w:w="1605" w:type="dxa"/>
            <w:vAlign w:val="center"/>
          </w:tcPr>
          <w:p w14:paraId="1725CCE9" w14:textId="77777777" w:rsidR="005921E3" w:rsidRPr="005921E3" w:rsidRDefault="005921E3" w:rsidP="005921E3">
            <w:pPr>
              <w:jc w:val="center"/>
              <w:rPr>
                <w:b/>
                <w:color w:val="000000"/>
                <w:kern w:val="0"/>
                <w:szCs w:val="21"/>
              </w:rPr>
            </w:pPr>
            <w:r w:rsidRPr="005921E3">
              <w:rPr>
                <w:rFonts w:ascii="宋体" w:eastAsia="宋体" w:hAnsi="宋体" w:cs="宋体" w:hint="eastAsia"/>
                <w:b/>
                <w:color w:val="000000"/>
                <w:kern w:val="0"/>
                <w:szCs w:val="21"/>
              </w:rPr>
              <w:t>课程属性</w:t>
            </w:r>
          </w:p>
        </w:tc>
        <w:tc>
          <w:tcPr>
            <w:tcW w:w="1514" w:type="dxa"/>
            <w:vAlign w:val="center"/>
          </w:tcPr>
          <w:p w14:paraId="2032CE34" w14:textId="77777777" w:rsidR="005921E3" w:rsidRPr="005921E3" w:rsidRDefault="005921E3" w:rsidP="005921E3">
            <w:pPr>
              <w:jc w:val="center"/>
              <w:rPr>
                <w:color w:val="000000"/>
                <w:kern w:val="0"/>
                <w:szCs w:val="21"/>
              </w:rPr>
            </w:pPr>
            <w:r w:rsidRPr="005921E3">
              <w:rPr>
                <w:rFonts w:ascii="宋体" w:eastAsia="宋体" w:hAnsi="宋体" w:cs="宋体" w:hint="eastAsia"/>
                <w:color w:val="000000"/>
                <w:kern w:val="0"/>
                <w:szCs w:val="21"/>
              </w:rPr>
              <w:t>必修</w:t>
            </w:r>
          </w:p>
        </w:tc>
      </w:tr>
      <w:tr w:rsidR="005921E3" w:rsidRPr="005921E3" w14:paraId="47D48ED1" w14:textId="77777777" w:rsidTr="0012052C">
        <w:trPr>
          <w:trHeight w:val="371"/>
        </w:trPr>
        <w:tc>
          <w:tcPr>
            <w:tcW w:w="1421" w:type="dxa"/>
            <w:vAlign w:val="center"/>
          </w:tcPr>
          <w:p w14:paraId="7AE96CE8"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课程名称</w:t>
            </w:r>
          </w:p>
        </w:tc>
        <w:tc>
          <w:tcPr>
            <w:tcW w:w="2690" w:type="dxa"/>
            <w:gridSpan w:val="2"/>
            <w:vAlign w:val="center"/>
          </w:tcPr>
          <w:p w14:paraId="68040C8B" w14:textId="77777777" w:rsidR="005921E3" w:rsidRPr="005921E3" w:rsidRDefault="005921E3" w:rsidP="005921E3">
            <w:pPr>
              <w:jc w:val="center"/>
              <w:rPr>
                <w:rFonts w:cs="PMingLiU"/>
                <w:color w:val="000000"/>
                <w:kern w:val="0"/>
                <w:szCs w:val="21"/>
              </w:rPr>
            </w:pPr>
            <w:r w:rsidRPr="005921E3">
              <w:rPr>
                <w:rFonts w:ascii="宋体" w:eastAsia="宋体" w:hAnsi="宋体" w:cs="宋体" w:hint="eastAsia"/>
                <w:color w:val="000000"/>
                <w:kern w:val="0"/>
                <w:szCs w:val="21"/>
              </w:rPr>
              <w:t>就业辅导与毕业教育</w:t>
            </w:r>
          </w:p>
        </w:tc>
        <w:tc>
          <w:tcPr>
            <w:tcW w:w="1559" w:type="dxa"/>
            <w:vAlign w:val="center"/>
          </w:tcPr>
          <w:p w14:paraId="7E6231E5"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课程英文名称</w:t>
            </w:r>
          </w:p>
        </w:tc>
        <w:tc>
          <w:tcPr>
            <w:tcW w:w="3119" w:type="dxa"/>
            <w:gridSpan w:val="2"/>
            <w:vAlign w:val="center"/>
          </w:tcPr>
          <w:p w14:paraId="182112A2" w14:textId="77777777" w:rsidR="005921E3" w:rsidRPr="005921E3" w:rsidRDefault="005921E3" w:rsidP="005921E3">
            <w:pPr>
              <w:jc w:val="center"/>
              <w:rPr>
                <w:rFonts w:cs="PMingLiU"/>
                <w:color w:val="000000"/>
                <w:kern w:val="0"/>
                <w:szCs w:val="21"/>
              </w:rPr>
            </w:pPr>
            <w:r w:rsidRPr="005921E3">
              <w:rPr>
                <w:rFonts w:cs="PMingLiU"/>
                <w:color w:val="000000"/>
                <w:kern w:val="0"/>
                <w:szCs w:val="21"/>
              </w:rPr>
              <w:t xml:space="preserve">Employment </w:t>
            </w:r>
            <w:r w:rsidRPr="005921E3">
              <w:rPr>
                <w:rFonts w:cs="PMingLiU" w:hint="eastAsia"/>
                <w:color w:val="000000"/>
                <w:kern w:val="0"/>
                <w:szCs w:val="21"/>
              </w:rPr>
              <w:t>C</w:t>
            </w:r>
            <w:r w:rsidRPr="005921E3">
              <w:rPr>
                <w:rFonts w:cs="PMingLiU"/>
                <w:color w:val="000000"/>
                <w:kern w:val="0"/>
                <w:szCs w:val="21"/>
              </w:rPr>
              <w:t>ounseling and Graduation Education</w:t>
            </w:r>
          </w:p>
        </w:tc>
      </w:tr>
      <w:tr w:rsidR="005921E3" w:rsidRPr="005921E3" w14:paraId="4B4CBDAC" w14:textId="77777777" w:rsidTr="0012052C">
        <w:trPr>
          <w:trHeight w:val="371"/>
        </w:trPr>
        <w:tc>
          <w:tcPr>
            <w:tcW w:w="1421" w:type="dxa"/>
            <w:vAlign w:val="center"/>
          </w:tcPr>
          <w:p w14:paraId="4077CA15"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课程编码</w:t>
            </w:r>
          </w:p>
        </w:tc>
        <w:tc>
          <w:tcPr>
            <w:tcW w:w="2690" w:type="dxa"/>
            <w:gridSpan w:val="2"/>
            <w:vAlign w:val="center"/>
          </w:tcPr>
          <w:p w14:paraId="4E905F85" w14:textId="77777777" w:rsidR="005921E3" w:rsidRPr="005921E3" w:rsidRDefault="005921E3" w:rsidP="005921E3">
            <w:pPr>
              <w:jc w:val="center"/>
              <w:rPr>
                <w:rFonts w:cs="PMingLiU"/>
                <w:color w:val="000000"/>
                <w:kern w:val="0"/>
                <w:szCs w:val="21"/>
              </w:rPr>
            </w:pPr>
            <w:r w:rsidRPr="005921E3">
              <w:rPr>
                <w:rFonts w:cs="PMingLiU"/>
                <w:color w:val="000000"/>
                <w:kern w:val="0"/>
                <w:szCs w:val="21"/>
              </w:rPr>
              <w:t>F09TB01Z</w:t>
            </w:r>
          </w:p>
        </w:tc>
        <w:tc>
          <w:tcPr>
            <w:tcW w:w="1559" w:type="dxa"/>
            <w:vAlign w:val="center"/>
          </w:tcPr>
          <w:p w14:paraId="13AD4DA2"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适用专业</w:t>
            </w:r>
          </w:p>
        </w:tc>
        <w:tc>
          <w:tcPr>
            <w:tcW w:w="3119" w:type="dxa"/>
            <w:gridSpan w:val="2"/>
            <w:vAlign w:val="center"/>
          </w:tcPr>
          <w:p w14:paraId="7A87EAEF" w14:textId="77777777" w:rsidR="005921E3" w:rsidRPr="005921E3" w:rsidRDefault="005921E3" w:rsidP="005921E3">
            <w:pPr>
              <w:jc w:val="center"/>
              <w:rPr>
                <w:rFonts w:cs="PMingLiU"/>
                <w:color w:val="000000"/>
                <w:kern w:val="0"/>
                <w:szCs w:val="21"/>
              </w:rPr>
            </w:pPr>
            <w:r w:rsidRPr="005921E3">
              <w:rPr>
                <w:rFonts w:ascii="宋体" w:eastAsia="宋体" w:hAnsi="宋体" w:cs="宋体" w:hint="eastAsia"/>
                <w:color w:val="000000"/>
                <w:kern w:val="0"/>
                <w:szCs w:val="21"/>
              </w:rPr>
              <w:t>行政管理</w:t>
            </w:r>
          </w:p>
        </w:tc>
      </w:tr>
      <w:tr w:rsidR="005921E3" w:rsidRPr="005921E3" w14:paraId="27A288C3" w14:textId="77777777" w:rsidTr="0012052C">
        <w:trPr>
          <w:trHeight w:val="90"/>
        </w:trPr>
        <w:tc>
          <w:tcPr>
            <w:tcW w:w="1421" w:type="dxa"/>
            <w:vAlign w:val="center"/>
          </w:tcPr>
          <w:p w14:paraId="5A154A39"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考核方式</w:t>
            </w:r>
          </w:p>
        </w:tc>
        <w:tc>
          <w:tcPr>
            <w:tcW w:w="2690" w:type="dxa"/>
            <w:gridSpan w:val="2"/>
            <w:vAlign w:val="center"/>
          </w:tcPr>
          <w:p w14:paraId="7DCD4545" w14:textId="77777777" w:rsidR="005921E3" w:rsidRPr="005921E3" w:rsidRDefault="005921E3" w:rsidP="005921E3">
            <w:pPr>
              <w:jc w:val="center"/>
              <w:rPr>
                <w:rFonts w:cs="PMingLiU"/>
                <w:color w:val="000000"/>
                <w:kern w:val="0"/>
                <w:szCs w:val="21"/>
              </w:rPr>
            </w:pPr>
            <w:r w:rsidRPr="005921E3">
              <w:rPr>
                <w:rFonts w:ascii="宋体" w:eastAsia="宋体" w:hAnsi="宋体" w:cs="宋体" w:hint="eastAsia"/>
                <w:color w:val="000000"/>
                <w:kern w:val="0"/>
                <w:szCs w:val="21"/>
              </w:rPr>
              <w:t>考查</w:t>
            </w:r>
          </w:p>
        </w:tc>
        <w:tc>
          <w:tcPr>
            <w:tcW w:w="1559" w:type="dxa"/>
            <w:vAlign w:val="center"/>
          </w:tcPr>
          <w:p w14:paraId="46E75CBB"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先修课程</w:t>
            </w:r>
          </w:p>
        </w:tc>
        <w:tc>
          <w:tcPr>
            <w:tcW w:w="3119" w:type="dxa"/>
            <w:gridSpan w:val="2"/>
            <w:vAlign w:val="center"/>
          </w:tcPr>
          <w:p w14:paraId="34DD44BB" w14:textId="77777777" w:rsidR="005921E3" w:rsidRPr="005921E3" w:rsidRDefault="005921E3" w:rsidP="005921E3">
            <w:pPr>
              <w:spacing w:line="280" w:lineRule="exact"/>
              <w:jc w:val="center"/>
              <w:rPr>
                <w:rFonts w:cs="PMingLiU"/>
                <w:color w:val="000000"/>
                <w:kern w:val="0"/>
                <w:szCs w:val="21"/>
              </w:rPr>
            </w:pPr>
            <w:r w:rsidRPr="005921E3">
              <w:rPr>
                <w:rFonts w:ascii="宋体" w:eastAsia="宋体" w:hAnsi="宋体" w:cs="宋体" w:hint="eastAsia"/>
                <w:color w:val="000000"/>
                <w:kern w:val="0"/>
                <w:szCs w:val="21"/>
              </w:rPr>
              <w:t>就业指导、创新创业教育</w:t>
            </w:r>
          </w:p>
        </w:tc>
      </w:tr>
      <w:tr w:rsidR="005921E3" w:rsidRPr="005921E3" w14:paraId="173FC011" w14:textId="77777777" w:rsidTr="0012052C">
        <w:trPr>
          <w:trHeight w:val="358"/>
        </w:trPr>
        <w:tc>
          <w:tcPr>
            <w:tcW w:w="1421" w:type="dxa"/>
            <w:vAlign w:val="center"/>
          </w:tcPr>
          <w:p w14:paraId="2165579D"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总学时</w:t>
            </w:r>
          </w:p>
        </w:tc>
        <w:tc>
          <w:tcPr>
            <w:tcW w:w="2690" w:type="dxa"/>
            <w:gridSpan w:val="2"/>
            <w:vAlign w:val="center"/>
          </w:tcPr>
          <w:p w14:paraId="47DEF368" w14:textId="77777777" w:rsidR="005921E3" w:rsidRPr="005921E3" w:rsidRDefault="005921E3" w:rsidP="005921E3">
            <w:pPr>
              <w:jc w:val="center"/>
              <w:rPr>
                <w:rFonts w:cs="PMingLiU"/>
                <w:color w:val="000000"/>
                <w:kern w:val="0"/>
                <w:szCs w:val="21"/>
              </w:rPr>
            </w:pPr>
            <w:r w:rsidRPr="005921E3">
              <w:rPr>
                <w:rFonts w:cs="PMingLiU" w:hint="eastAsia"/>
                <w:color w:val="000000"/>
                <w:kern w:val="0"/>
                <w:szCs w:val="21"/>
              </w:rPr>
              <w:t>1W</w:t>
            </w:r>
          </w:p>
        </w:tc>
        <w:tc>
          <w:tcPr>
            <w:tcW w:w="1559" w:type="dxa"/>
            <w:vAlign w:val="center"/>
          </w:tcPr>
          <w:p w14:paraId="4F2CC0A9" w14:textId="77777777" w:rsidR="005921E3" w:rsidRPr="005921E3" w:rsidRDefault="005921E3" w:rsidP="005921E3">
            <w:pPr>
              <w:jc w:val="center"/>
              <w:rPr>
                <w:rFonts w:cs="PMingLiU"/>
                <w:b/>
                <w:color w:val="000000"/>
                <w:kern w:val="0"/>
                <w:szCs w:val="21"/>
              </w:rPr>
            </w:pPr>
            <w:r w:rsidRPr="005921E3">
              <w:rPr>
                <w:rFonts w:ascii="宋体" w:eastAsia="宋体" w:hAnsi="宋体" w:cs="宋体" w:hint="eastAsia"/>
                <w:b/>
                <w:color w:val="000000"/>
                <w:kern w:val="0"/>
                <w:szCs w:val="21"/>
              </w:rPr>
              <w:t>学分</w:t>
            </w:r>
          </w:p>
        </w:tc>
        <w:tc>
          <w:tcPr>
            <w:tcW w:w="3119" w:type="dxa"/>
            <w:gridSpan w:val="2"/>
            <w:vAlign w:val="center"/>
          </w:tcPr>
          <w:p w14:paraId="02E7F21C" w14:textId="77777777" w:rsidR="005921E3" w:rsidRPr="005921E3" w:rsidRDefault="005921E3" w:rsidP="005921E3">
            <w:pPr>
              <w:jc w:val="center"/>
              <w:rPr>
                <w:rFonts w:cs="PMingLiU"/>
                <w:color w:val="000000"/>
                <w:kern w:val="0"/>
                <w:szCs w:val="21"/>
              </w:rPr>
            </w:pPr>
            <w:r w:rsidRPr="005921E3">
              <w:rPr>
                <w:rFonts w:cs="PMingLiU" w:hint="eastAsia"/>
                <w:color w:val="000000"/>
                <w:kern w:val="0"/>
                <w:szCs w:val="21"/>
              </w:rPr>
              <w:t>1</w:t>
            </w:r>
          </w:p>
        </w:tc>
      </w:tr>
      <w:tr w:rsidR="005921E3" w:rsidRPr="005921E3" w14:paraId="67E947F6" w14:textId="77777777" w:rsidTr="0012052C">
        <w:trPr>
          <w:trHeight w:val="358"/>
        </w:trPr>
        <w:tc>
          <w:tcPr>
            <w:tcW w:w="4111" w:type="dxa"/>
            <w:gridSpan w:val="3"/>
            <w:vAlign w:val="center"/>
          </w:tcPr>
          <w:p w14:paraId="03B7FFE2" w14:textId="77777777" w:rsidR="005921E3" w:rsidRPr="005921E3" w:rsidRDefault="005921E3" w:rsidP="005921E3">
            <w:pPr>
              <w:jc w:val="center"/>
              <w:rPr>
                <w:rFonts w:cs="PMingLiU"/>
                <w:color w:val="000000"/>
                <w:kern w:val="0"/>
                <w:szCs w:val="21"/>
              </w:rPr>
            </w:pPr>
            <w:r w:rsidRPr="005921E3">
              <w:rPr>
                <w:rFonts w:ascii="宋体" w:eastAsia="宋体" w:hAnsi="宋体" w:cs="宋体" w:hint="eastAsia"/>
                <w:b/>
                <w:bCs/>
                <w:color w:val="000000"/>
                <w:kern w:val="0"/>
                <w:szCs w:val="21"/>
              </w:rPr>
              <w:t>开课单位</w:t>
            </w:r>
          </w:p>
        </w:tc>
        <w:tc>
          <w:tcPr>
            <w:tcW w:w="4678" w:type="dxa"/>
            <w:gridSpan w:val="3"/>
            <w:vAlign w:val="center"/>
          </w:tcPr>
          <w:p w14:paraId="44E031F4" w14:textId="77777777" w:rsidR="005921E3" w:rsidRPr="005921E3" w:rsidRDefault="005921E3" w:rsidP="005921E3">
            <w:pPr>
              <w:jc w:val="center"/>
              <w:rPr>
                <w:rFonts w:cs="PMingLiU"/>
                <w:color w:val="000000"/>
                <w:kern w:val="0"/>
                <w:szCs w:val="21"/>
              </w:rPr>
            </w:pPr>
            <w:r w:rsidRPr="005921E3">
              <w:rPr>
                <w:rFonts w:ascii="宋体" w:eastAsia="宋体" w:hAnsi="宋体" w:cs="宋体" w:hint="eastAsia"/>
                <w:color w:val="000000"/>
                <w:kern w:val="0"/>
                <w:szCs w:val="21"/>
              </w:rPr>
              <w:t>法学院</w:t>
            </w:r>
          </w:p>
        </w:tc>
      </w:tr>
    </w:tbl>
    <w:p w14:paraId="7B7A9EE7" w14:textId="77777777" w:rsidR="005921E3" w:rsidRPr="005921E3" w:rsidRDefault="005921E3" w:rsidP="005921E3">
      <w:pPr>
        <w:ind w:firstLineChars="200" w:firstLine="562"/>
        <w:rPr>
          <w:rFonts w:ascii="Times New Roman" w:eastAsia="宋体" w:hAnsi="Calibri" w:cs="Times New Roman"/>
          <w:b/>
          <w:color w:val="000000"/>
          <w:sz w:val="28"/>
          <w:szCs w:val="28"/>
        </w:rPr>
      </w:pPr>
    </w:p>
    <w:p w14:paraId="2A2EEB65" w14:textId="77777777" w:rsidR="005921E3" w:rsidRPr="005921E3" w:rsidRDefault="005921E3" w:rsidP="005921E3">
      <w:pPr>
        <w:ind w:firstLineChars="200" w:firstLine="562"/>
        <w:outlineLvl w:val="0"/>
        <w:rPr>
          <w:rFonts w:ascii="Calibri" w:eastAsia="宋体" w:hAnsi="Calibri" w:cs="Times New Roman"/>
          <w:szCs w:val="21"/>
        </w:rPr>
      </w:pPr>
      <w:bookmarkStart w:id="270" w:name="_Toc296"/>
      <w:r w:rsidRPr="005921E3">
        <w:rPr>
          <w:rFonts w:ascii="Times New Roman" w:eastAsia="宋体" w:hAnsi="Calibri" w:cs="Times New Roman" w:hint="eastAsia"/>
          <w:b/>
          <w:color w:val="000000"/>
          <w:sz w:val="28"/>
          <w:szCs w:val="28"/>
        </w:rPr>
        <w:t>二、</w:t>
      </w:r>
      <w:r w:rsidRPr="005921E3">
        <w:rPr>
          <w:rFonts w:ascii="宋体" w:eastAsia="宋体" w:hAnsi="宋体" w:cs="Times New Roman" w:hint="eastAsia"/>
          <w:b/>
          <w:color w:val="000000"/>
          <w:sz w:val="32"/>
          <w:szCs w:val="32"/>
        </w:rPr>
        <w:t>课程简介</w:t>
      </w:r>
      <w:bookmarkEnd w:id="270"/>
    </w:p>
    <w:p w14:paraId="650955AF" w14:textId="77777777" w:rsidR="005921E3" w:rsidRPr="005921E3" w:rsidRDefault="005921E3" w:rsidP="005921E3">
      <w:pPr>
        <w:spacing w:line="360" w:lineRule="auto"/>
        <w:ind w:firstLineChars="200" w:firstLine="420"/>
        <w:rPr>
          <w:rFonts w:ascii="宋体" w:eastAsia="宋体" w:hAnsi="宋体" w:cs="Times New Roman"/>
          <w:bCs/>
          <w:color w:val="000000"/>
          <w:szCs w:val="21"/>
        </w:rPr>
      </w:pPr>
      <w:r w:rsidRPr="005921E3">
        <w:rPr>
          <w:rFonts w:ascii="宋体" w:eastAsia="宋体" w:hAnsi="宋体" w:cs="Times New Roman" w:hint="eastAsia"/>
          <w:bCs/>
          <w:color w:val="000000"/>
          <w:szCs w:val="21"/>
        </w:rPr>
        <w:t>《就业辅导与毕业教育》是行政管理专业的一门通识教育课程。本课程是对应届大学毕业生进行就业指导、职业规划和毕业前夕的思想政治、职业社会操守等前“社会人”的集中性教育，是学生毕业前教育的一门重要课程。本课程对毕业生提供就业政策、求职技巧、就业信息等方面的指导，对毕业生进行“社会人”的基本要求、社会伦理道德、职业精神操守、职业理念和感恩、回馈、奉献社会父母，做一个合格的对家庭、母校、社会有贡献公民的教育，帮助毕业生根据自身的条件和特点选择职业岗位，发挥自己的才能，实现自己的人生价值，从容应对毕业。</w:t>
      </w:r>
    </w:p>
    <w:p w14:paraId="32290C2B" w14:textId="77777777" w:rsidR="005921E3" w:rsidRPr="005921E3" w:rsidRDefault="005921E3" w:rsidP="005921E3">
      <w:pPr>
        <w:spacing w:line="360" w:lineRule="auto"/>
        <w:ind w:firstLineChars="200" w:firstLine="420"/>
        <w:rPr>
          <w:rFonts w:ascii="宋体" w:eastAsia="宋体" w:hAnsi="宋体" w:cs="Times New Roman"/>
          <w:bCs/>
          <w:color w:val="000000"/>
          <w:szCs w:val="21"/>
        </w:rPr>
      </w:pPr>
    </w:p>
    <w:p w14:paraId="6BC48F2E"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271" w:name="_Toc19027"/>
      <w:r w:rsidRPr="005921E3">
        <w:rPr>
          <w:rFonts w:ascii="Times New Roman" w:eastAsia="宋体" w:hAnsi="Calibri" w:cs="Times New Roman" w:hint="eastAsia"/>
          <w:b/>
          <w:color w:val="000000"/>
          <w:sz w:val="28"/>
          <w:szCs w:val="28"/>
        </w:rPr>
        <w:t>三、课程教学目标</w:t>
      </w:r>
      <w:bookmarkEnd w:id="271"/>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4"/>
        <w:gridCol w:w="8029"/>
      </w:tblGrid>
      <w:tr w:rsidR="005921E3" w:rsidRPr="005921E3" w14:paraId="75E589D5" w14:textId="77777777" w:rsidTr="0012052C">
        <w:trPr>
          <w:trHeight w:val="849"/>
        </w:trPr>
        <w:tc>
          <w:tcPr>
            <w:tcW w:w="814" w:type="dxa"/>
            <w:vAlign w:val="center"/>
          </w:tcPr>
          <w:p w14:paraId="6EB5D570"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72" w:name="_Toc21002"/>
            <w:r w:rsidRPr="005921E3">
              <w:rPr>
                <w:rFonts w:ascii="Calibri" w:eastAsia="宋体" w:hAnsi="Calibri" w:cs="Times New Roman" w:hint="eastAsia"/>
                <w:b/>
                <w:color w:val="000000"/>
              </w:rPr>
              <w:t>知</w:t>
            </w:r>
            <w:bookmarkEnd w:id="272"/>
          </w:p>
          <w:p w14:paraId="50CA2219"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73" w:name="_Toc3566"/>
            <w:r w:rsidRPr="005921E3">
              <w:rPr>
                <w:rFonts w:ascii="Calibri" w:eastAsia="宋体" w:hAnsi="Calibri" w:cs="Times New Roman" w:hint="eastAsia"/>
                <w:b/>
                <w:color w:val="000000"/>
              </w:rPr>
              <w:t>识</w:t>
            </w:r>
            <w:bookmarkEnd w:id="273"/>
          </w:p>
          <w:p w14:paraId="758AEF06"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74" w:name="_Toc11030"/>
            <w:r w:rsidRPr="005921E3">
              <w:rPr>
                <w:rFonts w:ascii="Calibri" w:eastAsia="宋体" w:hAnsi="Calibri" w:cs="Times New Roman" w:hint="eastAsia"/>
                <w:b/>
                <w:color w:val="000000"/>
              </w:rPr>
              <w:t>目</w:t>
            </w:r>
            <w:bookmarkEnd w:id="274"/>
          </w:p>
          <w:p w14:paraId="6E00A021"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75" w:name="_Toc17238"/>
            <w:r w:rsidRPr="005921E3">
              <w:rPr>
                <w:rFonts w:ascii="Calibri" w:eastAsia="宋体" w:hAnsi="Calibri" w:cs="Times New Roman" w:hint="eastAsia"/>
                <w:b/>
                <w:color w:val="000000"/>
              </w:rPr>
              <w:t>标</w:t>
            </w:r>
            <w:bookmarkEnd w:id="275"/>
          </w:p>
        </w:tc>
        <w:tc>
          <w:tcPr>
            <w:tcW w:w="8029" w:type="dxa"/>
            <w:vAlign w:val="center"/>
          </w:tcPr>
          <w:p w14:paraId="290C0202" w14:textId="77777777" w:rsidR="005921E3" w:rsidRPr="005921E3" w:rsidRDefault="005921E3" w:rsidP="005921E3">
            <w:pPr>
              <w:tabs>
                <w:tab w:val="left" w:pos="1440"/>
              </w:tabs>
              <w:outlineLvl w:val="0"/>
              <w:rPr>
                <w:rFonts w:ascii="Calibri" w:eastAsia="宋体" w:hAnsi="Calibri" w:cs="Times New Roman"/>
                <w:b/>
                <w:bCs/>
                <w:szCs w:val="21"/>
              </w:rPr>
            </w:pPr>
            <w:bookmarkStart w:id="276" w:name="_Toc17632"/>
            <w:r w:rsidRPr="005921E3">
              <w:rPr>
                <w:rFonts w:ascii="Calibri" w:eastAsia="宋体" w:hAnsi="Calibri" w:cs="Times New Roman" w:hint="eastAsia"/>
                <w:b/>
                <w:bCs/>
                <w:szCs w:val="21"/>
              </w:rPr>
              <w:t>目标</w:t>
            </w:r>
            <w:r w:rsidRPr="005921E3">
              <w:rPr>
                <w:rFonts w:ascii="Calibri" w:eastAsia="宋体" w:hAnsi="Calibri" w:cs="Times New Roman"/>
                <w:b/>
                <w:bCs/>
                <w:szCs w:val="21"/>
              </w:rPr>
              <w:t>1</w:t>
            </w:r>
            <w:r w:rsidRPr="005921E3">
              <w:rPr>
                <w:rFonts w:ascii="Calibri" w:eastAsia="宋体" w:hAnsi="Calibri" w:cs="Times New Roman" w:hint="eastAsia"/>
                <w:b/>
                <w:bCs/>
                <w:szCs w:val="21"/>
              </w:rPr>
              <w:t>：</w:t>
            </w:r>
            <w:bookmarkEnd w:id="276"/>
          </w:p>
          <w:p w14:paraId="4CB5CF7B" w14:textId="77777777" w:rsidR="005921E3" w:rsidRPr="005921E3" w:rsidRDefault="005921E3" w:rsidP="005921E3">
            <w:pPr>
              <w:rPr>
                <w:rFonts w:ascii="Calibri" w:eastAsia="宋体" w:hAnsi="Calibri" w:cs="Times New Roman"/>
                <w:szCs w:val="21"/>
              </w:rPr>
            </w:pPr>
            <w:r w:rsidRPr="005921E3">
              <w:rPr>
                <w:rFonts w:ascii="Calibri" w:eastAsia="宋体" w:hAnsi="Calibri" w:cs="Times New Roman" w:hint="eastAsia"/>
                <w:szCs w:val="21"/>
              </w:rPr>
              <w:t>对毕业生提供就业政策、求职技巧、就业信息等方面的指导，对毕业生进行“社会人”的基本要求、社会伦理道德、职业精神操守、职业理念和感恩、回馈、奉献社会父母，做一个合格的对家庭、母校、社会有贡献公民的教育。</w:t>
            </w:r>
          </w:p>
        </w:tc>
      </w:tr>
      <w:tr w:rsidR="005921E3" w:rsidRPr="005921E3" w14:paraId="2A0AF2A6" w14:textId="77777777" w:rsidTr="0012052C">
        <w:trPr>
          <w:trHeight w:val="739"/>
        </w:trPr>
        <w:tc>
          <w:tcPr>
            <w:tcW w:w="814" w:type="dxa"/>
            <w:vAlign w:val="center"/>
          </w:tcPr>
          <w:p w14:paraId="01E59CA8"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77" w:name="_Toc21783"/>
            <w:r w:rsidRPr="005921E3">
              <w:rPr>
                <w:rFonts w:ascii="Calibri" w:eastAsia="宋体" w:hAnsi="Calibri" w:cs="Times New Roman" w:hint="eastAsia"/>
                <w:b/>
                <w:color w:val="000000"/>
              </w:rPr>
              <w:t>能</w:t>
            </w:r>
            <w:bookmarkEnd w:id="277"/>
          </w:p>
          <w:p w14:paraId="60B77846"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78" w:name="_Toc19172"/>
            <w:r w:rsidRPr="005921E3">
              <w:rPr>
                <w:rFonts w:ascii="Calibri" w:eastAsia="宋体" w:hAnsi="Calibri" w:cs="Times New Roman" w:hint="eastAsia"/>
                <w:b/>
                <w:color w:val="000000"/>
              </w:rPr>
              <w:t>力</w:t>
            </w:r>
            <w:bookmarkEnd w:id="278"/>
          </w:p>
          <w:p w14:paraId="798E0BD1"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79" w:name="_Toc1876"/>
            <w:r w:rsidRPr="005921E3">
              <w:rPr>
                <w:rFonts w:ascii="Calibri" w:eastAsia="宋体" w:hAnsi="Calibri" w:cs="Times New Roman" w:hint="eastAsia"/>
                <w:b/>
                <w:color w:val="000000"/>
              </w:rPr>
              <w:t>目</w:t>
            </w:r>
            <w:bookmarkEnd w:id="279"/>
          </w:p>
          <w:p w14:paraId="59684178"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80" w:name="_Toc1259"/>
            <w:r w:rsidRPr="005921E3">
              <w:rPr>
                <w:rFonts w:ascii="Calibri" w:eastAsia="宋体" w:hAnsi="Calibri" w:cs="Times New Roman" w:hint="eastAsia"/>
                <w:b/>
                <w:color w:val="000000"/>
              </w:rPr>
              <w:t>标</w:t>
            </w:r>
            <w:bookmarkEnd w:id="280"/>
          </w:p>
        </w:tc>
        <w:tc>
          <w:tcPr>
            <w:tcW w:w="8029" w:type="dxa"/>
            <w:vAlign w:val="center"/>
          </w:tcPr>
          <w:p w14:paraId="0FA46BD8" w14:textId="77777777" w:rsidR="005921E3" w:rsidRPr="005921E3" w:rsidRDefault="005921E3" w:rsidP="005921E3">
            <w:pPr>
              <w:tabs>
                <w:tab w:val="left" w:pos="1440"/>
              </w:tabs>
              <w:outlineLvl w:val="0"/>
              <w:rPr>
                <w:rFonts w:ascii="Calibri" w:eastAsia="宋体" w:hAnsi="Calibri" w:cs="Times New Roman"/>
                <w:b/>
                <w:bCs/>
                <w:szCs w:val="21"/>
              </w:rPr>
            </w:pPr>
            <w:bookmarkStart w:id="281" w:name="_Toc3616"/>
            <w:r w:rsidRPr="005921E3">
              <w:rPr>
                <w:rFonts w:ascii="Calibri" w:eastAsia="宋体" w:hAnsi="Calibri" w:cs="Times New Roman" w:hint="eastAsia"/>
                <w:b/>
                <w:bCs/>
                <w:szCs w:val="21"/>
              </w:rPr>
              <w:t>目标</w:t>
            </w:r>
            <w:r w:rsidRPr="005921E3">
              <w:rPr>
                <w:rFonts w:ascii="Calibri" w:eastAsia="宋体" w:hAnsi="Calibri" w:cs="Times New Roman" w:hint="eastAsia"/>
                <w:b/>
                <w:bCs/>
                <w:szCs w:val="21"/>
              </w:rPr>
              <w:t>2</w:t>
            </w:r>
            <w:r w:rsidRPr="005921E3">
              <w:rPr>
                <w:rFonts w:ascii="Calibri" w:eastAsia="宋体" w:hAnsi="Calibri" w:cs="Times New Roman" w:hint="eastAsia"/>
                <w:b/>
                <w:bCs/>
                <w:szCs w:val="21"/>
              </w:rPr>
              <w:t>：</w:t>
            </w:r>
            <w:bookmarkEnd w:id="281"/>
          </w:p>
          <w:p w14:paraId="31C9E961" w14:textId="77777777" w:rsidR="005921E3" w:rsidRPr="005921E3" w:rsidRDefault="005921E3" w:rsidP="005921E3">
            <w:pPr>
              <w:tabs>
                <w:tab w:val="left" w:pos="1440"/>
              </w:tabs>
              <w:outlineLvl w:val="0"/>
              <w:rPr>
                <w:rFonts w:ascii="Calibri" w:eastAsia="宋体" w:hAnsi="Calibri" w:cs="Times New Roman"/>
                <w:szCs w:val="21"/>
              </w:rPr>
            </w:pPr>
            <w:bookmarkStart w:id="282" w:name="_Toc23680"/>
            <w:r w:rsidRPr="005921E3">
              <w:rPr>
                <w:rFonts w:ascii="Calibri" w:eastAsia="宋体" w:hAnsi="Calibri" w:cs="Times New Roman" w:hint="eastAsia"/>
                <w:szCs w:val="21"/>
              </w:rPr>
              <w:t>使学生了解当前就业市场现状及就业形势，从容面对即将走入的人生职场。</w:t>
            </w:r>
            <w:bookmarkEnd w:id="282"/>
          </w:p>
        </w:tc>
      </w:tr>
      <w:tr w:rsidR="005921E3" w:rsidRPr="005921E3" w14:paraId="0F6EC211" w14:textId="77777777" w:rsidTr="0012052C">
        <w:trPr>
          <w:trHeight w:val="1801"/>
        </w:trPr>
        <w:tc>
          <w:tcPr>
            <w:tcW w:w="814" w:type="dxa"/>
            <w:vAlign w:val="center"/>
          </w:tcPr>
          <w:p w14:paraId="010B9DEE"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83" w:name="_Toc9110"/>
            <w:r w:rsidRPr="005921E3">
              <w:rPr>
                <w:rFonts w:ascii="Calibri" w:eastAsia="宋体" w:hAnsi="Calibri" w:cs="Times New Roman" w:hint="eastAsia"/>
                <w:b/>
                <w:color w:val="000000"/>
              </w:rPr>
              <w:lastRenderedPageBreak/>
              <w:t>素</w:t>
            </w:r>
            <w:bookmarkEnd w:id="283"/>
          </w:p>
          <w:p w14:paraId="35B65BD9"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84" w:name="_Toc10019"/>
            <w:r w:rsidRPr="005921E3">
              <w:rPr>
                <w:rFonts w:ascii="Calibri" w:eastAsia="宋体" w:hAnsi="Calibri" w:cs="Times New Roman" w:hint="eastAsia"/>
                <w:b/>
                <w:color w:val="000000"/>
              </w:rPr>
              <w:t>质</w:t>
            </w:r>
            <w:bookmarkEnd w:id="284"/>
          </w:p>
          <w:p w14:paraId="2FEE6A01"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85" w:name="_Toc956"/>
            <w:r w:rsidRPr="005921E3">
              <w:rPr>
                <w:rFonts w:ascii="Calibri" w:eastAsia="宋体" w:hAnsi="Calibri" w:cs="Times New Roman" w:hint="eastAsia"/>
                <w:b/>
                <w:color w:val="000000"/>
              </w:rPr>
              <w:t>目</w:t>
            </w:r>
            <w:bookmarkEnd w:id="285"/>
          </w:p>
          <w:p w14:paraId="686562F4"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286" w:name="_Toc8999"/>
            <w:r w:rsidRPr="005921E3">
              <w:rPr>
                <w:rFonts w:ascii="Calibri" w:eastAsia="宋体" w:hAnsi="Calibri" w:cs="Times New Roman" w:hint="eastAsia"/>
                <w:b/>
                <w:color w:val="000000"/>
              </w:rPr>
              <w:t>标</w:t>
            </w:r>
            <w:bookmarkEnd w:id="286"/>
          </w:p>
        </w:tc>
        <w:tc>
          <w:tcPr>
            <w:tcW w:w="8029" w:type="dxa"/>
            <w:vAlign w:val="center"/>
          </w:tcPr>
          <w:p w14:paraId="14922C7F" w14:textId="77777777" w:rsidR="005921E3" w:rsidRPr="005921E3" w:rsidRDefault="005921E3" w:rsidP="005921E3">
            <w:pPr>
              <w:tabs>
                <w:tab w:val="left" w:pos="1440"/>
              </w:tabs>
              <w:outlineLvl w:val="0"/>
              <w:rPr>
                <w:rFonts w:ascii="Calibri" w:eastAsia="宋体" w:hAnsi="Calibri" w:cs="Times New Roman"/>
                <w:szCs w:val="21"/>
              </w:rPr>
            </w:pPr>
            <w:bookmarkStart w:id="287" w:name="_Toc9331"/>
            <w:r w:rsidRPr="005921E3">
              <w:rPr>
                <w:rFonts w:ascii="Calibri" w:eastAsia="宋体" w:hAnsi="Calibri" w:cs="Times New Roman" w:hint="eastAsia"/>
                <w:b/>
                <w:bCs/>
                <w:szCs w:val="21"/>
              </w:rPr>
              <w:t>目标</w:t>
            </w:r>
            <w:r w:rsidRPr="005921E3">
              <w:rPr>
                <w:rFonts w:ascii="Calibri" w:eastAsia="宋体" w:hAnsi="Calibri" w:cs="Times New Roman" w:hint="eastAsia"/>
                <w:b/>
                <w:bCs/>
                <w:szCs w:val="21"/>
              </w:rPr>
              <w:t>3</w:t>
            </w:r>
            <w:r w:rsidRPr="005921E3">
              <w:rPr>
                <w:rFonts w:ascii="Calibri" w:eastAsia="宋体" w:hAnsi="Calibri" w:cs="Times New Roman" w:hint="eastAsia"/>
                <w:b/>
                <w:bCs/>
                <w:szCs w:val="21"/>
              </w:rPr>
              <w:t>：</w:t>
            </w:r>
            <w:bookmarkEnd w:id="287"/>
          </w:p>
          <w:p w14:paraId="46C1AF4C" w14:textId="77777777" w:rsidR="005921E3" w:rsidRPr="005921E3" w:rsidRDefault="005921E3" w:rsidP="005921E3">
            <w:pPr>
              <w:rPr>
                <w:rFonts w:ascii="Calibri" w:eastAsia="宋体" w:hAnsi="Calibri" w:cs="Times New Roman"/>
                <w:szCs w:val="21"/>
              </w:rPr>
            </w:pPr>
            <w:r w:rsidRPr="005921E3">
              <w:rPr>
                <w:rFonts w:ascii="Calibri" w:eastAsia="宋体" w:hAnsi="Calibri" w:cs="Times New Roman" w:hint="eastAsia"/>
                <w:szCs w:val="21"/>
              </w:rPr>
              <w:t>通过就业市场状况和就业形势的分析，帮助大学生树立正确的人生观、价值观、道德观、择业观，增强适应社会的能力。</w:t>
            </w:r>
          </w:p>
        </w:tc>
      </w:tr>
    </w:tbl>
    <w:p w14:paraId="2717B648" w14:textId="77777777" w:rsidR="005921E3" w:rsidRPr="005921E3" w:rsidRDefault="005921E3" w:rsidP="005921E3">
      <w:pPr>
        <w:rPr>
          <w:rFonts w:ascii="Times New Roman" w:eastAsia="宋体" w:hAnsi="Calibri" w:cs="Times New Roman"/>
          <w:b/>
          <w:color w:val="000000"/>
          <w:sz w:val="28"/>
          <w:szCs w:val="28"/>
        </w:rPr>
      </w:pPr>
    </w:p>
    <w:p w14:paraId="53B8B329" w14:textId="77777777" w:rsidR="005921E3" w:rsidRPr="005921E3" w:rsidRDefault="005921E3" w:rsidP="005921E3">
      <w:pPr>
        <w:ind w:firstLineChars="250" w:firstLine="703"/>
        <w:outlineLvl w:val="0"/>
        <w:rPr>
          <w:rFonts w:ascii="Times New Roman" w:eastAsia="宋体" w:hAnsi="Calibri" w:cs="Times New Roman"/>
          <w:b/>
          <w:color w:val="000000"/>
          <w:sz w:val="28"/>
          <w:szCs w:val="28"/>
        </w:rPr>
      </w:pPr>
      <w:bookmarkStart w:id="288" w:name="_Toc17495"/>
      <w:r w:rsidRPr="005921E3">
        <w:rPr>
          <w:rFonts w:ascii="Times New Roman" w:eastAsia="宋体" w:hAnsi="Calibri" w:cs="Times New Roman" w:hint="eastAsia"/>
          <w:b/>
          <w:color w:val="000000"/>
          <w:sz w:val="28"/>
          <w:szCs w:val="28"/>
        </w:rPr>
        <w:t>四、课程主要教学内容、学时安排及教学策略</w:t>
      </w:r>
      <w:bookmarkEnd w:id="288"/>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406"/>
        <w:gridCol w:w="1512"/>
        <w:gridCol w:w="886"/>
      </w:tblGrid>
      <w:tr w:rsidR="005921E3" w:rsidRPr="005921E3" w14:paraId="3C1F74BB" w14:textId="77777777" w:rsidTr="0012052C">
        <w:trPr>
          <w:trHeight w:val="340"/>
          <w:jc w:val="center"/>
        </w:trPr>
        <w:tc>
          <w:tcPr>
            <w:tcW w:w="1107" w:type="dxa"/>
            <w:tcMar>
              <w:left w:w="28" w:type="dxa"/>
              <w:right w:w="28" w:type="dxa"/>
            </w:tcMar>
            <w:vAlign w:val="center"/>
          </w:tcPr>
          <w:p w14:paraId="6FBDFEEA"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指导环节</w:t>
            </w:r>
          </w:p>
        </w:tc>
        <w:tc>
          <w:tcPr>
            <w:tcW w:w="709" w:type="dxa"/>
            <w:tcMar>
              <w:left w:w="28" w:type="dxa"/>
              <w:right w:w="28" w:type="dxa"/>
            </w:tcMar>
            <w:vAlign w:val="center"/>
          </w:tcPr>
          <w:p w14:paraId="66E93ABC"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时间</w:t>
            </w:r>
          </w:p>
          <w:p w14:paraId="1C7F3583"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安排</w:t>
            </w:r>
          </w:p>
        </w:tc>
        <w:tc>
          <w:tcPr>
            <w:tcW w:w="4406" w:type="dxa"/>
            <w:tcMar>
              <w:left w:w="28" w:type="dxa"/>
              <w:right w:w="28" w:type="dxa"/>
            </w:tcMar>
            <w:vAlign w:val="center"/>
          </w:tcPr>
          <w:p w14:paraId="573495B1"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主要教学内容</w:t>
            </w:r>
          </w:p>
        </w:tc>
        <w:tc>
          <w:tcPr>
            <w:tcW w:w="1512" w:type="dxa"/>
            <w:vAlign w:val="center"/>
          </w:tcPr>
          <w:p w14:paraId="175F7C7F"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指导</w:t>
            </w:r>
          </w:p>
          <w:p w14:paraId="4537DBC5"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要求</w:t>
            </w:r>
          </w:p>
        </w:tc>
        <w:tc>
          <w:tcPr>
            <w:tcW w:w="886" w:type="dxa"/>
            <w:vAlign w:val="center"/>
          </w:tcPr>
          <w:p w14:paraId="0AF6E0EC"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支撑课程目标</w:t>
            </w:r>
          </w:p>
        </w:tc>
      </w:tr>
      <w:tr w:rsidR="005921E3" w:rsidRPr="005921E3" w14:paraId="56938011" w14:textId="77777777" w:rsidTr="0012052C">
        <w:trPr>
          <w:trHeight w:val="340"/>
          <w:jc w:val="center"/>
        </w:trPr>
        <w:tc>
          <w:tcPr>
            <w:tcW w:w="1107" w:type="dxa"/>
            <w:vAlign w:val="center"/>
          </w:tcPr>
          <w:p w14:paraId="1DCE1037" w14:textId="77777777" w:rsidR="005921E3" w:rsidRPr="005921E3" w:rsidRDefault="005921E3" w:rsidP="005921E3">
            <w:pPr>
              <w:outlineLvl w:val="0"/>
              <w:rPr>
                <w:rFonts w:ascii="Calibri" w:eastAsia="宋体" w:hAnsi="Calibri" w:cs="Times New Roman"/>
                <w:color w:val="000000"/>
                <w:szCs w:val="21"/>
              </w:rPr>
            </w:pPr>
            <w:bookmarkStart w:id="289" w:name="_Toc29192"/>
            <w:r w:rsidRPr="005921E3">
              <w:rPr>
                <w:rFonts w:ascii="Calibri" w:eastAsia="宋体" w:hAnsi="Calibri" w:cs="Times New Roman" w:hint="eastAsia"/>
                <w:color w:val="000000"/>
                <w:szCs w:val="21"/>
              </w:rPr>
              <w:t>毕业生心理辅导</w:t>
            </w:r>
            <w:bookmarkEnd w:id="289"/>
          </w:p>
        </w:tc>
        <w:tc>
          <w:tcPr>
            <w:tcW w:w="709" w:type="dxa"/>
            <w:vAlign w:val="center"/>
          </w:tcPr>
          <w:p w14:paraId="0550BF23" w14:textId="77777777" w:rsidR="005921E3" w:rsidRPr="005921E3" w:rsidRDefault="005921E3" w:rsidP="005921E3">
            <w:pPr>
              <w:jc w:val="center"/>
              <w:rPr>
                <w:rFonts w:ascii="Calibri" w:eastAsia="宋体" w:hAnsi="Calibri" w:cs="Times New Roman"/>
                <w:color w:val="000000"/>
                <w:szCs w:val="21"/>
              </w:rPr>
            </w:pPr>
            <w:r w:rsidRPr="005921E3">
              <w:rPr>
                <w:rFonts w:ascii="Calibri" w:eastAsia="宋体" w:hAnsi="Calibri" w:cs="Times New Roman" w:hint="eastAsia"/>
                <w:color w:val="000000"/>
                <w:szCs w:val="21"/>
              </w:rPr>
              <w:t>4</w:t>
            </w:r>
            <w:r w:rsidRPr="005921E3">
              <w:rPr>
                <w:rFonts w:ascii="Calibri" w:eastAsia="宋体" w:hAnsi="Calibri" w:cs="Times New Roman" w:hint="eastAsia"/>
                <w:color w:val="000000"/>
                <w:szCs w:val="21"/>
              </w:rPr>
              <w:t>课时</w:t>
            </w:r>
          </w:p>
        </w:tc>
        <w:tc>
          <w:tcPr>
            <w:tcW w:w="4406" w:type="dxa"/>
            <w:vAlign w:val="center"/>
          </w:tcPr>
          <w:p w14:paraId="05C15B30"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hint="eastAsia"/>
                <w:b/>
                <w:color w:val="000000"/>
                <w:szCs w:val="21"/>
              </w:rPr>
              <w:t>指导</w:t>
            </w:r>
            <w:r w:rsidRPr="005921E3">
              <w:rPr>
                <w:rFonts w:ascii="Calibri" w:eastAsia="宋体" w:hAnsi="Calibri" w:cs="Times New Roman"/>
                <w:b/>
                <w:color w:val="000000"/>
                <w:szCs w:val="21"/>
              </w:rPr>
              <w:t>内容：</w:t>
            </w:r>
            <w:r w:rsidRPr="005921E3">
              <w:rPr>
                <w:rFonts w:ascii="Calibri" w:eastAsia="宋体" w:hAnsi="Calibri" w:cs="Times New Roman" w:hint="eastAsia"/>
                <w:bCs/>
                <w:color w:val="000000"/>
                <w:szCs w:val="21"/>
              </w:rPr>
              <w:t>主要针对毕业生在毕业期间心理上可能出现的各种问题进行辅导。</w:t>
            </w:r>
          </w:p>
          <w:p w14:paraId="65D40020"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hint="eastAsia"/>
                <w:b/>
                <w:color w:val="000000"/>
                <w:szCs w:val="21"/>
              </w:rPr>
              <w:t>重点：</w:t>
            </w:r>
            <w:r w:rsidRPr="005921E3">
              <w:rPr>
                <w:rFonts w:ascii="Calibri" w:eastAsia="宋体" w:hAnsi="Calibri" w:cs="Times New Roman" w:hint="eastAsia"/>
                <w:bCs/>
                <w:color w:val="000000"/>
                <w:szCs w:val="21"/>
              </w:rPr>
              <w:t>毕业生可能出现的心理问题。</w:t>
            </w:r>
          </w:p>
          <w:p w14:paraId="1115B49A" w14:textId="77777777" w:rsidR="005921E3" w:rsidRPr="005921E3" w:rsidRDefault="005921E3" w:rsidP="005921E3">
            <w:pPr>
              <w:shd w:val="clear" w:color="auto" w:fill="FFFFFF"/>
              <w:spacing w:before="75" w:after="75"/>
              <w:ind w:right="75"/>
              <w:rPr>
                <w:rFonts w:ascii="Calibri" w:eastAsia="宋体" w:hAnsi="Calibri" w:cs="Times New Roman"/>
                <w:bCs/>
                <w:color w:val="000000"/>
                <w:szCs w:val="21"/>
              </w:rPr>
            </w:pPr>
            <w:r w:rsidRPr="005921E3">
              <w:rPr>
                <w:rFonts w:ascii="Calibri" w:eastAsia="宋体" w:hAnsi="Calibri" w:cs="Times New Roman"/>
                <w:b/>
                <w:color w:val="000000"/>
                <w:szCs w:val="21"/>
              </w:rPr>
              <w:t>难点：</w:t>
            </w:r>
            <w:r w:rsidRPr="005921E3">
              <w:rPr>
                <w:rFonts w:ascii="Calibri" w:eastAsia="宋体" w:hAnsi="Calibri" w:cs="Times New Roman" w:hint="eastAsia"/>
                <w:bCs/>
                <w:color w:val="000000"/>
                <w:szCs w:val="21"/>
              </w:rPr>
              <w:t>有效化解毕业生出现的心理问题。</w:t>
            </w:r>
          </w:p>
          <w:p w14:paraId="08BE3DC8" w14:textId="77777777" w:rsidR="005921E3" w:rsidRPr="005921E3" w:rsidRDefault="005921E3" w:rsidP="005921E3">
            <w:pPr>
              <w:shd w:val="clear" w:color="auto" w:fill="FFFFFF"/>
              <w:spacing w:before="75" w:after="75"/>
              <w:ind w:right="75"/>
              <w:rPr>
                <w:rFonts w:ascii="Calibri" w:eastAsia="宋体" w:hAnsi="Calibri" w:cs="Times New Roman"/>
                <w:bCs/>
                <w:color w:val="000000"/>
                <w:szCs w:val="21"/>
              </w:rPr>
            </w:pPr>
            <w:proofErr w:type="gramStart"/>
            <w:r w:rsidRPr="005921E3">
              <w:rPr>
                <w:rFonts w:ascii="Calibri" w:eastAsia="宋体" w:hAnsi="Calibri" w:cs="Times New Roman" w:hint="eastAsia"/>
                <w:b/>
                <w:color w:val="000000"/>
                <w:szCs w:val="21"/>
              </w:rPr>
              <w:t>思政元素</w:t>
            </w:r>
            <w:proofErr w:type="gramEnd"/>
            <w:r w:rsidRPr="005921E3">
              <w:rPr>
                <w:rFonts w:ascii="Calibri" w:eastAsia="宋体" w:hAnsi="Calibri" w:cs="Times New Roman" w:hint="eastAsia"/>
                <w:b/>
                <w:color w:val="000000"/>
                <w:szCs w:val="21"/>
              </w:rPr>
              <w:t>：</w:t>
            </w:r>
            <w:r w:rsidRPr="005921E3">
              <w:rPr>
                <w:rFonts w:ascii="Calibri" w:eastAsia="宋体" w:hAnsi="Calibri" w:cs="Times New Roman" w:hint="eastAsia"/>
                <w:bCs/>
                <w:color w:val="000000"/>
                <w:szCs w:val="21"/>
              </w:rPr>
              <w:t>帮助毕业生疏解心理问题，树立正确的择业观、世界观、人生观、价值观，增强社会适应能力。</w:t>
            </w:r>
          </w:p>
        </w:tc>
        <w:tc>
          <w:tcPr>
            <w:tcW w:w="1512" w:type="dxa"/>
            <w:vAlign w:val="center"/>
          </w:tcPr>
          <w:p w14:paraId="0554E03A"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szCs w:val="21"/>
              </w:rPr>
              <w:t>采用专题讲座的大班方式教学、辅导，一般由从事学生管理服务工作的辅导员和各专业负责人完成该教学任务。</w:t>
            </w:r>
          </w:p>
        </w:tc>
        <w:tc>
          <w:tcPr>
            <w:tcW w:w="886" w:type="dxa"/>
            <w:vAlign w:val="center"/>
          </w:tcPr>
          <w:p w14:paraId="242AB7E3"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15DD3664"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627C5346"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tc>
      </w:tr>
      <w:tr w:rsidR="005921E3" w:rsidRPr="005921E3" w14:paraId="546367BC" w14:textId="77777777" w:rsidTr="0012052C">
        <w:trPr>
          <w:trHeight w:val="340"/>
          <w:jc w:val="center"/>
        </w:trPr>
        <w:tc>
          <w:tcPr>
            <w:tcW w:w="1107" w:type="dxa"/>
            <w:vAlign w:val="center"/>
          </w:tcPr>
          <w:p w14:paraId="73A4EBA2" w14:textId="77777777" w:rsidR="005921E3" w:rsidRPr="005921E3" w:rsidRDefault="005921E3" w:rsidP="005921E3">
            <w:pPr>
              <w:outlineLvl w:val="0"/>
              <w:rPr>
                <w:rFonts w:ascii="Calibri" w:eastAsia="宋体" w:hAnsi="Calibri" w:cs="Times New Roman"/>
                <w:color w:val="000000"/>
                <w:szCs w:val="21"/>
              </w:rPr>
            </w:pPr>
            <w:bookmarkStart w:id="290" w:name="_Toc5838"/>
            <w:r w:rsidRPr="005921E3">
              <w:rPr>
                <w:rFonts w:ascii="Calibri" w:eastAsia="宋体" w:hAnsi="Calibri" w:cs="Times New Roman" w:hint="eastAsia"/>
                <w:color w:val="000000"/>
                <w:szCs w:val="21"/>
              </w:rPr>
              <w:t>毕业就业政策宣讲</w:t>
            </w:r>
            <w:bookmarkEnd w:id="290"/>
          </w:p>
        </w:tc>
        <w:tc>
          <w:tcPr>
            <w:tcW w:w="709" w:type="dxa"/>
            <w:vAlign w:val="center"/>
          </w:tcPr>
          <w:p w14:paraId="18F08F6E" w14:textId="77777777" w:rsidR="005921E3" w:rsidRPr="005921E3" w:rsidRDefault="005921E3" w:rsidP="005921E3">
            <w:pPr>
              <w:jc w:val="center"/>
              <w:rPr>
                <w:rFonts w:ascii="Calibri" w:eastAsia="宋体" w:hAnsi="Calibri" w:cs="Times New Roman"/>
                <w:color w:val="000000"/>
                <w:szCs w:val="21"/>
              </w:rPr>
            </w:pPr>
            <w:r w:rsidRPr="005921E3">
              <w:rPr>
                <w:rFonts w:ascii="Calibri" w:eastAsia="宋体" w:hAnsi="Calibri" w:cs="Times New Roman" w:hint="eastAsia"/>
                <w:color w:val="000000"/>
                <w:szCs w:val="21"/>
              </w:rPr>
              <w:t>4</w:t>
            </w:r>
            <w:r w:rsidRPr="005921E3">
              <w:rPr>
                <w:rFonts w:ascii="Calibri" w:eastAsia="宋体" w:hAnsi="Calibri" w:cs="Times New Roman" w:hint="eastAsia"/>
                <w:color w:val="000000"/>
                <w:szCs w:val="21"/>
              </w:rPr>
              <w:t>课时</w:t>
            </w:r>
          </w:p>
        </w:tc>
        <w:tc>
          <w:tcPr>
            <w:tcW w:w="4406" w:type="dxa"/>
            <w:vAlign w:val="center"/>
          </w:tcPr>
          <w:p w14:paraId="5FBB1FE3" w14:textId="77777777" w:rsidR="005921E3" w:rsidRPr="005921E3" w:rsidRDefault="005921E3" w:rsidP="005921E3">
            <w:pPr>
              <w:shd w:val="clear" w:color="auto" w:fill="FFFFFF"/>
              <w:spacing w:before="75" w:after="75"/>
              <w:ind w:right="75"/>
              <w:rPr>
                <w:rFonts w:ascii="Calibri" w:eastAsia="宋体" w:hAnsi="Calibri" w:cs="Times New Roman"/>
                <w:bCs/>
                <w:color w:val="000000"/>
                <w:szCs w:val="21"/>
              </w:rPr>
            </w:pPr>
            <w:r w:rsidRPr="005921E3">
              <w:rPr>
                <w:rFonts w:ascii="Calibri" w:eastAsia="宋体" w:hAnsi="Calibri" w:cs="Times New Roman" w:hint="eastAsia"/>
                <w:b/>
                <w:color w:val="000000"/>
                <w:szCs w:val="21"/>
              </w:rPr>
              <w:t>指导</w:t>
            </w:r>
            <w:r w:rsidRPr="005921E3">
              <w:rPr>
                <w:rFonts w:ascii="Calibri" w:eastAsia="宋体" w:hAnsi="Calibri" w:cs="Times New Roman"/>
                <w:b/>
                <w:color w:val="000000"/>
                <w:szCs w:val="21"/>
              </w:rPr>
              <w:t>内容：</w:t>
            </w:r>
            <w:r w:rsidRPr="005921E3">
              <w:rPr>
                <w:rFonts w:ascii="Calibri" w:eastAsia="宋体" w:hAnsi="Calibri" w:cs="Times New Roman" w:hint="eastAsia"/>
                <w:bCs/>
                <w:color w:val="000000"/>
                <w:szCs w:val="21"/>
              </w:rPr>
              <w:t>就业市场状况和就业形势进行分析。</w:t>
            </w:r>
          </w:p>
          <w:p w14:paraId="28C338C2"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b/>
                <w:color w:val="000000"/>
                <w:szCs w:val="21"/>
              </w:rPr>
              <w:t>重点：</w:t>
            </w:r>
            <w:r w:rsidRPr="005921E3">
              <w:rPr>
                <w:rFonts w:ascii="Calibri" w:eastAsia="宋体" w:hAnsi="Calibri" w:cs="Times New Roman" w:hint="eastAsia"/>
                <w:bCs/>
                <w:color w:val="000000"/>
                <w:szCs w:val="21"/>
              </w:rPr>
              <w:t>就业大环境形势的分析与认知</w:t>
            </w:r>
          </w:p>
          <w:p w14:paraId="64653687" w14:textId="77777777" w:rsidR="005921E3" w:rsidRPr="005921E3" w:rsidRDefault="005921E3" w:rsidP="005921E3">
            <w:pPr>
              <w:shd w:val="clear" w:color="auto" w:fill="FFFFFF"/>
              <w:adjustRightInd w:val="0"/>
              <w:spacing w:before="75" w:after="75"/>
              <w:ind w:right="75"/>
              <w:rPr>
                <w:rFonts w:ascii="Calibri" w:eastAsia="宋体" w:hAnsi="Calibri" w:cs="Times New Roman"/>
                <w:bCs/>
                <w:color w:val="000000"/>
                <w:szCs w:val="21"/>
              </w:rPr>
            </w:pPr>
            <w:r w:rsidRPr="005921E3">
              <w:rPr>
                <w:rFonts w:ascii="Calibri" w:eastAsia="宋体" w:hAnsi="Calibri" w:cs="Times New Roman"/>
                <w:b/>
                <w:color w:val="000000"/>
                <w:szCs w:val="21"/>
              </w:rPr>
              <w:t>难点：</w:t>
            </w:r>
            <w:r w:rsidRPr="005921E3">
              <w:rPr>
                <w:rFonts w:ascii="Calibri" w:eastAsia="宋体" w:hAnsi="Calibri" w:cs="Times New Roman" w:hint="eastAsia"/>
                <w:bCs/>
                <w:color w:val="000000"/>
                <w:szCs w:val="21"/>
              </w:rPr>
              <w:t>认识宏观就业形势对个人就业的影响；正确择业观的养成。</w:t>
            </w:r>
          </w:p>
          <w:p w14:paraId="19E9C0E5" w14:textId="77777777" w:rsidR="005921E3" w:rsidRPr="005921E3" w:rsidRDefault="005921E3" w:rsidP="005921E3">
            <w:pPr>
              <w:shd w:val="clear" w:color="auto" w:fill="FFFFFF"/>
              <w:adjustRightInd w:val="0"/>
              <w:spacing w:before="75" w:after="75"/>
              <w:ind w:right="75"/>
              <w:rPr>
                <w:rFonts w:ascii="Calibri" w:eastAsia="宋体" w:hAnsi="Calibri" w:cs="Times New Roman"/>
                <w:bCs/>
                <w:color w:val="000000"/>
                <w:szCs w:val="21"/>
              </w:rPr>
            </w:pPr>
            <w:proofErr w:type="gramStart"/>
            <w:r w:rsidRPr="005921E3">
              <w:rPr>
                <w:rFonts w:ascii="Calibri" w:eastAsia="宋体" w:hAnsi="Calibri" w:cs="Times New Roman" w:hint="eastAsia"/>
                <w:b/>
                <w:color w:val="000000"/>
                <w:szCs w:val="21"/>
              </w:rPr>
              <w:t>思政元素</w:t>
            </w:r>
            <w:proofErr w:type="gramEnd"/>
            <w:r w:rsidRPr="005921E3">
              <w:rPr>
                <w:rFonts w:ascii="Calibri" w:eastAsia="宋体" w:hAnsi="Calibri" w:cs="Times New Roman" w:hint="eastAsia"/>
                <w:b/>
                <w:color w:val="000000"/>
                <w:szCs w:val="21"/>
              </w:rPr>
              <w:t>：</w:t>
            </w:r>
            <w:r w:rsidRPr="005921E3">
              <w:rPr>
                <w:rFonts w:ascii="Calibri" w:eastAsia="宋体" w:hAnsi="Calibri" w:cs="Times New Roman" w:hint="eastAsia"/>
                <w:bCs/>
                <w:color w:val="000000"/>
                <w:szCs w:val="21"/>
              </w:rPr>
              <w:t>帮助大学生以正确的人生观、价值观、道德观、择业观和行为规范参与求职择业活动，增强适应社会的能力。</w:t>
            </w:r>
          </w:p>
        </w:tc>
        <w:tc>
          <w:tcPr>
            <w:tcW w:w="1512" w:type="dxa"/>
            <w:vAlign w:val="center"/>
          </w:tcPr>
          <w:p w14:paraId="3799E197" w14:textId="77777777" w:rsidR="005921E3" w:rsidRPr="005921E3" w:rsidRDefault="005921E3" w:rsidP="005921E3">
            <w:pPr>
              <w:shd w:val="clear" w:color="auto" w:fill="FFFFFF"/>
              <w:spacing w:before="75" w:after="75"/>
              <w:ind w:right="75"/>
              <w:rPr>
                <w:rFonts w:ascii="Calibri" w:eastAsia="宋体" w:hAnsi="Calibri" w:cs="Times New Roman"/>
                <w:color w:val="000000"/>
                <w:szCs w:val="21"/>
              </w:rPr>
            </w:pPr>
            <w:r w:rsidRPr="005921E3">
              <w:rPr>
                <w:rFonts w:ascii="Calibri" w:eastAsia="宋体" w:hAnsi="Calibri" w:cs="Times New Roman" w:hint="eastAsia"/>
                <w:color w:val="000000"/>
                <w:szCs w:val="21"/>
              </w:rPr>
              <w:t>采用专题讲座的大班方式教学、辅导，一般由从事学生管理服务工作的辅导员和各专业负责人完成该教学任务。</w:t>
            </w:r>
          </w:p>
        </w:tc>
        <w:tc>
          <w:tcPr>
            <w:tcW w:w="886" w:type="dxa"/>
            <w:vAlign w:val="center"/>
          </w:tcPr>
          <w:p w14:paraId="257033E0"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5C82DFEE"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23D59936" w14:textId="77777777" w:rsidR="005921E3" w:rsidRPr="005921E3" w:rsidRDefault="005921E3" w:rsidP="005921E3">
            <w:pPr>
              <w:shd w:val="clear" w:color="auto" w:fill="FFFFFF"/>
              <w:spacing w:before="75" w:after="75"/>
              <w:ind w:right="75"/>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tc>
      </w:tr>
      <w:tr w:rsidR="005921E3" w:rsidRPr="005921E3" w14:paraId="2251F34F" w14:textId="77777777" w:rsidTr="0012052C">
        <w:trPr>
          <w:trHeight w:val="966"/>
          <w:jc w:val="center"/>
        </w:trPr>
        <w:tc>
          <w:tcPr>
            <w:tcW w:w="1107" w:type="dxa"/>
            <w:vAlign w:val="center"/>
          </w:tcPr>
          <w:p w14:paraId="048F7D34" w14:textId="77777777" w:rsidR="005921E3" w:rsidRPr="005921E3" w:rsidRDefault="005921E3" w:rsidP="005921E3">
            <w:pPr>
              <w:outlineLvl w:val="0"/>
              <w:rPr>
                <w:rFonts w:ascii="Calibri" w:eastAsia="宋体" w:hAnsi="Calibri" w:cs="Times New Roman"/>
                <w:color w:val="000000"/>
                <w:szCs w:val="21"/>
              </w:rPr>
            </w:pPr>
            <w:bookmarkStart w:id="291" w:name="_Toc23838"/>
            <w:r w:rsidRPr="005921E3">
              <w:rPr>
                <w:rFonts w:ascii="Calibri" w:eastAsia="宋体" w:hAnsi="Calibri" w:cs="Times New Roman" w:hint="eastAsia"/>
                <w:color w:val="000000"/>
                <w:szCs w:val="21"/>
              </w:rPr>
              <w:t>毕业生职业规划与求职技巧讲座</w:t>
            </w:r>
            <w:bookmarkEnd w:id="291"/>
          </w:p>
        </w:tc>
        <w:tc>
          <w:tcPr>
            <w:tcW w:w="709" w:type="dxa"/>
            <w:vAlign w:val="center"/>
          </w:tcPr>
          <w:p w14:paraId="0FC2E892" w14:textId="77777777" w:rsidR="005921E3" w:rsidRPr="005921E3" w:rsidRDefault="005921E3" w:rsidP="005921E3">
            <w:pPr>
              <w:jc w:val="center"/>
              <w:rPr>
                <w:rFonts w:ascii="Calibri" w:eastAsia="宋体" w:hAnsi="Calibri" w:cs="Times New Roman"/>
                <w:color w:val="000000"/>
                <w:szCs w:val="21"/>
              </w:rPr>
            </w:pPr>
            <w:r w:rsidRPr="005921E3">
              <w:rPr>
                <w:rFonts w:ascii="Calibri" w:eastAsia="宋体" w:hAnsi="Calibri" w:cs="Times New Roman" w:hint="eastAsia"/>
                <w:color w:val="000000"/>
                <w:szCs w:val="21"/>
              </w:rPr>
              <w:t>4</w:t>
            </w:r>
            <w:r w:rsidRPr="005921E3">
              <w:rPr>
                <w:rFonts w:ascii="Calibri" w:eastAsia="宋体" w:hAnsi="Calibri" w:cs="Times New Roman" w:hint="eastAsia"/>
                <w:color w:val="000000"/>
                <w:szCs w:val="21"/>
              </w:rPr>
              <w:t>课时</w:t>
            </w:r>
          </w:p>
        </w:tc>
        <w:tc>
          <w:tcPr>
            <w:tcW w:w="4406" w:type="dxa"/>
            <w:vAlign w:val="center"/>
          </w:tcPr>
          <w:p w14:paraId="4360D0C0"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hint="eastAsia"/>
                <w:b/>
                <w:color w:val="000000"/>
                <w:szCs w:val="21"/>
              </w:rPr>
              <w:t>指导</w:t>
            </w:r>
            <w:r w:rsidRPr="005921E3">
              <w:rPr>
                <w:rFonts w:ascii="Calibri" w:eastAsia="宋体" w:hAnsi="Calibri" w:cs="Times New Roman"/>
                <w:b/>
                <w:color w:val="000000"/>
                <w:szCs w:val="21"/>
              </w:rPr>
              <w:t>内容：</w:t>
            </w:r>
            <w:r w:rsidRPr="005921E3">
              <w:rPr>
                <w:rFonts w:ascii="Calibri" w:eastAsia="宋体" w:hAnsi="Calibri" w:cs="Times New Roman" w:hint="eastAsia"/>
                <w:szCs w:val="21"/>
              </w:rPr>
              <w:t>职业规划的设计、要求、原则，规划的科学性、有效性；毕业生在求职过程中的准备、心态、技巧以及可能出现的各种主要问题；毕业生如何从容面对即将走入的人生职场。</w:t>
            </w:r>
          </w:p>
          <w:p w14:paraId="743539ED"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hint="eastAsia"/>
                <w:b/>
                <w:color w:val="000000"/>
                <w:szCs w:val="21"/>
              </w:rPr>
              <w:t>重点</w:t>
            </w:r>
            <w:r w:rsidRPr="005921E3">
              <w:rPr>
                <w:rFonts w:ascii="Calibri" w:eastAsia="宋体" w:hAnsi="Calibri" w:cs="Times New Roman"/>
                <w:b/>
                <w:color w:val="000000"/>
                <w:szCs w:val="21"/>
              </w:rPr>
              <w:t>：</w:t>
            </w:r>
            <w:r w:rsidRPr="005921E3">
              <w:rPr>
                <w:rFonts w:ascii="Calibri" w:eastAsia="宋体" w:hAnsi="Calibri" w:cs="Times New Roman" w:hint="eastAsia"/>
                <w:szCs w:val="21"/>
              </w:rPr>
              <w:t>职业规划的制定、基本要求与特殊性；求职过程中可能的出现的主要问题解读。</w:t>
            </w:r>
          </w:p>
          <w:p w14:paraId="38FC33AE"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hint="eastAsia"/>
                <w:b/>
                <w:color w:val="000000"/>
                <w:szCs w:val="21"/>
              </w:rPr>
              <w:t>难点：</w:t>
            </w:r>
            <w:r w:rsidRPr="005921E3">
              <w:rPr>
                <w:rFonts w:ascii="Calibri" w:eastAsia="宋体" w:hAnsi="Calibri" w:cs="Times New Roman" w:hint="eastAsia"/>
                <w:szCs w:val="21"/>
              </w:rPr>
              <w:t>职业规划的科学制定；求职中面临的主要问题的有效、合理应对措施。</w:t>
            </w:r>
          </w:p>
        </w:tc>
        <w:tc>
          <w:tcPr>
            <w:tcW w:w="1512" w:type="dxa"/>
            <w:vAlign w:val="center"/>
          </w:tcPr>
          <w:p w14:paraId="3E577A58" w14:textId="77777777" w:rsidR="005921E3" w:rsidRPr="005921E3" w:rsidRDefault="005921E3" w:rsidP="005921E3">
            <w:pPr>
              <w:shd w:val="clear" w:color="auto" w:fill="FFFFFF"/>
              <w:spacing w:before="75" w:after="75"/>
              <w:ind w:right="75"/>
              <w:rPr>
                <w:rFonts w:ascii="Calibri" w:eastAsia="宋体" w:hAnsi="Calibri" w:cs="Times New Roman"/>
                <w:color w:val="000000"/>
                <w:szCs w:val="21"/>
              </w:rPr>
            </w:pPr>
            <w:r w:rsidRPr="005921E3">
              <w:rPr>
                <w:rFonts w:ascii="Calibri" w:eastAsia="宋体" w:hAnsi="Calibri" w:cs="Times New Roman" w:hint="eastAsia"/>
                <w:szCs w:val="21"/>
              </w:rPr>
              <w:t>采用专题讲座的大班方式教学、辅导，一般由从事学生管理服务工作的辅导员和各专业负责人完成该教学任务。</w:t>
            </w:r>
          </w:p>
        </w:tc>
        <w:tc>
          <w:tcPr>
            <w:tcW w:w="886" w:type="dxa"/>
            <w:vAlign w:val="center"/>
          </w:tcPr>
          <w:p w14:paraId="3CFD5D88"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5EFA02E5"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384DF8E3" w14:textId="77777777" w:rsidR="005921E3" w:rsidRPr="005921E3" w:rsidRDefault="005921E3" w:rsidP="005921E3">
            <w:pPr>
              <w:shd w:val="clear" w:color="auto" w:fill="FFFFFF"/>
              <w:spacing w:before="75" w:after="75"/>
              <w:ind w:right="75"/>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tc>
      </w:tr>
      <w:tr w:rsidR="005921E3" w:rsidRPr="005921E3" w14:paraId="26EBCB14" w14:textId="77777777" w:rsidTr="0012052C">
        <w:trPr>
          <w:trHeight w:val="1134"/>
          <w:jc w:val="center"/>
        </w:trPr>
        <w:tc>
          <w:tcPr>
            <w:tcW w:w="1107" w:type="dxa"/>
            <w:vAlign w:val="center"/>
          </w:tcPr>
          <w:p w14:paraId="3CEFE52E" w14:textId="77777777" w:rsidR="005921E3" w:rsidRPr="005921E3" w:rsidRDefault="005921E3" w:rsidP="005921E3">
            <w:pPr>
              <w:outlineLvl w:val="0"/>
              <w:rPr>
                <w:rFonts w:ascii="Calibri" w:eastAsia="宋体" w:hAnsi="Calibri" w:cs="Times New Roman"/>
                <w:color w:val="000000"/>
                <w:szCs w:val="21"/>
              </w:rPr>
            </w:pPr>
            <w:bookmarkStart w:id="292" w:name="_Toc29110"/>
            <w:r w:rsidRPr="005921E3">
              <w:rPr>
                <w:rFonts w:ascii="Calibri" w:eastAsia="宋体" w:hAnsi="Calibri" w:cs="Times New Roman" w:hint="eastAsia"/>
                <w:color w:val="000000"/>
                <w:szCs w:val="21"/>
              </w:rPr>
              <w:lastRenderedPageBreak/>
              <w:t>专业职业人才的基本观念教育</w:t>
            </w:r>
            <w:bookmarkEnd w:id="292"/>
          </w:p>
        </w:tc>
        <w:tc>
          <w:tcPr>
            <w:tcW w:w="709" w:type="dxa"/>
            <w:vAlign w:val="center"/>
          </w:tcPr>
          <w:p w14:paraId="5A37FA7D" w14:textId="77777777" w:rsidR="005921E3" w:rsidRPr="005921E3" w:rsidRDefault="005921E3" w:rsidP="005921E3">
            <w:pPr>
              <w:jc w:val="center"/>
              <w:rPr>
                <w:rFonts w:ascii="Calibri" w:eastAsia="宋体" w:hAnsi="Calibri" w:cs="Times New Roman"/>
                <w:color w:val="000000"/>
                <w:szCs w:val="21"/>
              </w:rPr>
            </w:pPr>
            <w:r w:rsidRPr="005921E3">
              <w:rPr>
                <w:rFonts w:ascii="Calibri" w:eastAsia="宋体" w:hAnsi="Calibri" w:cs="Times New Roman" w:hint="eastAsia"/>
                <w:color w:val="000000"/>
                <w:szCs w:val="21"/>
              </w:rPr>
              <w:t>4</w:t>
            </w:r>
            <w:r w:rsidRPr="005921E3">
              <w:rPr>
                <w:rFonts w:ascii="Calibri" w:eastAsia="宋体" w:hAnsi="Calibri" w:cs="Times New Roman" w:hint="eastAsia"/>
                <w:color w:val="000000"/>
                <w:szCs w:val="21"/>
              </w:rPr>
              <w:t>课时</w:t>
            </w:r>
          </w:p>
        </w:tc>
        <w:tc>
          <w:tcPr>
            <w:tcW w:w="4406" w:type="dxa"/>
            <w:vAlign w:val="center"/>
          </w:tcPr>
          <w:p w14:paraId="30917304" w14:textId="77777777" w:rsidR="005921E3" w:rsidRPr="005921E3" w:rsidRDefault="005921E3" w:rsidP="005921E3">
            <w:pPr>
              <w:ind w:leftChars="-1" w:left="-2"/>
              <w:rPr>
                <w:rFonts w:ascii="Calibri" w:eastAsia="宋体" w:hAnsi="Calibri" w:cs="Times New Roman"/>
                <w:szCs w:val="21"/>
              </w:rPr>
            </w:pPr>
            <w:r w:rsidRPr="005921E3">
              <w:rPr>
                <w:rFonts w:ascii="Calibri" w:eastAsia="宋体" w:hAnsi="Calibri" w:cs="Times New Roman" w:hint="eastAsia"/>
                <w:b/>
                <w:color w:val="000000"/>
                <w:szCs w:val="21"/>
              </w:rPr>
              <w:t>指导</w:t>
            </w:r>
            <w:r w:rsidRPr="005921E3">
              <w:rPr>
                <w:rFonts w:ascii="Calibri" w:eastAsia="宋体" w:hAnsi="Calibri" w:cs="Times New Roman"/>
                <w:b/>
                <w:color w:val="000000"/>
                <w:szCs w:val="21"/>
              </w:rPr>
              <w:t>内容：</w:t>
            </w:r>
            <w:r w:rsidRPr="005921E3">
              <w:rPr>
                <w:rFonts w:ascii="Calibri" w:eastAsia="宋体" w:hAnsi="Calibri" w:cs="Times New Roman" w:hint="eastAsia"/>
                <w:szCs w:val="21"/>
              </w:rPr>
              <w:t>毕业生专业职业发展现状与未来专业职业发展形势分析；专业职业人共同体的专业职业理想、信念教育；专业职业人职业活动中的诚信、勤勉、团结协作、创新创业教育；专业职业人的职业成功成才，报效祖国，感恩社会教育等。</w:t>
            </w:r>
          </w:p>
          <w:p w14:paraId="56F61F9E"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hint="eastAsia"/>
                <w:b/>
                <w:color w:val="000000"/>
                <w:szCs w:val="21"/>
              </w:rPr>
              <w:t>重点</w:t>
            </w:r>
            <w:r w:rsidRPr="005921E3">
              <w:rPr>
                <w:rFonts w:ascii="Calibri" w:eastAsia="宋体" w:hAnsi="Calibri" w:cs="Times New Roman"/>
                <w:b/>
                <w:color w:val="000000"/>
                <w:szCs w:val="21"/>
              </w:rPr>
              <w:t>：</w:t>
            </w:r>
            <w:r w:rsidRPr="005921E3">
              <w:rPr>
                <w:rFonts w:ascii="Calibri" w:eastAsia="宋体" w:hAnsi="Calibri" w:cs="Times New Roman" w:hint="eastAsia"/>
                <w:szCs w:val="21"/>
              </w:rPr>
              <w:t>毕业前夕的专业职业未来形势分析及其职业要求，职业理想信念、诚信勤勉、成功成才、感恩回馈社会教育。</w:t>
            </w:r>
          </w:p>
          <w:p w14:paraId="3B27CEF5"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r w:rsidRPr="005921E3">
              <w:rPr>
                <w:rFonts w:ascii="Calibri" w:eastAsia="宋体" w:hAnsi="Calibri" w:cs="Times New Roman" w:hint="eastAsia"/>
                <w:b/>
                <w:color w:val="000000"/>
                <w:szCs w:val="21"/>
              </w:rPr>
              <w:t>难点：</w:t>
            </w:r>
            <w:r w:rsidRPr="005921E3">
              <w:rPr>
                <w:rFonts w:ascii="Calibri" w:eastAsia="宋体" w:hAnsi="Calibri" w:cs="Times New Roman" w:hint="eastAsia"/>
                <w:szCs w:val="21"/>
              </w:rPr>
              <w:t>专业职业能力要求的深入剖析；职业理想信念观、成功成才观、诚信勤勉习惯的养成。</w:t>
            </w:r>
          </w:p>
          <w:p w14:paraId="013B6FB0" w14:textId="77777777" w:rsidR="005921E3" w:rsidRPr="005921E3" w:rsidRDefault="005921E3" w:rsidP="005921E3">
            <w:pPr>
              <w:shd w:val="clear" w:color="auto" w:fill="FFFFFF"/>
              <w:spacing w:before="75" w:after="75"/>
              <w:ind w:right="75"/>
              <w:rPr>
                <w:rFonts w:ascii="Calibri" w:eastAsia="宋体" w:hAnsi="Calibri" w:cs="Times New Roman"/>
                <w:b/>
                <w:color w:val="000000"/>
                <w:szCs w:val="21"/>
              </w:rPr>
            </w:pPr>
            <w:proofErr w:type="gramStart"/>
            <w:r w:rsidRPr="005921E3">
              <w:rPr>
                <w:rFonts w:ascii="Calibri" w:eastAsia="宋体" w:hAnsi="Calibri" w:cs="Times New Roman" w:hint="eastAsia"/>
                <w:b/>
                <w:color w:val="000000"/>
                <w:szCs w:val="21"/>
              </w:rPr>
              <w:t>思政元素</w:t>
            </w:r>
            <w:proofErr w:type="gramEnd"/>
            <w:r w:rsidRPr="005921E3">
              <w:rPr>
                <w:rFonts w:ascii="Calibri" w:eastAsia="宋体" w:hAnsi="Calibri" w:cs="Times New Roman" w:hint="eastAsia"/>
                <w:b/>
                <w:color w:val="000000"/>
                <w:szCs w:val="21"/>
              </w:rPr>
              <w:t>：</w:t>
            </w:r>
            <w:r w:rsidRPr="005921E3">
              <w:rPr>
                <w:rFonts w:ascii="Calibri" w:eastAsia="宋体" w:hAnsi="Calibri" w:cs="Times New Roman" w:hint="eastAsia"/>
                <w:bCs/>
                <w:color w:val="000000"/>
                <w:szCs w:val="21"/>
              </w:rPr>
              <w:t>教育学生要</w:t>
            </w:r>
            <w:r w:rsidRPr="005921E3">
              <w:rPr>
                <w:rFonts w:ascii="Calibri" w:eastAsia="宋体" w:hAnsi="Calibri" w:cs="Times New Roman" w:hint="eastAsia"/>
                <w:szCs w:val="21"/>
              </w:rPr>
              <w:t>诚信、勤勉、团结协作、报效祖国、感恩社会等。</w:t>
            </w:r>
          </w:p>
        </w:tc>
        <w:tc>
          <w:tcPr>
            <w:tcW w:w="1512" w:type="dxa"/>
            <w:vAlign w:val="center"/>
          </w:tcPr>
          <w:p w14:paraId="60386EE1" w14:textId="77777777" w:rsidR="005921E3" w:rsidRPr="005921E3" w:rsidRDefault="005921E3" w:rsidP="005921E3">
            <w:pPr>
              <w:shd w:val="clear" w:color="auto" w:fill="FFFFFF"/>
              <w:spacing w:before="75" w:after="75"/>
              <w:ind w:right="75"/>
              <w:rPr>
                <w:rFonts w:ascii="Calibri" w:eastAsia="宋体" w:hAnsi="Calibri" w:cs="Times New Roman"/>
                <w:color w:val="000000"/>
                <w:szCs w:val="21"/>
              </w:rPr>
            </w:pPr>
            <w:r w:rsidRPr="005921E3">
              <w:rPr>
                <w:rFonts w:ascii="Calibri" w:eastAsia="宋体" w:hAnsi="Calibri" w:cs="Times New Roman" w:hint="eastAsia"/>
                <w:szCs w:val="21"/>
              </w:rPr>
              <w:t>采用专题讲座的大班方式教学、辅导，一般由从事学生管理服务工作的辅导员和各专业负责人完成该教学任务。</w:t>
            </w:r>
          </w:p>
        </w:tc>
        <w:tc>
          <w:tcPr>
            <w:tcW w:w="886" w:type="dxa"/>
            <w:vAlign w:val="center"/>
          </w:tcPr>
          <w:p w14:paraId="70029390"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2DE40136"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1F0F3EE0" w14:textId="77777777" w:rsidR="005921E3" w:rsidRPr="005921E3" w:rsidRDefault="005921E3" w:rsidP="005921E3">
            <w:pPr>
              <w:shd w:val="clear" w:color="auto" w:fill="FFFFFF"/>
              <w:spacing w:before="75" w:after="75"/>
              <w:ind w:right="75"/>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tc>
      </w:tr>
    </w:tbl>
    <w:p w14:paraId="3EDA7E7B" w14:textId="77777777" w:rsidR="005921E3" w:rsidRPr="005921E3" w:rsidRDefault="005921E3" w:rsidP="005921E3">
      <w:pPr>
        <w:ind w:firstLineChars="200" w:firstLine="562"/>
        <w:rPr>
          <w:rFonts w:ascii="Times New Roman" w:eastAsia="宋体" w:hAnsi="Calibri" w:cs="Times New Roman"/>
          <w:b/>
          <w:color w:val="000000"/>
          <w:sz w:val="28"/>
          <w:szCs w:val="28"/>
        </w:rPr>
      </w:pPr>
    </w:p>
    <w:p w14:paraId="5F3301B5"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293" w:name="_Toc11525"/>
      <w:r w:rsidRPr="005921E3">
        <w:rPr>
          <w:rFonts w:ascii="Times New Roman" w:eastAsia="宋体" w:hAnsi="Calibri" w:cs="Times New Roman" w:hint="eastAsia"/>
          <w:b/>
          <w:color w:val="000000"/>
          <w:sz w:val="28"/>
          <w:szCs w:val="28"/>
        </w:rPr>
        <w:t>五、学生学习成效评估方式及标准</w:t>
      </w:r>
      <w:bookmarkEnd w:id="293"/>
    </w:p>
    <w:p w14:paraId="42D57277" w14:textId="77777777" w:rsidR="005921E3" w:rsidRPr="005921E3" w:rsidRDefault="005921E3" w:rsidP="005921E3">
      <w:pPr>
        <w:spacing w:line="360" w:lineRule="auto"/>
        <w:ind w:firstLineChars="250" w:firstLine="525"/>
        <w:rPr>
          <w:rFonts w:ascii="Calibri" w:eastAsia="宋体" w:hAnsi="Calibri" w:cs="Times New Roman"/>
          <w:szCs w:val="21"/>
        </w:rPr>
      </w:pPr>
      <w:r w:rsidRPr="005921E3">
        <w:rPr>
          <w:rFonts w:ascii="Calibri" w:eastAsia="宋体" w:hAnsi="Calibri" w:cs="Times New Roman" w:hint="eastAsia"/>
          <w:szCs w:val="21"/>
        </w:rPr>
        <w:t xml:space="preserve"> 1.</w:t>
      </w:r>
      <w:r w:rsidRPr="005921E3">
        <w:rPr>
          <w:rFonts w:ascii="Calibri" w:eastAsia="宋体" w:hAnsi="Calibri" w:cs="Times New Roman" w:hint="eastAsia"/>
          <w:szCs w:val="21"/>
        </w:rPr>
        <w:t>就业辅导与毕业教育的综合成绩由课堂作业</w:t>
      </w:r>
      <w:r w:rsidRPr="005921E3">
        <w:rPr>
          <w:rFonts w:ascii="Calibri" w:eastAsia="宋体" w:hAnsi="Calibri" w:cs="Times New Roman" w:hint="eastAsia"/>
          <w:szCs w:val="21"/>
        </w:rPr>
        <w:t>(</w:t>
      </w:r>
      <w:r w:rsidRPr="005921E3">
        <w:rPr>
          <w:rFonts w:ascii="Calibri" w:eastAsia="宋体" w:hAnsi="Calibri" w:cs="Times New Roman" w:hint="eastAsia"/>
          <w:szCs w:val="21"/>
        </w:rPr>
        <w:t>毕业实习工作心得体会</w:t>
      </w:r>
      <w:r w:rsidRPr="005921E3">
        <w:rPr>
          <w:rFonts w:ascii="Calibri" w:eastAsia="宋体" w:hAnsi="Calibri" w:cs="Times New Roman" w:hint="eastAsia"/>
          <w:szCs w:val="21"/>
        </w:rPr>
        <w:t>)</w:t>
      </w:r>
      <w:r w:rsidRPr="005921E3">
        <w:rPr>
          <w:rFonts w:ascii="Calibri" w:eastAsia="宋体" w:hAnsi="Calibri" w:cs="Times New Roman" w:hint="eastAsia"/>
          <w:szCs w:val="21"/>
        </w:rPr>
        <w:t>（占</w:t>
      </w:r>
      <w:r w:rsidRPr="005921E3">
        <w:rPr>
          <w:rFonts w:ascii="Calibri" w:eastAsia="宋体" w:hAnsi="Calibri" w:cs="Times New Roman" w:hint="eastAsia"/>
          <w:szCs w:val="21"/>
        </w:rPr>
        <w:t>30%</w:t>
      </w:r>
      <w:r w:rsidRPr="005921E3">
        <w:rPr>
          <w:rFonts w:ascii="Calibri" w:eastAsia="宋体" w:hAnsi="Calibri" w:cs="Times New Roman" w:hint="eastAsia"/>
          <w:szCs w:val="21"/>
        </w:rPr>
        <w:t>）、考勤、课程总结（毕业就业计划或未来专业职业规划）（占</w:t>
      </w:r>
      <w:r w:rsidRPr="005921E3">
        <w:rPr>
          <w:rFonts w:ascii="Calibri" w:eastAsia="宋体" w:hAnsi="Calibri" w:cs="Times New Roman" w:hint="eastAsia"/>
          <w:szCs w:val="21"/>
        </w:rPr>
        <w:t>60%</w:t>
      </w:r>
      <w:r w:rsidRPr="005921E3">
        <w:rPr>
          <w:rFonts w:ascii="Calibri" w:eastAsia="宋体" w:hAnsi="Calibri" w:cs="Times New Roman" w:hint="eastAsia"/>
          <w:szCs w:val="21"/>
        </w:rPr>
        <w:t>）两部分组成。</w:t>
      </w:r>
    </w:p>
    <w:p w14:paraId="119526C9" w14:textId="77777777" w:rsidR="005921E3" w:rsidRPr="005921E3" w:rsidRDefault="005921E3" w:rsidP="005921E3">
      <w:pPr>
        <w:spacing w:line="360" w:lineRule="auto"/>
        <w:ind w:firstLineChars="250" w:firstLine="525"/>
        <w:rPr>
          <w:rFonts w:ascii="Calibri" w:eastAsia="宋体" w:hAnsi="Calibri" w:cs="Times New Roman"/>
          <w:szCs w:val="21"/>
        </w:rPr>
      </w:pPr>
      <w:r w:rsidRPr="005921E3">
        <w:rPr>
          <w:rFonts w:ascii="Calibri" w:eastAsia="宋体" w:hAnsi="Calibri" w:cs="Times New Roman" w:hint="eastAsia"/>
          <w:szCs w:val="21"/>
        </w:rPr>
        <w:t xml:space="preserve"> 2.</w:t>
      </w:r>
      <w:r w:rsidRPr="005921E3">
        <w:rPr>
          <w:rFonts w:ascii="Calibri" w:eastAsia="宋体" w:hAnsi="Calibri" w:cs="Times New Roman" w:hint="eastAsia"/>
          <w:szCs w:val="21"/>
        </w:rPr>
        <w:t>综合成绩按五级记分制提交，即优秀（</w:t>
      </w:r>
      <w:r w:rsidRPr="005921E3">
        <w:rPr>
          <w:rFonts w:ascii="Calibri" w:eastAsia="宋体" w:hAnsi="Calibri" w:cs="Times New Roman" w:hint="eastAsia"/>
          <w:szCs w:val="21"/>
        </w:rPr>
        <w:t>90-100</w:t>
      </w:r>
      <w:r w:rsidRPr="005921E3">
        <w:rPr>
          <w:rFonts w:ascii="Calibri" w:eastAsia="宋体" w:hAnsi="Calibri" w:cs="Times New Roman" w:hint="eastAsia"/>
          <w:szCs w:val="21"/>
        </w:rPr>
        <w:t>）、良好（</w:t>
      </w:r>
      <w:r w:rsidRPr="005921E3">
        <w:rPr>
          <w:rFonts w:ascii="Calibri" w:eastAsia="宋体" w:hAnsi="Calibri" w:cs="Times New Roman" w:hint="eastAsia"/>
          <w:szCs w:val="21"/>
        </w:rPr>
        <w:t>80-89</w:t>
      </w:r>
      <w:r w:rsidRPr="005921E3">
        <w:rPr>
          <w:rFonts w:ascii="Calibri" w:eastAsia="宋体" w:hAnsi="Calibri" w:cs="Times New Roman" w:hint="eastAsia"/>
          <w:szCs w:val="21"/>
        </w:rPr>
        <w:t>）、中等（</w:t>
      </w:r>
      <w:r w:rsidRPr="005921E3">
        <w:rPr>
          <w:rFonts w:ascii="Calibri" w:eastAsia="宋体" w:hAnsi="Calibri" w:cs="Times New Roman" w:hint="eastAsia"/>
          <w:szCs w:val="21"/>
        </w:rPr>
        <w:t>70-79</w:t>
      </w:r>
      <w:r w:rsidRPr="005921E3">
        <w:rPr>
          <w:rFonts w:ascii="Calibri" w:eastAsia="宋体" w:hAnsi="Calibri" w:cs="Times New Roman" w:hint="eastAsia"/>
          <w:szCs w:val="21"/>
        </w:rPr>
        <w:t>）、及格（</w:t>
      </w:r>
      <w:r w:rsidRPr="005921E3">
        <w:rPr>
          <w:rFonts w:ascii="Calibri" w:eastAsia="宋体" w:hAnsi="Calibri" w:cs="Times New Roman" w:hint="eastAsia"/>
          <w:szCs w:val="21"/>
        </w:rPr>
        <w:t>60-69</w:t>
      </w:r>
      <w:r w:rsidRPr="005921E3">
        <w:rPr>
          <w:rFonts w:ascii="Calibri" w:eastAsia="宋体" w:hAnsi="Calibri" w:cs="Times New Roman" w:hint="eastAsia"/>
          <w:szCs w:val="21"/>
        </w:rPr>
        <w:t>）、不及格（</w:t>
      </w:r>
      <w:r w:rsidRPr="005921E3">
        <w:rPr>
          <w:rFonts w:ascii="Calibri" w:eastAsia="宋体" w:hAnsi="Calibri" w:cs="Times New Roman" w:hint="eastAsia"/>
          <w:szCs w:val="21"/>
        </w:rPr>
        <w:t>59</w:t>
      </w:r>
      <w:r w:rsidRPr="005921E3">
        <w:rPr>
          <w:rFonts w:ascii="Calibri" w:eastAsia="宋体" w:hAnsi="Calibri" w:cs="Times New Roman" w:hint="eastAsia"/>
          <w:szCs w:val="21"/>
        </w:rPr>
        <w:t>分以下）。</w:t>
      </w:r>
    </w:p>
    <w:tbl>
      <w:tblPr>
        <w:tblStyle w:val="6"/>
        <w:tblpPr w:leftFromText="180" w:rightFromText="180" w:vertAnchor="page" w:horzAnchor="margin" w:tblpY="957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7254"/>
      </w:tblGrid>
      <w:tr w:rsidR="005921E3" w:rsidRPr="005921E3" w14:paraId="07101E10" w14:textId="77777777" w:rsidTr="0012052C">
        <w:tc>
          <w:tcPr>
            <w:tcW w:w="0" w:type="auto"/>
            <w:vMerge w:val="restart"/>
            <w:vAlign w:val="center"/>
          </w:tcPr>
          <w:p w14:paraId="21FDA18C" w14:textId="77777777" w:rsidR="005921E3" w:rsidRPr="005921E3" w:rsidRDefault="005921E3" w:rsidP="005921E3">
            <w:pPr>
              <w:rPr>
                <w:rFonts w:ascii="Times New Roman"/>
                <w:b/>
                <w:color w:val="000000"/>
                <w:kern w:val="0"/>
                <w:szCs w:val="21"/>
              </w:rPr>
            </w:pPr>
            <w:r w:rsidRPr="005921E3">
              <w:rPr>
                <w:rFonts w:ascii="宋体" w:eastAsia="宋体" w:hAnsi="宋体" w:cs="宋体" w:hint="eastAsia"/>
                <w:b/>
                <w:color w:val="000000"/>
                <w:kern w:val="0"/>
                <w:szCs w:val="21"/>
              </w:rPr>
              <w:t>等级</w:t>
            </w:r>
          </w:p>
        </w:tc>
        <w:tc>
          <w:tcPr>
            <w:tcW w:w="0" w:type="auto"/>
            <w:vAlign w:val="center"/>
          </w:tcPr>
          <w:p w14:paraId="1A2B3800" w14:textId="77777777" w:rsidR="005921E3" w:rsidRPr="005921E3" w:rsidRDefault="005921E3" w:rsidP="005921E3">
            <w:pPr>
              <w:ind w:firstLineChars="1000" w:firstLine="2108"/>
              <w:rPr>
                <w:rFonts w:ascii="Times New Roman"/>
                <w:b/>
                <w:color w:val="000000"/>
                <w:kern w:val="0"/>
                <w:szCs w:val="21"/>
              </w:rPr>
            </w:pPr>
            <w:r w:rsidRPr="005921E3">
              <w:rPr>
                <w:rFonts w:ascii="宋体" w:eastAsia="宋体" w:hAnsi="宋体" w:cs="宋体" w:hint="eastAsia"/>
                <w:b/>
                <w:color w:val="000000"/>
                <w:kern w:val="0"/>
                <w:szCs w:val="21"/>
              </w:rPr>
              <w:t>评</w:t>
            </w:r>
            <w:r w:rsidRPr="005921E3">
              <w:rPr>
                <w:rFonts w:ascii="Times New Roman" w:hint="eastAsia"/>
                <w:b/>
                <w:color w:val="000000"/>
                <w:kern w:val="0"/>
                <w:szCs w:val="21"/>
              </w:rPr>
              <w:t xml:space="preserve">     </w:t>
            </w:r>
            <w:r w:rsidRPr="005921E3">
              <w:rPr>
                <w:rFonts w:ascii="宋体" w:eastAsia="宋体" w:hAnsi="宋体" w:cs="宋体" w:hint="eastAsia"/>
                <w:b/>
                <w:color w:val="000000"/>
                <w:kern w:val="0"/>
                <w:szCs w:val="21"/>
              </w:rPr>
              <w:t>分</w:t>
            </w:r>
            <w:r w:rsidRPr="005921E3">
              <w:rPr>
                <w:rFonts w:ascii="Times New Roman" w:hint="eastAsia"/>
                <w:b/>
                <w:color w:val="000000"/>
                <w:kern w:val="0"/>
                <w:szCs w:val="21"/>
              </w:rPr>
              <w:t xml:space="preserve">    </w:t>
            </w:r>
            <w:r w:rsidRPr="005921E3">
              <w:rPr>
                <w:rFonts w:ascii="宋体" w:eastAsia="宋体" w:hAnsi="宋体" w:cs="宋体" w:hint="eastAsia"/>
                <w:b/>
                <w:color w:val="000000"/>
                <w:kern w:val="0"/>
                <w:szCs w:val="21"/>
              </w:rPr>
              <w:t>标</w:t>
            </w:r>
            <w:r w:rsidRPr="005921E3">
              <w:rPr>
                <w:rFonts w:ascii="Times New Roman" w:hint="eastAsia"/>
                <w:b/>
                <w:color w:val="000000"/>
                <w:kern w:val="0"/>
                <w:szCs w:val="21"/>
              </w:rPr>
              <w:t xml:space="preserve">     </w:t>
            </w:r>
            <w:r w:rsidRPr="005921E3">
              <w:rPr>
                <w:rFonts w:ascii="宋体" w:eastAsia="宋体" w:hAnsi="宋体" w:cs="宋体" w:hint="eastAsia"/>
                <w:b/>
                <w:color w:val="000000"/>
                <w:kern w:val="0"/>
                <w:szCs w:val="21"/>
              </w:rPr>
              <w:t>准</w:t>
            </w:r>
          </w:p>
        </w:tc>
      </w:tr>
      <w:tr w:rsidR="005921E3" w:rsidRPr="005921E3" w14:paraId="61F07744" w14:textId="77777777" w:rsidTr="0012052C">
        <w:tc>
          <w:tcPr>
            <w:tcW w:w="0" w:type="auto"/>
            <w:vMerge/>
            <w:vAlign w:val="center"/>
          </w:tcPr>
          <w:p w14:paraId="105DF8EC" w14:textId="77777777" w:rsidR="005921E3" w:rsidRPr="005921E3" w:rsidRDefault="005921E3" w:rsidP="005921E3">
            <w:pPr>
              <w:rPr>
                <w:rFonts w:ascii="Times New Roman"/>
                <w:b/>
                <w:color w:val="000000"/>
                <w:kern w:val="0"/>
                <w:szCs w:val="21"/>
              </w:rPr>
            </w:pPr>
          </w:p>
        </w:tc>
        <w:tc>
          <w:tcPr>
            <w:tcW w:w="0" w:type="auto"/>
            <w:vAlign w:val="center"/>
          </w:tcPr>
          <w:p w14:paraId="0023368D" w14:textId="77777777" w:rsidR="005921E3" w:rsidRPr="005921E3" w:rsidRDefault="005921E3" w:rsidP="005921E3">
            <w:pPr>
              <w:rPr>
                <w:rFonts w:ascii="Times New Roman"/>
                <w:b/>
                <w:color w:val="000000"/>
                <w:kern w:val="0"/>
                <w:szCs w:val="21"/>
              </w:rPr>
            </w:pPr>
            <w:r w:rsidRPr="005921E3">
              <w:rPr>
                <w:rFonts w:ascii="Times New Roman" w:hint="eastAsia"/>
                <w:b/>
                <w:color w:val="000000"/>
                <w:kern w:val="0"/>
                <w:szCs w:val="21"/>
              </w:rPr>
              <w:t>1.</w:t>
            </w:r>
            <w:r w:rsidRPr="005921E3">
              <w:rPr>
                <w:rFonts w:ascii="宋体" w:eastAsia="宋体" w:hAnsi="宋体" w:cs="宋体" w:hint="eastAsia"/>
                <w:b/>
                <w:color w:val="000000"/>
                <w:kern w:val="0"/>
                <w:szCs w:val="21"/>
              </w:rPr>
              <w:t>课堂作业；</w:t>
            </w:r>
            <w:r w:rsidRPr="005921E3">
              <w:rPr>
                <w:rFonts w:ascii="Times New Roman" w:hint="eastAsia"/>
                <w:b/>
                <w:color w:val="000000"/>
                <w:kern w:val="0"/>
                <w:szCs w:val="21"/>
              </w:rPr>
              <w:t>2.</w:t>
            </w:r>
            <w:r w:rsidRPr="005921E3">
              <w:rPr>
                <w:rFonts w:ascii="宋体" w:eastAsia="宋体" w:hAnsi="宋体" w:cs="宋体" w:hint="eastAsia"/>
                <w:b/>
                <w:color w:val="000000"/>
                <w:kern w:val="0"/>
                <w:szCs w:val="21"/>
              </w:rPr>
              <w:t>考勤；</w:t>
            </w:r>
            <w:r w:rsidRPr="005921E3">
              <w:rPr>
                <w:rFonts w:ascii="Times New Roman" w:hint="eastAsia"/>
                <w:b/>
                <w:color w:val="000000"/>
                <w:kern w:val="0"/>
                <w:szCs w:val="21"/>
              </w:rPr>
              <w:t>3.</w:t>
            </w:r>
            <w:r w:rsidRPr="005921E3">
              <w:rPr>
                <w:rFonts w:ascii="宋体" w:eastAsia="宋体" w:hAnsi="宋体" w:cs="宋体" w:hint="eastAsia"/>
                <w:b/>
                <w:color w:val="000000"/>
                <w:kern w:val="0"/>
                <w:szCs w:val="21"/>
              </w:rPr>
              <w:t>课程总结。</w:t>
            </w:r>
          </w:p>
        </w:tc>
      </w:tr>
      <w:tr w:rsidR="005921E3" w:rsidRPr="005921E3" w14:paraId="2111FBFF" w14:textId="77777777" w:rsidTr="0012052C">
        <w:tc>
          <w:tcPr>
            <w:tcW w:w="0" w:type="auto"/>
            <w:vAlign w:val="center"/>
          </w:tcPr>
          <w:p w14:paraId="611C66CF" w14:textId="77777777" w:rsidR="005921E3" w:rsidRPr="005921E3" w:rsidRDefault="005921E3" w:rsidP="005921E3">
            <w:pPr>
              <w:spacing w:line="329" w:lineRule="exact"/>
              <w:jc w:val="center"/>
              <w:rPr>
                <w:color w:val="333333"/>
                <w:kern w:val="0"/>
                <w:szCs w:val="21"/>
              </w:rPr>
            </w:pPr>
            <w:r w:rsidRPr="005921E3">
              <w:rPr>
                <w:rFonts w:ascii="宋体" w:eastAsia="宋体" w:hAnsi="宋体" w:cs="宋体" w:hint="eastAsia"/>
                <w:color w:val="333333"/>
                <w:kern w:val="0"/>
                <w:szCs w:val="21"/>
              </w:rPr>
              <w:t>优秀</w:t>
            </w:r>
          </w:p>
          <w:p w14:paraId="19A10C23" w14:textId="77777777" w:rsidR="005921E3" w:rsidRPr="005921E3" w:rsidRDefault="005921E3" w:rsidP="005921E3">
            <w:pPr>
              <w:spacing w:line="329" w:lineRule="exact"/>
              <w:jc w:val="center"/>
              <w:rPr>
                <w:color w:val="333333"/>
                <w:kern w:val="0"/>
                <w:szCs w:val="21"/>
              </w:rPr>
            </w:pPr>
            <w:r w:rsidRPr="005921E3">
              <w:rPr>
                <w:rFonts w:ascii="宋体" w:eastAsia="宋体" w:hAnsi="宋体" w:cs="宋体" w:hint="eastAsia"/>
                <w:color w:val="333333"/>
                <w:kern w:val="0"/>
                <w:szCs w:val="21"/>
              </w:rPr>
              <w:t>（</w:t>
            </w:r>
            <w:r w:rsidRPr="005921E3">
              <w:rPr>
                <w:color w:val="333333"/>
                <w:kern w:val="0"/>
                <w:szCs w:val="21"/>
              </w:rPr>
              <w:t>90</w:t>
            </w:r>
            <w:r w:rsidRPr="005921E3">
              <w:rPr>
                <w:rFonts w:ascii="宋体" w:eastAsia="宋体" w:hAnsi="宋体" w:cs="宋体" w:hint="eastAsia"/>
                <w:color w:val="333333"/>
                <w:kern w:val="0"/>
                <w:szCs w:val="21"/>
              </w:rPr>
              <w:t>～</w:t>
            </w:r>
            <w:r w:rsidRPr="005921E3">
              <w:rPr>
                <w:color w:val="333333"/>
                <w:kern w:val="0"/>
                <w:szCs w:val="21"/>
              </w:rPr>
              <w:t>100</w:t>
            </w:r>
            <w:r w:rsidRPr="005921E3">
              <w:rPr>
                <w:rFonts w:ascii="宋体" w:eastAsia="宋体" w:hAnsi="宋体" w:cs="宋体" w:hint="eastAsia"/>
                <w:color w:val="333333"/>
                <w:kern w:val="0"/>
                <w:szCs w:val="21"/>
              </w:rPr>
              <w:t>分）</w:t>
            </w:r>
          </w:p>
        </w:tc>
        <w:tc>
          <w:tcPr>
            <w:tcW w:w="0" w:type="auto"/>
            <w:vAlign w:val="center"/>
          </w:tcPr>
          <w:p w14:paraId="525B54A2"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1.</w:t>
            </w:r>
            <w:r w:rsidRPr="005921E3">
              <w:rPr>
                <w:rFonts w:ascii="宋体" w:eastAsia="宋体" w:hAnsi="宋体" w:cs="宋体" w:hint="eastAsia"/>
                <w:color w:val="333333"/>
                <w:kern w:val="0"/>
                <w:szCs w:val="21"/>
              </w:rPr>
              <w:t>能够结合毕业实习的工作岗位对未来就业有清晰合理的认识，语言精炼、流畅。</w:t>
            </w:r>
          </w:p>
          <w:p w14:paraId="14CAB45B"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2.</w:t>
            </w:r>
            <w:r w:rsidRPr="005921E3">
              <w:rPr>
                <w:rFonts w:ascii="宋体" w:eastAsia="宋体" w:hAnsi="宋体" w:cs="宋体" w:hint="eastAsia"/>
                <w:color w:val="333333"/>
                <w:kern w:val="0"/>
                <w:szCs w:val="21"/>
              </w:rPr>
              <w:t>全勤，不迟到不早退。</w:t>
            </w:r>
          </w:p>
          <w:p w14:paraId="3F75B0F2"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3.</w:t>
            </w:r>
            <w:r w:rsidRPr="005921E3">
              <w:rPr>
                <w:rFonts w:ascii="宋体" w:eastAsia="宋体" w:hAnsi="宋体" w:cs="宋体" w:hint="eastAsia"/>
                <w:kern w:val="0"/>
              </w:rPr>
              <w:t>能够将</w:t>
            </w:r>
            <w:r w:rsidRPr="005921E3">
              <w:rPr>
                <w:rFonts w:ascii="宋体" w:eastAsia="宋体" w:hAnsi="宋体" w:cs="宋体" w:hint="eastAsia"/>
                <w:color w:val="333333"/>
                <w:kern w:val="0"/>
                <w:szCs w:val="21"/>
              </w:rPr>
              <w:t>自我认识、就业形势的认识与实际就业步骤，以及人生目标、社会需求、专业发展等有机结合起来，语言流畅，结构清晰。</w:t>
            </w:r>
          </w:p>
        </w:tc>
      </w:tr>
      <w:tr w:rsidR="005921E3" w:rsidRPr="005921E3" w14:paraId="10D24B91" w14:textId="77777777" w:rsidTr="0012052C">
        <w:tc>
          <w:tcPr>
            <w:tcW w:w="0" w:type="auto"/>
            <w:vAlign w:val="center"/>
          </w:tcPr>
          <w:p w14:paraId="49FD356F" w14:textId="77777777" w:rsidR="005921E3" w:rsidRPr="005921E3" w:rsidRDefault="005921E3" w:rsidP="005921E3">
            <w:pPr>
              <w:spacing w:line="376" w:lineRule="exact"/>
              <w:jc w:val="center"/>
              <w:rPr>
                <w:color w:val="333333"/>
                <w:kern w:val="0"/>
                <w:szCs w:val="21"/>
              </w:rPr>
            </w:pPr>
            <w:r w:rsidRPr="005921E3">
              <w:rPr>
                <w:rFonts w:ascii="宋体" w:eastAsia="宋体" w:hAnsi="宋体" w:cs="宋体" w:hint="eastAsia"/>
                <w:color w:val="333333"/>
                <w:kern w:val="0"/>
                <w:szCs w:val="21"/>
              </w:rPr>
              <w:t>良好</w:t>
            </w:r>
          </w:p>
          <w:p w14:paraId="11F7CE53" w14:textId="77777777" w:rsidR="005921E3" w:rsidRPr="005921E3" w:rsidRDefault="005921E3" w:rsidP="005921E3">
            <w:pPr>
              <w:spacing w:line="376" w:lineRule="exact"/>
              <w:jc w:val="center"/>
              <w:rPr>
                <w:color w:val="333333"/>
                <w:kern w:val="0"/>
                <w:szCs w:val="21"/>
              </w:rPr>
            </w:pPr>
            <w:r w:rsidRPr="005921E3">
              <w:rPr>
                <w:rFonts w:ascii="宋体" w:eastAsia="宋体" w:hAnsi="宋体" w:cs="宋体" w:hint="eastAsia"/>
                <w:color w:val="333333"/>
                <w:kern w:val="0"/>
                <w:szCs w:val="21"/>
              </w:rPr>
              <w:t>（</w:t>
            </w:r>
            <w:r w:rsidRPr="005921E3">
              <w:rPr>
                <w:color w:val="333333"/>
                <w:kern w:val="0"/>
                <w:szCs w:val="21"/>
              </w:rPr>
              <w:t>80</w:t>
            </w:r>
            <w:r w:rsidRPr="005921E3">
              <w:rPr>
                <w:rFonts w:ascii="宋体" w:eastAsia="宋体" w:hAnsi="宋体" w:cs="宋体" w:hint="eastAsia"/>
                <w:color w:val="333333"/>
                <w:kern w:val="0"/>
                <w:szCs w:val="21"/>
              </w:rPr>
              <w:t>～</w:t>
            </w:r>
            <w:r w:rsidRPr="005921E3">
              <w:rPr>
                <w:color w:val="333333"/>
                <w:kern w:val="0"/>
                <w:szCs w:val="21"/>
              </w:rPr>
              <w:t>89</w:t>
            </w:r>
            <w:r w:rsidRPr="005921E3">
              <w:rPr>
                <w:rFonts w:ascii="宋体" w:eastAsia="宋体" w:hAnsi="宋体" w:cs="宋体" w:hint="eastAsia"/>
                <w:color w:val="333333"/>
                <w:kern w:val="0"/>
                <w:szCs w:val="21"/>
              </w:rPr>
              <w:t>分）</w:t>
            </w:r>
          </w:p>
        </w:tc>
        <w:tc>
          <w:tcPr>
            <w:tcW w:w="0" w:type="auto"/>
            <w:vAlign w:val="center"/>
          </w:tcPr>
          <w:p w14:paraId="6AB30850"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1.</w:t>
            </w:r>
            <w:r w:rsidRPr="005921E3">
              <w:rPr>
                <w:rFonts w:ascii="宋体" w:eastAsia="宋体" w:hAnsi="宋体" w:cs="宋体" w:hint="eastAsia"/>
                <w:color w:val="333333"/>
                <w:kern w:val="0"/>
                <w:szCs w:val="21"/>
              </w:rPr>
              <w:t>基本能够结合毕业实习的工作岗位对未来就业有清晰合理的认识，语言精炼、流畅。</w:t>
            </w:r>
          </w:p>
          <w:p w14:paraId="7152CDCF"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2.</w:t>
            </w:r>
            <w:r w:rsidRPr="005921E3">
              <w:rPr>
                <w:rFonts w:ascii="宋体" w:eastAsia="宋体" w:hAnsi="宋体" w:cs="宋体" w:hint="eastAsia"/>
                <w:color w:val="333333"/>
                <w:kern w:val="0"/>
                <w:szCs w:val="21"/>
              </w:rPr>
              <w:t>请假</w:t>
            </w:r>
            <w:r w:rsidRPr="005921E3">
              <w:rPr>
                <w:rFonts w:hint="eastAsia"/>
                <w:color w:val="333333"/>
                <w:kern w:val="0"/>
                <w:szCs w:val="21"/>
              </w:rPr>
              <w:t>1</w:t>
            </w:r>
            <w:r w:rsidRPr="005921E3">
              <w:rPr>
                <w:rFonts w:ascii="宋体" w:eastAsia="宋体" w:hAnsi="宋体" w:cs="宋体" w:hint="eastAsia"/>
                <w:color w:val="333333"/>
                <w:kern w:val="0"/>
                <w:szCs w:val="21"/>
              </w:rPr>
              <w:t>次或有迟到早退现象</w:t>
            </w:r>
            <w:r w:rsidRPr="005921E3">
              <w:rPr>
                <w:rFonts w:hint="eastAsia"/>
                <w:color w:val="333333"/>
                <w:kern w:val="0"/>
                <w:szCs w:val="21"/>
              </w:rPr>
              <w:t>1</w:t>
            </w:r>
            <w:r w:rsidRPr="005921E3">
              <w:rPr>
                <w:rFonts w:ascii="宋体" w:eastAsia="宋体" w:hAnsi="宋体" w:cs="宋体" w:hint="eastAsia"/>
                <w:color w:val="333333"/>
                <w:kern w:val="0"/>
                <w:szCs w:val="21"/>
              </w:rPr>
              <w:t>次。</w:t>
            </w:r>
          </w:p>
          <w:p w14:paraId="10AE7BDB"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3.</w:t>
            </w:r>
            <w:r w:rsidRPr="005921E3">
              <w:rPr>
                <w:rFonts w:ascii="宋体" w:eastAsia="宋体" w:hAnsi="宋体" w:cs="宋体" w:hint="eastAsia"/>
                <w:kern w:val="0"/>
              </w:rPr>
              <w:t>能够将</w:t>
            </w:r>
            <w:r w:rsidRPr="005921E3">
              <w:rPr>
                <w:rFonts w:ascii="宋体" w:eastAsia="宋体" w:hAnsi="宋体" w:cs="宋体" w:hint="eastAsia"/>
                <w:color w:val="333333"/>
                <w:kern w:val="0"/>
                <w:szCs w:val="21"/>
              </w:rPr>
              <w:t>自我认识、就业形势的认识与实际就业步骤，以及人生目标、社会需求、专业发展等结合起来，语言流畅，结构清晰。</w:t>
            </w:r>
          </w:p>
        </w:tc>
      </w:tr>
      <w:tr w:rsidR="005921E3" w:rsidRPr="005921E3" w14:paraId="3854D7DE" w14:textId="77777777" w:rsidTr="0012052C">
        <w:tc>
          <w:tcPr>
            <w:tcW w:w="0" w:type="auto"/>
            <w:vAlign w:val="center"/>
          </w:tcPr>
          <w:p w14:paraId="6EA9A655" w14:textId="77777777" w:rsidR="005921E3" w:rsidRPr="005921E3" w:rsidRDefault="005921E3" w:rsidP="005921E3">
            <w:pPr>
              <w:spacing w:line="386" w:lineRule="exact"/>
              <w:jc w:val="center"/>
              <w:rPr>
                <w:color w:val="333333"/>
                <w:kern w:val="0"/>
                <w:szCs w:val="21"/>
              </w:rPr>
            </w:pPr>
            <w:r w:rsidRPr="005921E3">
              <w:rPr>
                <w:rFonts w:ascii="宋体" w:eastAsia="宋体" w:hAnsi="宋体" w:cs="宋体" w:hint="eastAsia"/>
                <w:color w:val="333333"/>
                <w:kern w:val="0"/>
                <w:szCs w:val="21"/>
              </w:rPr>
              <w:t>中等</w:t>
            </w:r>
          </w:p>
          <w:p w14:paraId="7D5EEE9B" w14:textId="77777777" w:rsidR="005921E3" w:rsidRPr="005921E3" w:rsidRDefault="005921E3" w:rsidP="005921E3">
            <w:pPr>
              <w:spacing w:line="386" w:lineRule="exact"/>
              <w:jc w:val="center"/>
              <w:rPr>
                <w:color w:val="333333"/>
                <w:kern w:val="0"/>
                <w:szCs w:val="21"/>
              </w:rPr>
            </w:pPr>
            <w:r w:rsidRPr="005921E3">
              <w:rPr>
                <w:rFonts w:ascii="宋体" w:eastAsia="宋体" w:hAnsi="宋体" w:cs="宋体" w:hint="eastAsia"/>
                <w:color w:val="333333"/>
                <w:kern w:val="0"/>
                <w:szCs w:val="21"/>
              </w:rPr>
              <w:t>（</w:t>
            </w:r>
            <w:r w:rsidRPr="005921E3">
              <w:rPr>
                <w:color w:val="333333"/>
                <w:kern w:val="0"/>
                <w:szCs w:val="21"/>
              </w:rPr>
              <w:t>70</w:t>
            </w:r>
            <w:r w:rsidRPr="005921E3">
              <w:rPr>
                <w:rFonts w:ascii="宋体" w:eastAsia="宋体" w:hAnsi="宋体" w:cs="宋体" w:hint="eastAsia"/>
                <w:color w:val="333333"/>
                <w:kern w:val="0"/>
                <w:szCs w:val="21"/>
              </w:rPr>
              <w:t>～</w:t>
            </w:r>
            <w:r w:rsidRPr="005921E3">
              <w:rPr>
                <w:color w:val="333333"/>
                <w:kern w:val="0"/>
                <w:szCs w:val="21"/>
              </w:rPr>
              <w:t>79</w:t>
            </w:r>
            <w:r w:rsidRPr="005921E3">
              <w:rPr>
                <w:rFonts w:ascii="宋体" w:eastAsia="宋体" w:hAnsi="宋体" w:cs="宋体" w:hint="eastAsia"/>
                <w:color w:val="333333"/>
                <w:kern w:val="0"/>
                <w:szCs w:val="21"/>
              </w:rPr>
              <w:t>分）</w:t>
            </w:r>
          </w:p>
        </w:tc>
        <w:tc>
          <w:tcPr>
            <w:tcW w:w="0" w:type="auto"/>
            <w:vAlign w:val="center"/>
          </w:tcPr>
          <w:p w14:paraId="3DF4A785"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1.</w:t>
            </w:r>
            <w:r w:rsidRPr="005921E3">
              <w:rPr>
                <w:rFonts w:ascii="宋体" w:eastAsia="宋体" w:hAnsi="宋体" w:cs="宋体" w:hint="eastAsia"/>
                <w:color w:val="333333"/>
                <w:kern w:val="0"/>
                <w:szCs w:val="21"/>
              </w:rPr>
              <w:t>对未来就业有较为清晰合理的认识，语言较为精炼、流畅。</w:t>
            </w:r>
          </w:p>
          <w:p w14:paraId="6DCB72DA"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2.</w:t>
            </w:r>
            <w:r w:rsidRPr="005921E3">
              <w:rPr>
                <w:rFonts w:ascii="宋体" w:eastAsia="宋体" w:hAnsi="宋体" w:cs="宋体" w:hint="eastAsia"/>
                <w:color w:val="333333"/>
                <w:kern w:val="0"/>
                <w:szCs w:val="21"/>
              </w:rPr>
              <w:t>请假</w:t>
            </w:r>
            <w:r w:rsidRPr="005921E3">
              <w:rPr>
                <w:rFonts w:hint="eastAsia"/>
                <w:color w:val="333333"/>
                <w:kern w:val="0"/>
                <w:szCs w:val="21"/>
              </w:rPr>
              <w:t>2</w:t>
            </w:r>
            <w:r w:rsidRPr="005921E3">
              <w:rPr>
                <w:rFonts w:ascii="宋体" w:eastAsia="宋体" w:hAnsi="宋体" w:cs="宋体" w:hint="eastAsia"/>
                <w:color w:val="333333"/>
                <w:kern w:val="0"/>
                <w:szCs w:val="21"/>
              </w:rPr>
              <w:t>次或有迟到早退现象</w:t>
            </w:r>
            <w:r w:rsidRPr="005921E3">
              <w:rPr>
                <w:rFonts w:hint="eastAsia"/>
                <w:color w:val="333333"/>
                <w:kern w:val="0"/>
                <w:szCs w:val="21"/>
              </w:rPr>
              <w:t>2</w:t>
            </w:r>
            <w:r w:rsidRPr="005921E3">
              <w:rPr>
                <w:rFonts w:ascii="宋体" w:eastAsia="宋体" w:hAnsi="宋体" w:cs="宋体" w:hint="eastAsia"/>
                <w:color w:val="333333"/>
                <w:kern w:val="0"/>
                <w:szCs w:val="21"/>
              </w:rPr>
              <w:t>次。</w:t>
            </w:r>
          </w:p>
          <w:p w14:paraId="310217B9"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3.</w:t>
            </w:r>
            <w:r w:rsidRPr="005921E3">
              <w:rPr>
                <w:rFonts w:ascii="宋体" w:eastAsia="宋体" w:hAnsi="宋体" w:cs="宋体" w:hint="eastAsia"/>
                <w:kern w:val="0"/>
              </w:rPr>
              <w:t>能够将</w:t>
            </w:r>
            <w:r w:rsidRPr="005921E3">
              <w:rPr>
                <w:rFonts w:ascii="宋体" w:eastAsia="宋体" w:hAnsi="宋体" w:cs="宋体" w:hint="eastAsia"/>
                <w:color w:val="333333"/>
                <w:kern w:val="0"/>
                <w:szCs w:val="21"/>
              </w:rPr>
              <w:t>自我认识、就业形势的认识与实际就业步骤，以及人生目标、社会需求、专业发展等结合起来，语言基本流畅，结构清晰。</w:t>
            </w:r>
          </w:p>
        </w:tc>
      </w:tr>
      <w:tr w:rsidR="005921E3" w:rsidRPr="005921E3" w14:paraId="19C5D9B3" w14:textId="77777777" w:rsidTr="0012052C">
        <w:tc>
          <w:tcPr>
            <w:tcW w:w="0" w:type="auto"/>
            <w:vAlign w:val="center"/>
          </w:tcPr>
          <w:p w14:paraId="29EA3A50" w14:textId="77777777" w:rsidR="005921E3" w:rsidRPr="005921E3" w:rsidRDefault="005921E3" w:rsidP="005921E3">
            <w:pPr>
              <w:spacing w:line="376" w:lineRule="exact"/>
              <w:jc w:val="center"/>
              <w:rPr>
                <w:color w:val="333333"/>
                <w:kern w:val="0"/>
                <w:szCs w:val="21"/>
              </w:rPr>
            </w:pPr>
            <w:r w:rsidRPr="005921E3">
              <w:rPr>
                <w:rFonts w:ascii="宋体" w:eastAsia="宋体" w:hAnsi="宋体" w:cs="宋体" w:hint="eastAsia"/>
                <w:color w:val="333333"/>
                <w:kern w:val="0"/>
                <w:szCs w:val="21"/>
              </w:rPr>
              <w:t>及格</w:t>
            </w:r>
          </w:p>
          <w:p w14:paraId="19CBE0A9" w14:textId="77777777" w:rsidR="005921E3" w:rsidRPr="005921E3" w:rsidRDefault="005921E3" w:rsidP="005921E3">
            <w:pPr>
              <w:spacing w:line="376" w:lineRule="exact"/>
              <w:jc w:val="center"/>
              <w:rPr>
                <w:color w:val="333333"/>
                <w:kern w:val="0"/>
                <w:szCs w:val="21"/>
              </w:rPr>
            </w:pPr>
            <w:r w:rsidRPr="005921E3">
              <w:rPr>
                <w:rFonts w:ascii="宋体" w:eastAsia="宋体" w:hAnsi="宋体" w:cs="宋体" w:hint="eastAsia"/>
                <w:color w:val="333333"/>
                <w:kern w:val="0"/>
                <w:szCs w:val="21"/>
              </w:rPr>
              <w:t>（</w:t>
            </w:r>
            <w:r w:rsidRPr="005921E3">
              <w:rPr>
                <w:color w:val="333333"/>
                <w:kern w:val="0"/>
                <w:szCs w:val="21"/>
              </w:rPr>
              <w:t>60</w:t>
            </w:r>
            <w:r w:rsidRPr="005921E3">
              <w:rPr>
                <w:rFonts w:ascii="宋体" w:eastAsia="宋体" w:hAnsi="宋体" w:cs="宋体" w:hint="eastAsia"/>
                <w:color w:val="333333"/>
                <w:kern w:val="0"/>
                <w:szCs w:val="21"/>
              </w:rPr>
              <w:t>～</w:t>
            </w:r>
            <w:r w:rsidRPr="005921E3">
              <w:rPr>
                <w:color w:val="333333"/>
                <w:kern w:val="0"/>
                <w:szCs w:val="21"/>
              </w:rPr>
              <w:t>69</w:t>
            </w:r>
            <w:r w:rsidRPr="005921E3">
              <w:rPr>
                <w:rFonts w:ascii="宋体" w:eastAsia="宋体" w:hAnsi="宋体" w:cs="宋体" w:hint="eastAsia"/>
                <w:color w:val="333333"/>
                <w:kern w:val="0"/>
                <w:szCs w:val="21"/>
              </w:rPr>
              <w:t>分）</w:t>
            </w:r>
          </w:p>
        </w:tc>
        <w:tc>
          <w:tcPr>
            <w:tcW w:w="0" w:type="auto"/>
            <w:vAlign w:val="center"/>
          </w:tcPr>
          <w:p w14:paraId="3D7685D1"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1.</w:t>
            </w:r>
            <w:r w:rsidRPr="005921E3">
              <w:rPr>
                <w:rFonts w:ascii="宋体" w:eastAsia="宋体" w:hAnsi="宋体" w:cs="宋体" w:hint="eastAsia"/>
                <w:color w:val="333333"/>
                <w:kern w:val="0"/>
                <w:szCs w:val="21"/>
              </w:rPr>
              <w:t>未来就业有一定的认识，语言基本流畅。</w:t>
            </w:r>
          </w:p>
          <w:p w14:paraId="06F87547"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2.</w:t>
            </w:r>
            <w:r w:rsidRPr="005921E3">
              <w:rPr>
                <w:rFonts w:ascii="宋体" w:eastAsia="宋体" w:hAnsi="宋体" w:cs="宋体" w:hint="eastAsia"/>
                <w:color w:val="333333"/>
                <w:kern w:val="0"/>
                <w:szCs w:val="21"/>
              </w:rPr>
              <w:t>请假</w:t>
            </w:r>
            <w:r w:rsidRPr="005921E3">
              <w:rPr>
                <w:rFonts w:hint="eastAsia"/>
                <w:color w:val="333333"/>
                <w:kern w:val="0"/>
                <w:szCs w:val="21"/>
              </w:rPr>
              <w:t>3</w:t>
            </w:r>
            <w:r w:rsidRPr="005921E3">
              <w:rPr>
                <w:rFonts w:ascii="宋体" w:eastAsia="宋体" w:hAnsi="宋体" w:cs="宋体" w:hint="eastAsia"/>
                <w:color w:val="333333"/>
                <w:kern w:val="0"/>
                <w:szCs w:val="21"/>
              </w:rPr>
              <w:t>次或有迟到早退现象</w:t>
            </w:r>
            <w:r w:rsidRPr="005921E3">
              <w:rPr>
                <w:rFonts w:hint="eastAsia"/>
                <w:color w:val="333333"/>
                <w:kern w:val="0"/>
                <w:szCs w:val="21"/>
              </w:rPr>
              <w:t>3</w:t>
            </w:r>
            <w:r w:rsidRPr="005921E3">
              <w:rPr>
                <w:rFonts w:ascii="宋体" w:eastAsia="宋体" w:hAnsi="宋体" w:cs="宋体" w:hint="eastAsia"/>
                <w:color w:val="333333"/>
                <w:kern w:val="0"/>
                <w:szCs w:val="21"/>
              </w:rPr>
              <w:t>次。</w:t>
            </w:r>
          </w:p>
          <w:p w14:paraId="04B7C9D0"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3.</w:t>
            </w:r>
            <w:r w:rsidRPr="005921E3">
              <w:rPr>
                <w:rFonts w:ascii="宋体" w:eastAsia="宋体" w:hAnsi="宋体" w:cs="宋体" w:hint="eastAsia"/>
                <w:color w:val="333333"/>
                <w:kern w:val="0"/>
                <w:szCs w:val="21"/>
              </w:rPr>
              <w:t>基本</w:t>
            </w:r>
            <w:r w:rsidRPr="005921E3">
              <w:rPr>
                <w:rFonts w:ascii="宋体" w:eastAsia="宋体" w:hAnsi="宋体" w:cs="宋体" w:hint="eastAsia"/>
                <w:kern w:val="0"/>
              </w:rPr>
              <w:t>能够将</w:t>
            </w:r>
            <w:r w:rsidRPr="005921E3">
              <w:rPr>
                <w:rFonts w:ascii="宋体" w:eastAsia="宋体" w:hAnsi="宋体" w:cs="宋体" w:hint="eastAsia"/>
                <w:color w:val="333333"/>
                <w:kern w:val="0"/>
                <w:szCs w:val="21"/>
              </w:rPr>
              <w:t>自我认识、就业形势的认识与实际就业步骤，以及人生目标、社会需求、专业发展等结合起来，语言基本流畅，结构基本清晰。</w:t>
            </w:r>
          </w:p>
        </w:tc>
      </w:tr>
      <w:tr w:rsidR="005921E3" w:rsidRPr="005921E3" w14:paraId="1170D7E9" w14:textId="77777777" w:rsidTr="0012052C">
        <w:tc>
          <w:tcPr>
            <w:tcW w:w="0" w:type="auto"/>
            <w:vAlign w:val="center"/>
          </w:tcPr>
          <w:p w14:paraId="563D7727" w14:textId="77777777" w:rsidR="005921E3" w:rsidRPr="005921E3" w:rsidRDefault="005921E3" w:rsidP="005921E3">
            <w:pPr>
              <w:spacing w:line="272" w:lineRule="exact"/>
              <w:jc w:val="center"/>
              <w:rPr>
                <w:color w:val="333333"/>
                <w:kern w:val="0"/>
                <w:szCs w:val="21"/>
              </w:rPr>
            </w:pPr>
            <w:r w:rsidRPr="005921E3">
              <w:rPr>
                <w:rFonts w:ascii="宋体" w:eastAsia="宋体" w:hAnsi="宋体" w:cs="宋体" w:hint="eastAsia"/>
                <w:color w:val="333333"/>
                <w:kern w:val="0"/>
                <w:szCs w:val="21"/>
              </w:rPr>
              <w:t>不及格</w:t>
            </w:r>
          </w:p>
          <w:p w14:paraId="0F10E5D1" w14:textId="77777777" w:rsidR="005921E3" w:rsidRPr="005921E3" w:rsidRDefault="005921E3" w:rsidP="005921E3">
            <w:pPr>
              <w:spacing w:line="272" w:lineRule="exact"/>
              <w:jc w:val="center"/>
              <w:rPr>
                <w:color w:val="333333"/>
                <w:kern w:val="0"/>
                <w:szCs w:val="21"/>
              </w:rPr>
            </w:pPr>
            <w:r w:rsidRPr="005921E3">
              <w:rPr>
                <w:rFonts w:ascii="宋体" w:eastAsia="宋体" w:hAnsi="宋体" w:cs="宋体" w:hint="eastAsia"/>
                <w:color w:val="333333"/>
                <w:kern w:val="0"/>
                <w:szCs w:val="21"/>
              </w:rPr>
              <w:t>（</w:t>
            </w:r>
            <w:r w:rsidRPr="005921E3">
              <w:rPr>
                <w:color w:val="333333"/>
                <w:kern w:val="0"/>
                <w:szCs w:val="21"/>
              </w:rPr>
              <w:t>60</w:t>
            </w:r>
            <w:r w:rsidRPr="005921E3">
              <w:rPr>
                <w:rFonts w:ascii="宋体" w:eastAsia="宋体" w:hAnsi="宋体" w:cs="宋体" w:hint="eastAsia"/>
                <w:color w:val="333333"/>
                <w:kern w:val="0"/>
                <w:szCs w:val="21"/>
              </w:rPr>
              <w:t>以下）</w:t>
            </w:r>
          </w:p>
        </w:tc>
        <w:tc>
          <w:tcPr>
            <w:tcW w:w="0" w:type="auto"/>
            <w:vAlign w:val="center"/>
          </w:tcPr>
          <w:p w14:paraId="164D43D1"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1.</w:t>
            </w:r>
            <w:r w:rsidRPr="005921E3">
              <w:rPr>
                <w:rFonts w:ascii="宋体" w:eastAsia="宋体" w:hAnsi="宋体" w:cs="宋体" w:hint="eastAsia"/>
                <w:color w:val="333333"/>
                <w:kern w:val="0"/>
                <w:szCs w:val="21"/>
              </w:rPr>
              <w:t>不能够结合毕业实习的工作岗位，对未来就业认识不清，语言</w:t>
            </w:r>
            <w:proofErr w:type="gramStart"/>
            <w:r w:rsidRPr="005921E3">
              <w:rPr>
                <w:rFonts w:ascii="宋体" w:eastAsia="宋体" w:hAnsi="宋体" w:cs="宋体" w:hint="eastAsia"/>
                <w:color w:val="333333"/>
                <w:kern w:val="0"/>
                <w:szCs w:val="21"/>
              </w:rPr>
              <w:t>不</w:t>
            </w:r>
            <w:proofErr w:type="gramEnd"/>
            <w:r w:rsidRPr="005921E3">
              <w:rPr>
                <w:rFonts w:ascii="宋体" w:eastAsia="宋体" w:hAnsi="宋体" w:cs="宋体" w:hint="eastAsia"/>
                <w:color w:val="333333"/>
                <w:kern w:val="0"/>
                <w:szCs w:val="21"/>
              </w:rPr>
              <w:t>精炼、不流畅。</w:t>
            </w:r>
          </w:p>
          <w:p w14:paraId="2D2F67F1"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lastRenderedPageBreak/>
              <w:t>2.</w:t>
            </w:r>
            <w:r w:rsidRPr="005921E3">
              <w:rPr>
                <w:rFonts w:ascii="宋体" w:eastAsia="宋体" w:hAnsi="宋体" w:cs="宋体" w:hint="eastAsia"/>
                <w:color w:val="333333"/>
                <w:kern w:val="0"/>
                <w:szCs w:val="21"/>
              </w:rPr>
              <w:t>请假</w:t>
            </w:r>
            <w:r w:rsidRPr="005921E3">
              <w:rPr>
                <w:rFonts w:hint="eastAsia"/>
                <w:color w:val="333333"/>
                <w:kern w:val="0"/>
                <w:szCs w:val="21"/>
              </w:rPr>
              <w:t>3</w:t>
            </w:r>
            <w:r w:rsidRPr="005921E3">
              <w:rPr>
                <w:rFonts w:ascii="宋体" w:eastAsia="宋体" w:hAnsi="宋体" w:cs="宋体" w:hint="eastAsia"/>
                <w:color w:val="333333"/>
                <w:kern w:val="0"/>
                <w:szCs w:val="21"/>
              </w:rPr>
              <w:t>次以上或迟到早退</w:t>
            </w:r>
            <w:r w:rsidRPr="005921E3">
              <w:rPr>
                <w:rFonts w:hint="eastAsia"/>
                <w:color w:val="333333"/>
                <w:kern w:val="0"/>
                <w:szCs w:val="21"/>
              </w:rPr>
              <w:t>3</w:t>
            </w:r>
            <w:r w:rsidRPr="005921E3">
              <w:rPr>
                <w:rFonts w:ascii="宋体" w:eastAsia="宋体" w:hAnsi="宋体" w:cs="宋体" w:hint="eastAsia"/>
                <w:color w:val="333333"/>
                <w:kern w:val="0"/>
                <w:szCs w:val="21"/>
              </w:rPr>
              <w:t>次以上</w:t>
            </w:r>
          </w:p>
          <w:p w14:paraId="0EB3592D" w14:textId="77777777" w:rsidR="005921E3" w:rsidRPr="005921E3" w:rsidRDefault="005921E3" w:rsidP="005921E3">
            <w:pPr>
              <w:spacing w:line="280" w:lineRule="exact"/>
              <w:rPr>
                <w:color w:val="333333"/>
                <w:kern w:val="0"/>
                <w:szCs w:val="21"/>
              </w:rPr>
            </w:pPr>
            <w:r w:rsidRPr="005921E3">
              <w:rPr>
                <w:rFonts w:hint="eastAsia"/>
                <w:color w:val="333333"/>
                <w:kern w:val="0"/>
                <w:szCs w:val="21"/>
              </w:rPr>
              <w:t>3.</w:t>
            </w:r>
            <w:r w:rsidRPr="005921E3">
              <w:rPr>
                <w:rFonts w:ascii="宋体" w:eastAsia="宋体" w:hAnsi="宋体" w:cs="宋体" w:hint="eastAsia"/>
                <w:color w:val="333333"/>
                <w:kern w:val="0"/>
                <w:szCs w:val="21"/>
              </w:rPr>
              <w:t>不</w:t>
            </w:r>
            <w:r w:rsidRPr="005921E3">
              <w:rPr>
                <w:rFonts w:ascii="宋体" w:eastAsia="宋体" w:hAnsi="宋体" w:cs="宋体" w:hint="eastAsia"/>
                <w:kern w:val="0"/>
              </w:rPr>
              <w:t>能够将</w:t>
            </w:r>
            <w:r w:rsidRPr="005921E3">
              <w:rPr>
                <w:rFonts w:ascii="宋体" w:eastAsia="宋体" w:hAnsi="宋体" w:cs="宋体" w:hint="eastAsia"/>
                <w:color w:val="333333"/>
                <w:kern w:val="0"/>
                <w:szCs w:val="21"/>
              </w:rPr>
              <w:t>自我认识、就业形势的认识与实际就业步骤，以及人生目标、社会需求、专业发展等结合起来，语言不流畅，结构不清晰。</w:t>
            </w:r>
          </w:p>
        </w:tc>
      </w:tr>
    </w:tbl>
    <w:p w14:paraId="3117C0D7" w14:textId="77777777" w:rsidR="005921E3" w:rsidRPr="005921E3" w:rsidRDefault="005921E3" w:rsidP="005921E3">
      <w:pPr>
        <w:rPr>
          <w:rFonts w:ascii="Times New Roman" w:eastAsia="宋体" w:hAnsi="Calibri" w:cs="Times New Roman"/>
          <w:b/>
          <w:color w:val="000000"/>
          <w:sz w:val="28"/>
          <w:szCs w:val="28"/>
        </w:rPr>
      </w:pPr>
    </w:p>
    <w:p w14:paraId="774DBE9C"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294" w:name="_Toc16577"/>
      <w:r w:rsidRPr="005921E3">
        <w:rPr>
          <w:rFonts w:ascii="Times New Roman" w:eastAsia="宋体" w:hAnsi="Calibri" w:cs="Times New Roman" w:hint="eastAsia"/>
          <w:b/>
          <w:color w:val="000000"/>
          <w:sz w:val="28"/>
          <w:szCs w:val="28"/>
        </w:rPr>
        <w:t>六、教学安排及要求</w:t>
      </w:r>
      <w:bookmarkEnd w:id="294"/>
    </w:p>
    <w:tbl>
      <w:tblPr>
        <w:tblStyle w:val="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170"/>
      </w:tblGrid>
      <w:tr w:rsidR="005921E3" w:rsidRPr="005921E3" w14:paraId="0F7EE5F1" w14:textId="77777777" w:rsidTr="0012052C">
        <w:trPr>
          <w:trHeight w:val="416"/>
          <w:jc w:val="center"/>
        </w:trPr>
        <w:tc>
          <w:tcPr>
            <w:tcW w:w="675" w:type="dxa"/>
            <w:vAlign w:val="center"/>
          </w:tcPr>
          <w:p w14:paraId="7C9663F3" w14:textId="77777777" w:rsidR="005921E3" w:rsidRPr="005921E3" w:rsidRDefault="005921E3" w:rsidP="005921E3">
            <w:pPr>
              <w:snapToGrid w:val="0"/>
              <w:rPr>
                <w:b/>
                <w:color w:val="333333"/>
                <w:kern w:val="0"/>
                <w:szCs w:val="21"/>
              </w:rPr>
            </w:pPr>
            <w:r w:rsidRPr="005921E3">
              <w:rPr>
                <w:rFonts w:ascii="宋体" w:eastAsia="宋体" w:hAnsi="宋体" w:cs="宋体" w:hint="eastAsia"/>
                <w:b/>
                <w:color w:val="333333"/>
                <w:kern w:val="0"/>
                <w:szCs w:val="21"/>
              </w:rPr>
              <w:t>序号</w:t>
            </w:r>
          </w:p>
        </w:tc>
        <w:tc>
          <w:tcPr>
            <w:tcW w:w="1701" w:type="dxa"/>
            <w:vAlign w:val="center"/>
          </w:tcPr>
          <w:p w14:paraId="30855618" w14:textId="77777777" w:rsidR="005921E3" w:rsidRPr="005921E3" w:rsidRDefault="005921E3" w:rsidP="005921E3">
            <w:pPr>
              <w:snapToGrid w:val="0"/>
              <w:ind w:left="181"/>
              <w:rPr>
                <w:b/>
                <w:color w:val="333333"/>
                <w:kern w:val="0"/>
                <w:szCs w:val="21"/>
              </w:rPr>
            </w:pPr>
            <w:r w:rsidRPr="005921E3">
              <w:rPr>
                <w:rFonts w:ascii="宋体" w:eastAsia="宋体" w:hAnsi="宋体" w:cs="宋体" w:hint="eastAsia"/>
                <w:b/>
                <w:color w:val="333333"/>
                <w:kern w:val="0"/>
                <w:szCs w:val="21"/>
              </w:rPr>
              <w:t>教学安排事项</w:t>
            </w:r>
          </w:p>
        </w:tc>
        <w:tc>
          <w:tcPr>
            <w:tcW w:w="6268" w:type="dxa"/>
            <w:vAlign w:val="center"/>
          </w:tcPr>
          <w:p w14:paraId="06449117" w14:textId="77777777" w:rsidR="005921E3" w:rsidRPr="005921E3" w:rsidRDefault="005921E3" w:rsidP="005921E3">
            <w:pPr>
              <w:ind w:firstLineChars="200" w:firstLine="420"/>
              <w:jc w:val="center"/>
              <w:rPr>
                <w:b/>
                <w:color w:val="000000"/>
                <w:kern w:val="0"/>
                <w:szCs w:val="21"/>
              </w:rPr>
            </w:pPr>
            <w:r w:rsidRPr="005921E3">
              <w:rPr>
                <w:rFonts w:eastAsia="等线" w:hint="eastAsia"/>
                <w:b/>
                <w:color w:val="000000"/>
                <w:kern w:val="0"/>
                <w:szCs w:val="21"/>
              </w:rPr>
              <w:t>要求</w:t>
            </w:r>
          </w:p>
        </w:tc>
      </w:tr>
      <w:tr w:rsidR="005921E3" w:rsidRPr="005921E3" w14:paraId="583F1535" w14:textId="77777777" w:rsidTr="0012052C">
        <w:trPr>
          <w:jc w:val="center"/>
        </w:trPr>
        <w:tc>
          <w:tcPr>
            <w:tcW w:w="675" w:type="dxa"/>
            <w:vAlign w:val="center"/>
          </w:tcPr>
          <w:p w14:paraId="12480613" w14:textId="77777777" w:rsidR="005921E3" w:rsidRPr="005921E3" w:rsidRDefault="005921E3" w:rsidP="005921E3">
            <w:pPr>
              <w:snapToGrid w:val="0"/>
              <w:ind w:left="181"/>
              <w:rPr>
                <w:color w:val="333333"/>
                <w:kern w:val="0"/>
                <w:szCs w:val="21"/>
              </w:rPr>
            </w:pPr>
            <w:r w:rsidRPr="005921E3">
              <w:rPr>
                <w:rFonts w:hint="eastAsia"/>
                <w:color w:val="333333"/>
                <w:kern w:val="0"/>
                <w:szCs w:val="21"/>
              </w:rPr>
              <w:t>1</w:t>
            </w:r>
          </w:p>
        </w:tc>
        <w:tc>
          <w:tcPr>
            <w:tcW w:w="1701" w:type="dxa"/>
            <w:vAlign w:val="center"/>
          </w:tcPr>
          <w:p w14:paraId="701DD13B" w14:textId="77777777" w:rsidR="005921E3" w:rsidRPr="005921E3" w:rsidRDefault="005921E3" w:rsidP="005921E3">
            <w:pPr>
              <w:snapToGrid w:val="0"/>
              <w:jc w:val="center"/>
              <w:rPr>
                <w:color w:val="333333"/>
                <w:kern w:val="0"/>
                <w:szCs w:val="21"/>
              </w:rPr>
            </w:pPr>
            <w:r w:rsidRPr="005921E3">
              <w:rPr>
                <w:rFonts w:ascii="宋体" w:eastAsia="宋体" w:hAnsi="宋体" w:cs="宋体" w:hint="eastAsia"/>
                <w:color w:val="333333"/>
                <w:kern w:val="0"/>
                <w:szCs w:val="21"/>
              </w:rPr>
              <w:t>指导教师</w:t>
            </w:r>
          </w:p>
        </w:tc>
        <w:tc>
          <w:tcPr>
            <w:tcW w:w="6268" w:type="dxa"/>
            <w:vAlign w:val="center"/>
          </w:tcPr>
          <w:p w14:paraId="42F0A577" w14:textId="77777777" w:rsidR="005921E3" w:rsidRPr="005921E3" w:rsidRDefault="005921E3" w:rsidP="005921E3">
            <w:pPr>
              <w:rPr>
                <w:color w:val="000000"/>
                <w:kern w:val="0"/>
                <w:szCs w:val="21"/>
              </w:rPr>
            </w:pPr>
            <w:r w:rsidRPr="005921E3">
              <w:rPr>
                <w:rFonts w:eastAsia="等线" w:hint="eastAsia"/>
                <w:color w:val="000000"/>
                <w:kern w:val="0"/>
                <w:szCs w:val="21"/>
              </w:rPr>
              <w:t>职称：</w:t>
            </w:r>
            <w:r w:rsidRPr="005921E3">
              <w:rPr>
                <w:rFonts w:eastAsia="等线" w:hint="eastAsia"/>
                <w:color w:val="000000"/>
                <w:kern w:val="0"/>
                <w:szCs w:val="21"/>
              </w:rPr>
              <w:t xml:space="preserve"> </w:t>
            </w:r>
            <w:r w:rsidRPr="005921E3">
              <w:rPr>
                <w:rFonts w:eastAsia="等线" w:hint="eastAsia"/>
                <w:color w:val="000000"/>
                <w:kern w:val="0"/>
                <w:szCs w:val="21"/>
              </w:rPr>
              <w:t>讲师及以上</w:t>
            </w:r>
            <w:r w:rsidRPr="005921E3">
              <w:rPr>
                <w:rFonts w:eastAsia="等线" w:hint="eastAsia"/>
                <w:color w:val="000000"/>
                <w:kern w:val="0"/>
                <w:szCs w:val="21"/>
              </w:rPr>
              <w:t xml:space="preserve">   </w:t>
            </w:r>
            <w:r w:rsidRPr="005921E3">
              <w:rPr>
                <w:rFonts w:eastAsia="等线" w:hint="eastAsia"/>
                <w:color w:val="000000"/>
                <w:kern w:val="0"/>
                <w:szCs w:val="21"/>
              </w:rPr>
              <w:t>学历（位）：硕士及以上</w:t>
            </w:r>
          </w:p>
          <w:p w14:paraId="2508A8C3" w14:textId="77777777" w:rsidR="005921E3" w:rsidRPr="005921E3" w:rsidRDefault="005921E3" w:rsidP="005921E3">
            <w:pPr>
              <w:rPr>
                <w:color w:val="000000"/>
                <w:kern w:val="0"/>
                <w:szCs w:val="21"/>
              </w:rPr>
            </w:pPr>
            <w:r w:rsidRPr="005921E3">
              <w:rPr>
                <w:rFonts w:eastAsia="等线" w:hint="eastAsia"/>
                <w:color w:val="000000"/>
                <w:kern w:val="0"/>
                <w:szCs w:val="21"/>
              </w:rPr>
              <w:t>其他：</w:t>
            </w:r>
          </w:p>
        </w:tc>
      </w:tr>
      <w:tr w:rsidR="005921E3" w:rsidRPr="005921E3" w14:paraId="127A5BEC" w14:textId="77777777" w:rsidTr="0012052C">
        <w:trPr>
          <w:jc w:val="center"/>
        </w:trPr>
        <w:tc>
          <w:tcPr>
            <w:tcW w:w="675" w:type="dxa"/>
            <w:vAlign w:val="center"/>
          </w:tcPr>
          <w:p w14:paraId="071D8054" w14:textId="77777777" w:rsidR="005921E3" w:rsidRPr="005921E3" w:rsidRDefault="005921E3" w:rsidP="005921E3">
            <w:pPr>
              <w:snapToGrid w:val="0"/>
              <w:ind w:left="181"/>
              <w:rPr>
                <w:color w:val="333333"/>
                <w:kern w:val="0"/>
                <w:szCs w:val="21"/>
              </w:rPr>
            </w:pPr>
            <w:r w:rsidRPr="005921E3">
              <w:rPr>
                <w:rFonts w:hint="eastAsia"/>
                <w:color w:val="333333"/>
                <w:kern w:val="0"/>
                <w:szCs w:val="21"/>
              </w:rPr>
              <w:t>2</w:t>
            </w:r>
          </w:p>
        </w:tc>
        <w:tc>
          <w:tcPr>
            <w:tcW w:w="1701" w:type="dxa"/>
            <w:vAlign w:val="center"/>
          </w:tcPr>
          <w:p w14:paraId="11D0C37A" w14:textId="77777777" w:rsidR="005921E3" w:rsidRPr="005921E3" w:rsidRDefault="005921E3" w:rsidP="005921E3">
            <w:pPr>
              <w:snapToGrid w:val="0"/>
              <w:jc w:val="center"/>
              <w:rPr>
                <w:color w:val="333333"/>
                <w:kern w:val="0"/>
                <w:szCs w:val="21"/>
              </w:rPr>
            </w:pPr>
            <w:r w:rsidRPr="005921E3">
              <w:rPr>
                <w:rFonts w:ascii="宋体" w:eastAsia="宋体" w:hAnsi="宋体" w:cs="宋体" w:hint="eastAsia"/>
                <w:color w:val="333333"/>
                <w:kern w:val="0"/>
                <w:szCs w:val="21"/>
              </w:rPr>
              <w:t>课程时间</w:t>
            </w:r>
          </w:p>
        </w:tc>
        <w:tc>
          <w:tcPr>
            <w:tcW w:w="6268" w:type="dxa"/>
            <w:vAlign w:val="center"/>
          </w:tcPr>
          <w:p w14:paraId="10E7D233" w14:textId="77777777" w:rsidR="005921E3" w:rsidRPr="005921E3" w:rsidRDefault="005921E3" w:rsidP="005921E3">
            <w:pPr>
              <w:rPr>
                <w:color w:val="000000"/>
                <w:kern w:val="0"/>
                <w:szCs w:val="21"/>
              </w:rPr>
            </w:pPr>
            <w:r w:rsidRPr="005921E3">
              <w:rPr>
                <w:rFonts w:eastAsia="等线" w:hint="eastAsia"/>
                <w:color w:val="000000"/>
                <w:kern w:val="0"/>
                <w:szCs w:val="21"/>
              </w:rPr>
              <w:t>周次：</w:t>
            </w:r>
            <w:r w:rsidRPr="005921E3">
              <w:rPr>
                <w:rFonts w:eastAsia="等线" w:hint="eastAsia"/>
                <w:color w:val="000000"/>
                <w:kern w:val="0"/>
                <w:szCs w:val="21"/>
              </w:rPr>
              <w:t>1</w:t>
            </w:r>
            <w:r w:rsidRPr="005921E3">
              <w:rPr>
                <w:rFonts w:eastAsia="等线" w:hint="eastAsia"/>
                <w:color w:val="000000"/>
                <w:kern w:val="0"/>
                <w:szCs w:val="21"/>
              </w:rPr>
              <w:t>周</w:t>
            </w:r>
          </w:p>
          <w:p w14:paraId="2877AED1" w14:textId="77777777" w:rsidR="005921E3" w:rsidRPr="005921E3" w:rsidRDefault="005921E3" w:rsidP="005921E3">
            <w:pPr>
              <w:rPr>
                <w:color w:val="000000"/>
                <w:kern w:val="0"/>
                <w:szCs w:val="21"/>
              </w:rPr>
            </w:pPr>
            <w:r w:rsidRPr="005921E3">
              <w:rPr>
                <w:rFonts w:eastAsia="等线" w:hint="eastAsia"/>
                <w:color w:val="000000"/>
                <w:kern w:val="0"/>
                <w:szCs w:val="21"/>
              </w:rPr>
              <w:t>节次：</w:t>
            </w:r>
            <w:r w:rsidRPr="005921E3">
              <w:rPr>
                <w:rFonts w:eastAsia="等线" w:hint="eastAsia"/>
                <w:color w:val="000000"/>
                <w:kern w:val="0"/>
                <w:szCs w:val="21"/>
              </w:rPr>
              <w:t>16</w:t>
            </w:r>
          </w:p>
        </w:tc>
      </w:tr>
      <w:tr w:rsidR="005921E3" w:rsidRPr="005921E3" w14:paraId="6ECA6EA5" w14:textId="77777777" w:rsidTr="0012052C">
        <w:trPr>
          <w:jc w:val="center"/>
        </w:trPr>
        <w:tc>
          <w:tcPr>
            <w:tcW w:w="675" w:type="dxa"/>
            <w:vAlign w:val="center"/>
          </w:tcPr>
          <w:p w14:paraId="7B2537F6" w14:textId="77777777" w:rsidR="005921E3" w:rsidRPr="005921E3" w:rsidRDefault="005921E3" w:rsidP="005921E3">
            <w:pPr>
              <w:snapToGrid w:val="0"/>
              <w:ind w:left="181"/>
              <w:rPr>
                <w:color w:val="333333"/>
                <w:kern w:val="0"/>
                <w:szCs w:val="21"/>
              </w:rPr>
            </w:pPr>
            <w:r w:rsidRPr="005921E3">
              <w:rPr>
                <w:rFonts w:hint="eastAsia"/>
                <w:color w:val="333333"/>
                <w:kern w:val="0"/>
                <w:szCs w:val="21"/>
              </w:rPr>
              <w:t>3</w:t>
            </w:r>
          </w:p>
        </w:tc>
        <w:tc>
          <w:tcPr>
            <w:tcW w:w="1701" w:type="dxa"/>
            <w:vAlign w:val="center"/>
          </w:tcPr>
          <w:p w14:paraId="5DE0C04B" w14:textId="77777777" w:rsidR="005921E3" w:rsidRPr="005921E3" w:rsidRDefault="005921E3" w:rsidP="005921E3">
            <w:pPr>
              <w:snapToGrid w:val="0"/>
              <w:jc w:val="center"/>
              <w:rPr>
                <w:color w:val="333333"/>
                <w:kern w:val="0"/>
                <w:szCs w:val="21"/>
              </w:rPr>
            </w:pPr>
            <w:r w:rsidRPr="005921E3">
              <w:rPr>
                <w:rFonts w:ascii="宋体" w:eastAsia="宋体" w:hAnsi="宋体" w:cs="宋体" w:hint="eastAsia"/>
                <w:color w:val="333333"/>
                <w:kern w:val="0"/>
                <w:szCs w:val="21"/>
              </w:rPr>
              <w:t>指导地点</w:t>
            </w:r>
          </w:p>
        </w:tc>
        <w:tc>
          <w:tcPr>
            <w:tcW w:w="6268" w:type="dxa"/>
            <w:vAlign w:val="center"/>
          </w:tcPr>
          <w:p w14:paraId="123DD4B1" w14:textId="77777777" w:rsidR="005921E3" w:rsidRPr="005921E3" w:rsidRDefault="005921E3" w:rsidP="005921E3">
            <w:pPr>
              <w:rPr>
                <w:color w:val="000000"/>
                <w:kern w:val="0"/>
                <w:szCs w:val="21"/>
              </w:rPr>
            </w:pPr>
            <w:r w:rsidRPr="005921E3">
              <w:rPr>
                <w:rFonts w:eastAsia="等线" w:hint="eastAsia"/>
                <w:color w:val="000000"/>
                <w:kern w:val="0"/>
                <w:szCs w:val="21"/>
              </w:rPr>
              <w:sym w:font="Wingdings 2" w:char="F052"/>
            </w:r>
            <w:r w:rsidRPr="005921E3">
              <w:rPr>
                <w:rFonts w:eastAsia="等线" w:hint="eastAsia"/>
                <w:color w:val="000000"/>
                <w:kern w:val="0"/>
                <w:szCs w:val="21"/>
              </w:rPr>
              <w:t>教室</w:t>
            </w:r>
            <w:r w:rsidRPr="005921E3">
              <w:rPr>
                <w:rFonts w:eastAsia="等线" w:hint="eastAsia"/>
                <w:color w:val="000000"/>
                <w:kern w:val="0"/>
                <w:szCs w:val="21"/>
              </w:rPr>
              <w:t xml:space="preserve">         </w:t>
            </w:r>
            <w:r w:rsidRPr="005921E3">
              <w:rPr>
                <w:rFonts w:eastAsia="等线" w:hint="eastAsia"/>
                <w:color w:val="000000"/>
                <w:kern w:val="0"/>
                <w:szCs w:val="21"/>
              </w:rPr>
              <w:sym w:font="Wingdings 2" w:char="F052"/>
            </w:r>
            <w:r w:rsidRPr="005921E3">
              <w:rPr>
                <w:rFonts w:eastAsia="等线" w:hint="eastAsia"/>
                <w:color w:val="000000"/>
                <w:kern w:val="0"/>
                <w:szCs w:val="21"/>
              </w:rPr>
              <w:t>实验室</w:t>
            </w:r>
            <w:r w:rsidRPr="005921E3">
              <w:rPr>
                <w:rFonts w:eastAsia="等线" w:hint="eastAsia"/>
                <w:color w:val="000000"/>
                <w:kern w:val="0"/>
                <w:szCs w:val="21"/>
              </w:rPr>
              <w:t xml:space="preserve">       </w:t>
            </w:r>
            <w:r w:rsidRPr="005921E3">
              <w:rPr>
                <w:rFonts w:eastAsia="等线" w:hint="eastAsia"/>
                <w:color w:val="000000"/>
                <w:kern w:val="0"/>
                <w:szCs w:val="21"/>
              </w:rPr>
              <w:t>□室外场地</w:t>
            </w:r>
            <w:r w:rsidRPr="005921E3">
              <w:rPr>
                <w:rFonts w:eastAsia="等线" w:hint="eastAsia"/>
                <w:color w:val="000000"/>
                <w:kern w:val="0"/>
                <w:szCs w:val="21"/>
              </w:rPr>
              <w:t xml:space="preserve">  </w:t>
            </w:r>
          </w:p>
          <w:p w14:paraId="69153CCD" w14:textId="77777777" w:rsidR="005921E3" w:rsidRPr="005921E3" w:rsidRDefault="005921E3" w:rsidP="005921E3">
            <w:pPr>
              <w:rPr>
                <w:color w:val="000000"/>
                <w:kern w:val="0"/>
                <w:szCs w:val="21"/>
              </w:rPr>
            </w:pPr>
            <w:r w:rsidRPr="005921E3">
              <w:rPr>
                <w:rFonts w:eastAsia="等线" w:hint="eastAsia"/>
                <w:color w:val="000000"/>
                <w:kern w:val="0"/>
                <w:szCs w:val="21"/>
              </w:rPr>
              <w:t>□其他：</w:t>
            </w:r>
          </w:p>
        </w:tc>
      </w:tr>
      <w:tr w:rsidR="005921E3" w:rsidRPr="005921E3" w14:paraId="1D6CFEAC" w14:textId="77777777" w:rsidTr="0012052C">
        <w:trPr>
          <w:jc w:val="center"/>
        </w:trPr>
        <w:tc>
          <w:tcPr>
            <w:tcW w:w="675" w:type="dxa"/>
            <w:vAlign w:val="center"/>
          </w:tcPr>
          <w:p w14:paraId="6703988A" w14:textId="77777777" w:rsidR="005921E3" w:rsidRPr="005921E3" w:rsidRDefault="005921E3" w:rsidP="005921E3">
            <w:pPr>
              <w:snapToGrid w:val="0"/>
              <w:ind w:left="181"/>
              <w:rPr>
                <w:color w:val="333333"/>
                <w:kern w:val="0"/>
                <w:szCs w:val="21"/>
              </w:rPr>
            </w:pPr>
            <w:r w:rsidRPr="005921E3">
              <w:rPr>
                <w:rFonts w:hint="eastAsia"/>
                <w:color w:val="333333"/>
                <w:kern w:val="0"/>
                <w:szCs w:val="21"/>
              </w:rPr>
              <w:t>4</w:t>
            </w:r>
          </w:p>
        </w:tc>
        <w:tc>
          <w:tcPr>
            <w:tcW w:w="1701" w:type="dxa"/>
            <w:vAlign w:val="center"/>
          </w:tcPr>
          <w:p w14:paraId="0FFFD5DB" w14:textId="77777777" w:rsidR="005921E3" w:rsidRPr="005921E3" w:rsidRDefault="005921E3" w:rsidP="005921E3">
            <w:pPr>
              <w:snapToGrid w:val="0"/>
              <w:jc w:val="center"/>
              <w:rPr>
                <w:color w:val="333333"/>
                <w:kern w:val="0"/>
                <w:szCs w:val="21"/>
              </w:rPr>
            </w:pPr>
            <w:r w:rsidRPr="005921E3">
              <w:rPr>
                <w:rFonts w:ascii="宋体" w:eastAsia="宋体" w:hAnsi="宋体" w:cs="宋体" w:hint="eastAsia"/>
                <w:color w:val="333333"/>
                <w:kern w:val="0"/>
                <w:szCs w:val="21"/>
              </w:rPr>
              <w:t>学生辅导</w:t>
            </w:r>
          </w:p>
        </w:tc>
        <w:tc>
          <w:tcPr>
            <w:tcW w:w="6268" w:type="dxa"/>
            <w:vAlign w:val="center"/>
          </w:tcPr>
          <w:p w14:paraId="64BBDF5D" w14:textId="77777777" w:rsidR="005921E3" w:rsidRPr="005921E3" w:rsidRDefault="005921E3" w:rsidP="005921E3">
            <w:pPr>
              <w:rPr>
                <w:color w:val="000000"/>
                <w:kern w:val="0"/>
                <w:szCs w:val="21"/>
              </w:rPr>
            </w:pPr>
            <w:r w:rsidRPr="005921E3">
              <w:rPr>
                <w:rFonts w:eastAsia="等线" w:hint="eastAsia"/>
                <w:color w:val="000000"/>
                <w:kern w:val="0"/>
                <w:szCs w:val="21"/>
              </w:rPr>
              <w:t>线</w:t>
            </w:r>
            <w:proofErr w:type="gramStart"/>
            <w:r w:rsidRPr="005921E3">
              <w:rPr>
                <w:rFonts w:eastAsia="等线" w:hint="eastAsia"/>
                <w:color w:val="000000"/>
                <w:kern w:val="0"/>
                <w:szCs w:val="21"/>
              </w:rPr>
              <w:t>上方式</w:t>
            </w:r>
            <w:proofErr w:type="gramEnd"/>
            <w:r w:rsidRPr="005921E3">
              <w:rPr>
                <w:rFonts w:eastAsia="等线" w:hint="eastAsia"/>
                <w:color w:val="000000"/>
                <w:kern w:val="0"/>
                <w:szCs w:val="21"/>
              </w:rPr>
              <w:t>及时间安排：企业</w:t>
            </w:r>
            <w:proofErr w:type="gramStart"/>
            <w:r w:rsidRPr="005921E3">
              <w:rPr>
                <w:rFonts w:eastAsia="等线" w:hint="eastAsia"/>
                <w:color w:val="000000"/>
                <w:kern w:val="0"/>
                <w:szCs w:val="21"/>
              </w:rPr>
              <w:t>微信群</w:t>
            </w:r>
            <w:proofErr w:type="gramEnd"/>
            <w:r w:rsidRPr="005921E3">
              <w:rPr>
                <w:rFonts w:eastAsia="等线" w:hint="eastAsia"/>
                <w:color w:val="000000"/>
                <w:kern w:val="0"/>
                <w:szCs w:val="21"/>
              </w:rPr>
              <w:t>，上班时间。</w:t>
            </w:r>
          </w:p>
          <w:p w14:paraId="1674E474" w14:textId="77777777" w:rsidR="005921E3" w:rsidRPr="005921E3" w:rsidRDefault="005921E3" w:rsidP="005921E3">
            <w:pPr>
              <w:rPr>
                <w:color w:val="000000"/>
                <w:kern w:val="0"/>
                <w:szCs w:val="21"/>
              </w:rPr>
            </w:pPr>
            <w:r w:rsidRPr="005921E3">
              <w:rPr>
                <w:rFonts w:eastAsia="等线" w:hint="eastAsia"/>
                <w:color w:val="000000"/>
                <w:kern w:val="0"/>
                <w:szCs w:val="21"/>
              </w:rPr>
              <w:t>线下地点及时间安排：</w:t>
            </w:r>
            <w:r w:rsidRPr="005921E3">
              <w:rPr>
                <w:rFonts w:ascii="宋体" w:eastAsia="宋体" w:hAnsi="宋体" w:cs="宋体" w:hint="eastAsia"/>
                <w:kern w:val="0"/>
                <w:szCs w:val="21"/>
              </w:rPr>
              <w:t>第八学期的第</w:t>
            </w:r>
            <w:r w:rsidRPr="005921E3">
              <w:rPr>
                <w:rFonts w:hint="eastAsia"/>
                <w:kern w:val="0"/>
                <w:szCs w:val="21"/>
              </w:rPr>
              <w:t>17</w:t>
            </w:r>
            <w:r w:rsidRPr="005921E3">
              <w:rPr>
                <w:rFonts w:ascii="宋体" w:eastAsia="宋体" w:hAnsi="宋体" w:cs="宋体" w:hint="eastAsia"/>
                <w:kern w:val="0"/>
                <w:szCs w:val="21"/>
              </w:rPr>
              <w:t>周，</w:t>
            </w:r>
            <w:r w:rsidRPr="005921E3">
              <w:rPr>
                <w:rFonts w:hint="eastAsia"/>
                <w:kern w:val="0"/>
                <w:szCs w:val="21"/>
              </w:rPr>
              <w:t>1</w:t>
            </w:r>
            <w:r w:rsidRPr="005921E3">
              <w:rPr>
                <w:rFonts w:ascii="宋体" w:eastAsia="宋体" w:hAnsi="宋体" w:cs="宋体" w:hint="eastAsia"/>
                <w:kern w:val="0"/>
                <w:szCs w:val="21"/>
              </w:rPr>
              <w:t>周内完成。</w:t>
            </w:r>
          </w:p>
        </w:tc>
      </w:tr>
    </w:tbl>
    <w:p w14:paraId="7972DFBA" w14:textId="77777777" w:rsidR="005921E3" w:rsidRPr="005921E3" w:rsidRDefault="005921E3" w:rsidP="005921E3">
      <w:pPr>
        <w:ind w:firstLineChars="150" w:firstLine="422"/>
        <w:rPr>
          <w:rFonts w:ascii="Times New Roman" w:eastAsia="宋体" w:hAnsi="Calibri" w:cs="Times New Roman"/>
          <w:b/>
          <w:color w:val="000000"/>
          <w:sz w:val="28"/>
          <w:szCs w:val="28"/>
        </w:rPr>
      </w:pPr>
      <w:r w:rsidRPr="005921E3">
        <w:rPr>
          <w:rFonts w:ascii="Times New Roman" w:eastAsia="宋体" w:hAnsi="Calibri" w:cs="Times New Roman" w:hint="eastAsia"/>
          <w:b/>
          <w:color w:val="000000"/>
          <w:sz w:val="28"/>
          <w:szCs w:val="28"/>
        </w:rPr>
        <w:t xml:space="preserve">  </w:t>
      </w:r>
    </w:p>
    <w:p w14:paraId="46FDDB34" w14:textId="77777777" w:rsidR="005921E3" w:rsidRPr="005921E3" w:rsidRDefault="005921E3" w:rsidP="005921E3">
      <w:pPr>
        <w:ind w:firstLineChars="150" w:firstLine="422"/>
        <w:outlineLvl w:val="0"/>
        <w:rPr>
          <w:rFonts w:ascii="Times New Roman" w:eastAsia="宋体" w:hAnsi="Calibri" w:cs="Times New Roman"/>
          <w:b/>
          <w:color w:val="000000"/>
          <w:sz w:val="28"/>
          <w:szCs w:val="28"/>
        </w:rPr>
      </w:pPr>
      <w:bookmarkStart w:id="295" w:name="_Toc25026"/>
      <w:r w:rsidRPr="005921E3">
        <w:rPr>
          <w:rFonts w:ascii="Times New Roman" w:eastAsia="宋体" w:hAnsi="Calibri" w:cs="Times New Roman" w:hint="eastAsia"/>
          <w:b/>
          <w:color w:val="000000"/>
          <w:sz w:val="28"/>
          <w:szCs w:val="28"/>
        </w:rPr>
        <w:t>七、选用教材</w:t>
      </w:r>
      <w:bookmarkEnd w:id="295"/>
    </w:p>
    <w:p w14:paraId="13CF44D1"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董永辉.大学生职业发展与就业创业指导[</w:t>
      </w:r>
      <w:r w:rsidRPr="005921E3">
        <w:rPr>
          <w:rFonts w:ascii="宋体" w:eastAsia="宋体" w:hAnsi="宋体" w:cs="Times New Roman"/>
          <w:color w:val="000000"/>
          <w:szCs w:val="21"/>
        </w:rPr>
        <w:t>M].</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北京：教育科学出版社，2020年6月</w:t>
      </w:r>
      <w:r w:rsidRPr="005921E3">
        <w:rPr>
          <w:rFonts w:ascii="宋体" w:eastAsia="宋体" w:hAnsi="宋体" w:cs="Times New Roman"/>
          <w:color w:val="000000"/>
          <w:szCs w:val="21"/>
        </w:rPr>
        <w:t>.</w:t>
      </w:r>
    </w:p>
    <w:p w14:paraId="118FC11F" w14:textId="77777777" w:rsidR="005921E3" w:rsidRPr="005921E3" w:rsidRDefault="005921E3" w:rsidP="005921E3">
      <w:pPr>
        <w:ind w:firstLineChars="150" w:firstLine="422"/>
        <w:rPr>
          <w:rFonts w:ascii="Times New Roman" w:eastAsia="宋体" w:hAnsi="Calibri" w:cs="Times New Roman"/>
          <w:b/>
          <w:color w:val="000000"/>
          <w:sz w:val="28"/>
          <w:szCs w:val="28"/>
        </w:rPr>
      </w:pPr>
    </w:p>
    <w:p w14:paraId="52F088C5" w14:textId="77777777" w:rsidR="005921E3" w:rsidRPr="005921E3" w:rsidRDefault="005921E3" w:rsidP="005921E3">
      <w:pPr>
        <w:ind w:firstLineChars="150" w:firstLine="422"/>
        <w:outlineLvl w:val="0"/>
        <w:rPr>
          <w:rFonts w:ascii="Times New Roman" w:eastAsia="宋体" w:hAnsi="Calibri" w:cs="Times New Roman"/>
          <w:b/>
          <w:color w:val="000000"/>
          <w:sz w:val="28"/>
          <w:szCs w:val="28"/>
        </w:rPr>
      </w:pPr>
      <w:bookmarkStart w:id="296" w:name="_Toc8852"/>
      <w:r w:rsidRPr="005921E3">
        <w:rPr>
          <w:rFonts w:ascii="Times New Roman" w:eastAsia="宋体" w:hAnsi="Calibri" w:cs="Times New Roman" w:hint="eastAsia"/>
          <w:b/>
          <w:color w:val="000000"/>
          <w:sz w:val="28"/>
          <w:szCs w:val="28"/>
        </w:rPr>
        <w:t>八、参考资料</w:t>
      </w:r>
      <w:bookmarkEnd w:id="296"/>
    </w:p>
    <w:p w14:paraId="70BBC47B"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邰葆清</w:t>
      </w:r>
      <w:r w:rsidRPr="005921E3">
        <w:rPr>
          <w:rFonts w:ascii="宋体" w:eastAsia="宋体" w:hAnsi="宋体" w:cs="Times New Roman"/>
          <w:color w:val="000000"/>
          <w:szCs w:val="21"/>
        </w:rPr>
        <w:t>.</w:t>
      </w:r>
      <w:r w:rsidRPr="005921E3">
        <w:rPr>
          <w:rFonts w:ascii="宋体" w:eastAsia="宋体" w:hAnsi="宋体" w:cs="Times New Roman" w:hint="eastAsia"/>
          <w:color w:val="000000"/>
          <w:szCs w:val="21"/>
        </w:rPr>
        <w:t>大学生就业与创业指导</w:t>
      </w:r>
      <w:r w:rsidRPr="005921E3">
        <w:rPr>
          <w:rFonts w:ascii="宋体" w:eastAsia="宋体" w:hAnsi="宋体" w:cs="Times New Roman"/>
          <w:color w:val="000000"/>
          <w:szCs w:val="21"/>
        </w:rPr>
        <w:t>[M]. 北京：</w:t>
      </w:r>
      <w:r w:rsidRPr="005921E3">
        <w:rPr>
          <w:rFonts w:ascii="宋体" w:eastAsia="宋体" w:hAnsi="宋体" w:cs="Times New Roman" w:hint="eastAsia"/>
          <w:color w:val="000000"/>
          <w:szCs w:val="21"/>
        </w:rPr>
        <w:t>高等教育出版社</w:t>
      </w:r>
      <w:r w:rsidRPr="005921E3">
        <w:rPr>
          <w:rFonts w:ascii="宋体" w:eastAsia="宋体" w:hAnsi="宋体" w:cs="Times New Roman"/>
          <w:color w:val="000000"/>
          <w:szCs w:val="21"/>
        </w:rPr>
        <w:t>，20</w:t>
      </w:r>
      <w:r w:rsidRPr="005921E3">
        <w:rPr>
          <w:rFonts w:ascii="宋体" w:eastAsia="宋体" w:hAnsi="宋体" w:cs="Times New Roman" w:hint="eastAsia"/>
          <w:color w:val="000000"/>
          <w:szCs w:val="21"/>
        </w:rPr>
        <w:t>19</w:t>
      </w:r>
      <w:r w:rsidRPr="005921E3">
        <w:rPr>
          <w:rFonts w:ascii="宋体" w:eastAsia="宋体" w:hAnsi="宋体" w:cs="Times New Roman"/>
          <w:color w:val="000000"/>
          <w:szCs w:val="21"/>
        </w:rPr>
        <w:t>年</w:t>
      </w:r>
      <w:r w:rsidRPr="005921E3">
        <w:rPr>
          <w:rFonts w:ascii="宋体" w:eastAsia="宋体" w:hAnsi="宋体" w:cs="Times New Roman" w:hint="eastAsia"/>
          <w:color w:val="000000"/>
          <w:szCs w:val="21"/>
        </w:rPr>
        <w:t>1</w:t>
      </w:r>
      <w:r w:rsidRPr="005921E3">
        <w:rPr>
          <w:rFonts w:ascii="宋体" w:eastAsia="宋体" w:hAnsi="宋体" w:cs="Times New Roman"/>
          <w:color w:val="000000"/>
          <w:szCs w:val="21"/>
        </w:rPr>
        <w:t>月.</w:t>
      </w:r>
    </w:p>
    <w:p w14:paraId="6E6D977F" w14:textId="77777777" w:rsidR="005921E3" w:rsidRPr="005921E3" w:rsidRDefault="005921E3" w:rsidP="005921E3">
      <w:pPr>
        <w:spacing w:line="360" w:lineRule="auto"/>
        <w:ind w:firstLineChars="200" w:firstLine="420"/>
        <w:rPr>
          <w:rFonts w:ascii="宋体" w:eastAsia="宋体" w:hAnsi="宋体" w:cs="Times New Roman"/>
          <w:color w:val="000000"/>
          <w:szCs w:val="21"/>
        </w:rPr>
      </w:pPr>
    </w:p>
    <w:p w14:paraId="7D59C3DE" w14:textId="77777777" w:rsidR="005921E3" w:rsidRPr="005921E3" w:rsidRDefault="005921E3" w:rsidP="005921E3">
      <w:pPr>
        <w:spacing w:line="360" w:lineRule="auto"/>
        <w:ind w:firstLineChars="150" w:firstLine="422"/>
        <w:outlineLvl w:val="0"/>
        <w:rPr>
          <w:rFonts w:ascii="Times New Roman" w:eastAsia="宋体" w:hAnsi="Calibri" w:cs="Times New Roman"/>
          <w:b/>
          <w:color w:val="000000"/>
          <w:sz w:val="28"/>
          <w:szCs w:val="28"/>
        </w:rPr>
      </w:pPr>
      <w:bookmarkStart w:id="297" w:name="_Toc2892"/>
      <w:r w:rsidRPr="005921E3">
        <w:rPr>
          <w:rFonts w:ascii="Times New Roman" w:eastAsia="宋体" w:hAnsi="Calibri" w:cs="Times New Roman" w:hint="eastAsia"/>
          <w:b/>
          <w:color w:val="000000"/>
          <w:sz w:val="28"/>
          <w:szCs w:val="28"/>
        </w:rPr>
        <w:t>网络资料</w:t>
      </w:r>
      <w:bookmarkEnd w:id="297"/>
    </w:p>
    <w:p w14:paraId="77BC08AB" w14:textId="77777777" w:rsidR="005921E3" w:rsidRPr="005921E3" w:rsidRDefault="005921E3" w:rsidP="005921E3">
      <w:pPr>
        <w:spacing w:line="360" w:lineRule="auto"/>
        <w:ind w:firstLineChars="200" w:firstLine="420"/>
        <w:rPr>
          <w:rFonts w:ascii="Calibri" w:eastAsia="宋体" w:hAnsi="Calibri" w:cs="Times New Roman"/>
          <w:bCs/>
          <w:color w:val="000000"/>
          <w:szCs w:val="21"/>
        </w:rPr>
      </w:pPr>
      <w:r w:rsidRPr="005921E3">
        <w:rPr>
          <w:rFonts w:ascii="宋体" w:eastAsia="宋体" w:hAnsi="宋体" w:cs="Times New Roman" w:hint="eastAsia"/>
          <w:color w:val="000000"/>
          <w:szCs w:val="21"/>
        </w:rPr>
        <w:t>高校毕业生就业指导公开课：</w:t>
      </w:r>
      <w:r w:rsidRPr="005921E3">
        <w:rPr>
          <w:rFonts w:ascii="宋体" w:eastAsia="宋体" w:hAnsi="宋体" w:cs="Times New Roman"/>
          <w:color w:val="000000"/>
          <w:szCs w:val="21"/>
        </w:rPr>
        <w:t>https://v.qq.com/x/page/c3031po2lql.html</w:t>
      </w:r>
    </w:p>
    <w:p w14:paraId="03A56D0E" w14:textId="77777777" w:rsidR="005921E3" w:rsidRPr="005921E3" w:rsidRDefault="005921E3" w:rsidP="005921E3">
      <w:pPr>
        <w:spacing w:line="360" w:lineRule="auto"/>
        <w:ind w:firstLineChars="2750" w:firstLine="5775"/>
        <w:rPr>
          <w:rFonts w:ascii="Calibri" w:eastAsia="宋体" w:hAnsi="Calibri" w:cs="Times New Roman"/>
          <w:bCs/>
          <w:color w:val="000000"/>
          <w:szCs w:val="21"/>
        </w:rPr>
      </w:pPr>
    </w:p>
    <w:p w14:paraId="7C5558F8" w14:textId="77777777" w:rsidR="005921E3" w:rsidRPr="005921E3" w:rsidRDefault="005921E3" w:rsidP="005921E3">
      <w:pPr>
        <w:spacing w:line="360" w:lineRule="auto"/>
        <w:ind w:firstLineChars="2750" w:firstLine="5775"/>
        <w:rPr>
          <w:rFonts w:ascii="Calibri" w:eastAsia="宋体" w:hAnsi="Calibri" w:cs="Times New Roman"/>
          <w:bCs/>
          <w:color w:val="000000"/>
          <w:szCs w:val="21"/>
        </w:rPr>
      </w:pPr>
      <w:r w:rsidRPr="005921E3">
        <w:rPr>
          <w:rFonts w:ascii="Calibri" w:eastAsia="宋体" w:hAnsi="Calibri" w:cs="Times New Roman" w:hint="eastAsia"/>
          <w:bCs/>
          <w:color w:val="000000"/>
          <w:szCs w:val="21"/>
        </w:rPr>
        <w:t>大纲执笔人：陈士斋</w:t>
      </w:r>
    </w:p>
    <w:p w14:paraId="71432CB5" w14:textId="77777777" w:rsidR="005921E3" w:rsidRPr="005921E3" w:rsidRDefault="005921E3" w:rsidP="005921E3">
      <w:pPr>
        <w:spacing w:line="360" w:lineRule="auto"/>
        <w:ind w:firstLineChars="2750" w:firstLine="5775"/>
        <w:rPr>
          <w:rFonts w:ascii="Calibri" w:eastAsia="宋体" w:hAnsi="Calibri" w:cs="Times New Roman"/>
          <w:bCs/>
          <w:color w:val="000000"/>
          <w:szCs w:val="21"/>
        </w:rPr>
      </w:pPr>
      <w:r w:rsidRPr="005921E3">
        <w:rPr>
          <w:rFonts w:ascii="Calibri" w:eastAsia="宋体" w:hAnsi="Calibri" w:cs="Times New Roman" w:hint="eastAsia"/>
          <w:bCs/>
          <w:color w:val="000000"/>
          <w:szCs w:val="21"/>
        </w:rPr>
        <w:t>讨论参与人</w:t>
      </w:r>
      <w:r w:rsidRPr="005921E3">
        <w:rPr>
          <w:rFonts w:ascii="Calibri" w:eastAsia="宋体" w:hAnsi="Calibri" w:cs="Times New Roman" w:hint="eastAsia"/>
          <w:bCs/>
          <w:color w:val="000000"/>
          <w:szCs w:val="21"/>
        </w:rPr>
        <w:t>:</w:t>
      </w:r>
      <w:r w:rsidRPr="005921E3">
        <w:rPr>
          <w:rFonts w:ascii="Calibri" w:eastAsia="宋体" w:hAnsi="Calibri" w:cs="Times New Roman" w:hint="eastAsia"/>
          <w:bCs/>
          <w:color w:val="000000"/>
          <w:szCs w:val="21"/>
        </w:rPr>
        <w:t>李玉春、</w:t>
      </w:r>
      <w:proofErr w:type="gramStart"/>
      <w:r w:rsidRPr="005921E3">
        <w:rPr>
          <w:rFonts w:ascii="Calibri" w:eastAsia="宋体" w:hAnsi="Calibri" w:cs="Times New Roman" w:hint="eastAsia"/>
          <w:bCs/>
          <w:color w:val="000000"/>
          <w:szCs w:val="21"/>
        </w:rPr>
        <w:t>韦朝毅</w:t>
      </w:r>
      <w:proofErr w:type="gramEnd"/>
    </w:p>
    <w:p w14:paraId="39171D75" w14:textId="77777777" w:rsidR="005921E3" w:rsidRPr="005921E3" w:rsidRDefault="005921E3" w:rsidP="005921E3">
      <w:pPr>
        <w:spacing w:line="360" w:lineRule="auto"/>
        <w:ind w:firstLineChars="2750" w:firstLine="5775"/>
        <w:rPr>
          <w:rFonts w:ascii="Calibri" w:eastAsia="宋体" w:hAnsi="Calibri" w:cs="Times New Roman"/>
          <w:bCs/>
          <w:color w:val="000000"/>
          <w:szCs w:val="21"/>
        </w:rPr>
      </w:pPr>
      <w:r w:rsidRPr="005921E3">
        <w:rPr>
          <w:rFonts w:ascii="Calibri" w:eastAsia="宋体" w:hAnsi="Calibri" w:cs="Times New Roman" w:hint="eastAsia"/>
          <w:bCs/>
          <w:color w:val="000000"/>
          <w:szCs w:val="21"/>
        </w:rPr>
        <w:t>系（教研室）主任：陈士斋</w:t>
      </w:r>
    </w:p>
    <w:p w14:paraId="46D1D52A" w14:textId="77777777" w:rsidR="005921E3" w:rsidRPr="005921E3" w:rsidRDefault="005921E3" w:rsidP="005921E3">
      <w:pPr>
        <w:autoSpaceDE w:val="0"/>
        <w:autoSpaceDN w:val="0"/>
        <w:jc w:val="center"/>
        <w:outlineLvl w:val="0"/>
        <w:rPr>
          <w:rFonts w:ascii="宋体" w:eastAsia="宋体" w:hAnsi="宋体" w:cs="宋体"/>
          <w:bCs/>
          <w:color w:val="000000"/>
          <w:kern w:val="0"/>
          <w:szCs w:val="21"/>
        </w:rPr>
      </w:pPr>
      <w:r w:rsidRPr="005921E3">
        <w:rPr>
          <w:rFonts w:ascii="宋体" w:eastAsia="宋体" w:hAnsi="宋体" w:cs="宋体" w:hint="eastAsia"/>
          <w:bCs/>
          <w:color w:val="000000"/>
          <w:kern w:val="0"/>
          <w:szCs w:val="21"/>
        </w:rPr>
        <w:t xml:space="preserve">                                                     学院（部）审核人：刘杰 </w:t>
      </w:r>
    </w:p>
    <w:p w14:paraId="77AC34DC" w14:textId="77777777" w:rsidR="005921E3" w:rsidRDefault="005921E3">
      <w:pPr>
        <w:pStyle w:val="a3"/>
        <w:jc w:val="center"/>
        <w:outlineLvl w:val="0"/>
        <w:rPr>
          <w:bCs/>
          <w:color w:val="000000" w:themeColor="text1"/>
          <w:sz w:val="21"/>
          <w:szCs w:val="21"/>
        </w:rPr>
      </w:pPr>
    </w:p>
    <w:p w14:paraId="31B4CECE" w14:textId="77777777" w:rsidR="005921E3" w:rsidRDefault="005921E3">
      <w:pPr>
        <w:pStyle w:val="a3"/>
        <w:jc w:val="center"/>
        <w:outlineLvl w:val="0"/>
        <w:rPr>
          <w:bCs/>
          <w:color w:val="000000" w:themeColor="text1"/>
          <w:sz w:val="21"/>
          <w:szCs w:val="21"/>
        </w:rPr>
      </w:pPr>
    </w:p>
    <w:p w14:paraId="2A8FC99A" w14:textId="77777777" w:rsidR="005921E3" w:rsidRDefault="005921E3">
      <w:pPr>
        <w:pStyle w:val="a3"/>
        <w:jc w:val="center"/>
        <w:outlineLvl w:val="0"/>
        <w:rPr>
          <w:bCs/>
          <w:color w:val="000000" w:themeColor="text1"/>
          <w:sz w:val="21"/>
          <w:szCs w:val="21"/>
        </w:rPr>
      </w:pPr>
    </w:p>
    <w:p w14:paraId="35B1F20F" w14:textId="006E8277" w:rsidR="007065D9" w:rsidRDefault="008A4D46">
      <w:pPr>
        <w:pStyle w:val="a3"/>
        <w:jc w:val="center"/>
        <w:outlineLvl w:val="0"/>
        <w:rPr>
          <w:bCs/>
          <w:color w:val="000000" w:themeColor="text1"/>
          <w:sz w:val="21"/>
          <w:szCs w:val="21"/>
        </w:rPr>
      </w:pPr>
      <w:r>
        <w:rPr>
          <w:rFonts w:hint="eastAsia"/>
          <w:bCs/>
          <w:color w:val="000000" w:themeColor="text1"/>
          <w:sz w:val="21"/>
          <w:szCs w:val="21"/>
        </w:rPr>
        <w:t xml:space="preserve"> </w:t>
      </w:r>
    </w:p>
    <w:bookmarkEnd w:id="268"/>
    <w:p w14:paraId="73E1304B" w14:textId="77777777" w:rsidR="005921E3" w:rsidRPr="005921E3" w:rsidRDefault="005921E3" w:rsidP="005921E3">
      <w:pPr>
        <w:autoSpaceDE w:val="0"/>
        <w:autoSpaceDN w:val="0"/>
        <w:jc w:val="center"/>
        <w:outlineLvl w:val="0"/>
        <w:rPr>
          <w:rFonts w:ascii="宋体" w:eastAsia="宋体" w:hAnsi="宋体" w:cs="宋体"/>
          <w:b/>
          <w:color w:val="000000"/>
          <w:kern w:val="0"/>
          <w:sz w:val="32"/>
          <w:szCs w:val="32"/>
        </w:rPr>
      </w:pPr>
      <w:r w:rsidRPr="005921E3">
        <w:rPr>
          <w:rFonts w:ascii="宋体" w:eastAsia="宋体" w:hAnsi="宋体" w:cs="宋体"/>
          <w:b/>
          <w:color w:val="000000"/>
          <w:kern w:val="0"/>
          <w:sz w:val="32"/>
          <w:szCs w:val="32"/>
        </w:rPr>
        <w:lastRenderedPageBreak/>
        <w:t>《</w:t>
      </w:r>
      <w:r w:rsidRPr="005921E3">
        <w:rPr>
          <w:rFonts w:ascii="宋体" w:eastAsia="宋体" w:hAnsi="宋体" w:cs="宋体" w:hint="eastAsia"/>
          <w:b/>
          <w:color w:val="000000"/>
          <w:kern w:val="0"/>
          <w:sz w:val="32"/>
          <w:szCs w:val="32"/>
        </w:rPr>
        <w:t>管理沟通学</w:t>
      </w:r>
      <w:r w:rsidRPr="005921E3">
        <w:rPr>
          <w:rFonts w:ascii="宋体" w:eastAsia="宋体" w:hAnsi="宋体" w:cs="宋体"/>
          <w:b/>
          <w:color w:val="000000"/>
          <w:kern w:val="0"/>
          <w:sz w:val="32"/>
          <w:szCs w:val="32"/>
        </w:rPr>
        <w:t>》教学大纲</w:t>
      </w:r>
    </w:p>
    <w:p w14:paraId="210698C5" w14:textId="77777777" w:rsidR="005921E3" w:rsidRPr="005921E3" w:rsidRDefault="005921E3" w:rsidP="005921E3">
      <w:pPr>
        <w:rPr>
          <w:rFonts w:ascii="Times New Roman" w:eastAsia="宋体" w:hAnsi="Calibri" w:cs="Times New Roman"/>
          <w:b/>
          <w:color w:val="000000"/>
          <w:sz w:val="28"/>
          <w:szCs w:val="28"/>
        </w:rPr>
      </w:pPr>
    </w:p>
    <w:p w14:paraId="151F8A39"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298" w:name="_Toc26565"/>
      <w:r w:rsidRPr="005921E3">
        <w:rPr>
          <w:rFonts w:ascii="Times New Roman" w:eastAsia="宋体" w:hAnsi="Calibri" w:cs="Times New Roman" w:hint="eastAsia"/>
          <w:b/>
          <w:color w:val="000000"/>
          <w:sz w:val="28"/>
          <w:szCs w:val="28"/>
        </w:rPr>
        <w:t>一、课程基本信息</w:t>
      </w:r>
      <w:bookmarkEnd w:id="298"/>
    </w:p>
    <w:tbl>
      <w:tblPr>
        <w:tblStyle w:val="7"/>
        <w:tblW w:w="889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5921E3" w:rsidRPr="005921E3" w14:paraId="2066F60B" w14:textId="77777777" w:rsidTr="0012052C">
        <w:trPr>
          <w:trHeight w:val="354"/>
          <w:jc w:val="center"/>
        </w:trPr>
        <w:tc>
          <w:tcPr>
            <w:tcW w:w="1529" w:type="dxa"/>
            <w:vAlign w:val="center"/>
          </w:tcPr>
          <w:p w14:paraId="76065936" w14:textId="77777777" w:rsidR="005921E3" w:rsidRPr="005921E3" w:rsidRDefault="005921E3" w:rsidP="005921E3">
            <w:pPr>
              <w:jc w:val="center"/>
              <w:rPr>
                <w:rFonts w:ascii="宋体" w:eastAsia="宋体" w:hAnsi="宋体" w:cs="Times New Roman"/>
                <w:b/>
                <w:color w:val="000000"/>
                <w:kern w:val="0"/>
                <w:szCs w:val="21"/>
              </w:rPr>
            </w:pPr>
            <w:r w:rsidRPr="005921E3">
              <w:rPr>
                <w:rFonts w:ascii="宋体" w:eastAsia="宋体" w:hAnsi="宋体" w:cs="PMingLiU" w:hint="eastAsia"/>
                <w:b/>
                <w:color w:val="000000"/>
                <w:kern w:val="0"/>
                <w:szCs w:val="21"/>
              </w:rPr>
              <w:t>课程类别</w:t>
            </w:r>
          </w:p>
        </w:tc>
        <w:tc>
          <w:tcPr>
            <w:tcW w:w="1479" w:type="dxa"/>
            <w:gridSpan w:val="2"/>
            <w:vAlign w:val="center"/>
          </w:tcPr>
          <w:p w14:paraId="6C9968C5" w14:textId="77777777" w:rsidR="005921E3" w:rsidRPr="005921E3" w:rsidRDefault="005921E3" w:rsidP="005921E3">
            <w:pPr>
              <w:jc w:val="cente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专业拓展选修课程</w:t>
            </w:r>
          </w:p>
        </w:tc>
        <w:tc>
          <w:tcPr>
            <w:tcW w:w="1211" w:type="dxa"/>
            <w:vAlign w:val="center"/>
          </w:tcPr>
          <w:p w14:paraId="54554D05" w14:textId="77777777" w:rsidR="005921E3" w:rsidRPr="005921E3" w:rsidRDefault="005921E3" w:rsidP="005921E3">
            <w:pPr>
              <w:jc w:val="center"/>
              <w:rPr>
                <w:rFonts w:ascii="宋体" w:eastAsia="宋体" w:hAnsi="宋体" w:cs="Times New Roman"/>
                <w:b/>
                <w:color w:val="000000"/>
                <w:kern w:val="0"/>
                <w:szCs w:val="21"/>
              </w:rPr>
            </w:pPr>
            <w:r w:rsidRPr="005921E3">
              <w:rPr>
                <w:rFonts w:ascii="宋体" w:eastAsia="宋体" w:hAnsi="宋体" w:cs="PMingLiU" w:hint="eastAsia"/>
                <w:b/>
                <w:color w:val="000000"/>
                <w:kern w:val="0"/>
                <w:szCs w:val="21"/>
              </w:rPr>
              <w:t>课程性质</w:t>
            </w:r>
          </w:p>
        </w:tc>
        <w:tc>
          <w:tcPr>
            <w:tcW w:w="1559" w:type="dxa"/>
            <w:vAlign w:val="center"/>
          </w:tcPr>
          <w:p w14:paraId="6778919B" w14:textId="77777777" w:rsidR="005921E3" w:rsidRPr="005921E3" w:rsidRDefault="005921E3" w:rsidP="005921E3">
            <w:pPr>
              <w:jc w:val="cente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理论</w:t>
            </w:r>
          </w:p>
        </w:tc>
        <w:tc>
          <w:tcPr>
            <w:tcW w:w="1605" w:type="dxa"/>
            <w:vAlign w:val="center"/>
          </w:tcPr>
          <w:p w14:paraId="1776CA84" w14:textId="77777777" w:rsidR="005921E3" w:rsidRPr="005921E3" w:rsidRDefault="005921E3" w:rsidP="005921E3">
            <w:pPr>
              <w:jc w:val="center"/>
              <w:rPr>
                <w:rFonts w:ascii="宋体" w:eastAsia="宋体" w:hAnsi="宋体" w:cs="Times New Roman"/>
                <w:b/>
                <w:color w:val="000000"/>
                <w:kern w:val="0"/>
                <w:szCs w:val="21"/>
              </w:rPr>
            </w:pPr>
            <w:r w:rsidRPr="005921E3">
              <w:rPr>
                <w:rFonts w:ascii="宋体" w:eastAsia="宋体" w:hAnsi="宋体" w:cs="PMingLiU" w:hint="eastAsia"/>
                <w:b/>
                <w:color w:val="000000"/>
                <w:kern w:val="0"/>
                <w:szCs w:val="21"/>
              </w:rPr>
              <w:t>课程属性</w:t>
            </w:r>
          </w:p>
        </w:tc>
        <w:tc>
          <w:tcPr>
            <w:tcW w:w="1514" w:type="dxa"/>
            <w:gridSpan w:val="2"/>
            <w:vAlign w:val="center"/>
          </w:tcPr>
          <w:p w14:paraId="4343F050" w14:textId="77777777" w:rsidR="005921E3" w:rsidRPr="005921E3" w:rsidRDefault="005921E3" w:rsidP="005921E3">
            <w:pPr>
              <w:jc w:val="cente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选修</w:t>
            </w:r>
          </w:p>
        </w:tc>
      </w:tr>
      <w:tr w:rsidR="005921E3" w:rsidRPr="005921E3" w14:paraId="3BF02EE9" w14:textId="77777777" w:rsidTr="0012052C">
        <w:trPr>
          <w:trHeight w:val="371"/>
          <w:jc w:val="center"/>
        </w:trPr>
        <w:tc>
          <w:tcPr>
            <w:tcW w:w="1529" w:type="dxa"/>
            <w:vAlign w:val="center"/>
          </w:tcPr>
          <w:p w14:paraId="28F9DAB1"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课程名称</w:t>
            </w:r>
          </w:p>
        </w:tc>
        <w:tc>
          <w:tcPr>
            <w:tcW w:w="2690" w:type="dxa"/>
            <w:gridSpan w:val="3"/>
            <w:vAlign w:val="center"/>
          </w:tcPr>
          <w:p w14:paraId="144771D9"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管理沟通学</w:t>
            </w:r>
          </w:p>
        </w:tc>
        <w:tc>
          <w:tcPr>
            <w:tcW w:w="1559" w:type="dxa"/>
            <w:vAlign w:val="center"/>
          </w:tcPr>
          <w:p w14:paraId="13E7587E"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课程英文名称</w:t>
            </w:r>
          </w:p>
        </w:tc>
        <w:tc>
          <w:tcPr>
            <w:tcW w:w="3119" w:type="dxa"/>
            <w:gridSpan w:val="3"/>
            <w:vAlign w:val="center"/>
          </w:tcPr>
          <w:p w14:paraId="2D3A9844"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M</w:t>
            </w:r>
            <w:r w:rsidRPr="005921E3">
              <w:rPr>
                <w:rFonts w:ascii="宋体" w:eastAsia="宋体" w:hAnsi="宋体" w:cs="PMingLiU"/>
                <w:color w:val="000000"/>
                <w:kern w:val="0"/>
                <w:szCs w:val="21"/>
              </w:rPr>
              <w:t xml:space="preserve">anagerial </w:t>
            </w:r>
            <w:r w:rsidRPr="005921E3">
              <w:rPr>
                <w:rFonts w:ascii="宋体" w:eastAsia="宋体" w:hAnsi="宋体" w:cs="PMingLiU" w:hint="eastAsia"/>
                <w:color w:val="000000"/>
                <w:kern w:val="0"/>
                <w:szCs w:val="21"/>
              </w:rPr>
              <w:t>C</w:t>
            </w:r>
            <w:r w:rsidRPr="005921E3">
              <w:rPr>
                <w:rFonts w:ascii="宋体" w:eastAsia="宋体" w:hAnsi="宋体" w:cs="PMingLiU"/>
                <w:color w:val="000000"/>
                <w:kern w:val="0"/>
                <w:szCs w:val="21"/>
              </w:rPr>
              <w:t>ommunication</w:t>
            </w:r>
          </w:p>
        </w:tc>
      </w:tr>
      <w:tr w:rsidR="005921E3" w:rsidRPr="005921E3" w14:paraId="38792A34" w14:textId="77777777" w:rsidTr="0012052C">
        <w:trPr>
          <w:trHeight w:val="371"/>
          <w:jc w:val="center"/>
        </w:trPr>
        <w:tc>
          <w:tcPr>
            <w:tcW w:w="1529" w:type="dxa"/>
            <w:vAlign w:val="center"/>
          </w:tcPr>
          <w:p w14:paraId="0844820E"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课程编码</w:t>
            </w:r>
          </w:p>
        </w:tc>
        <w:tc>
          <w:tcPr>
            <w:tcW w:w="2690" w:type="dxa"/>
            <w:gridSpan w:val="3"/>
            <w:vAlign w:val="center"/>
          </w:tcPr>
          <w:p w14:paraId="473E0BA8"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F</w:t>
            </w:r>
            <w:r w:rsidRPr="005921E3">
              <w:rPr>
                <w:rFonts w:ascii="宋体" w:eastAsia="宋体" w:hAnsi="宋体" w:cs="PMingLiU"/>
                <w:color w:val="000000"/>
                <w:kern w:val="0"/>
                <w:szCs w:val="21"/>
              </w:rPr>
              <w:t>09ZX20C</w:t>
            </w:r>
          </w:p>
        </w:tc>
        <w:tc>
          <w:tcPr>
            <w:tcW w:w="1559" w:type="dxa"/>
            <w:vAlign w:val="center"/>
          </w:tcPr>
          <w:p w14:paraId="32520B31"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适用专业</w:t>
            </w:r>
          </w:p>
        </w:tc>
        <w:tc>
          <w:tcPr>
            <w:tcW w:w="3119" w:type="dxa"/>
            <w:gridSpan w:val="3"/>
            <w:vAlign w:val="center"/>
          </w:tcPr>
          <w:p w14:paraId="10842481"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行政管理</w:t>
            </w:r>
          </w:p>
        </w:tc>
      </w:tr>
      <w:tr w:rsidR="005921E3" w:rsidRPr="005921E3" w14:paraId="42536F3D" w14:textId="77777777" w:rsidTr="0012052C">
        <w:trPr>
          <w:trHeight w:val="90"/>
          <w:jc w:val="center"/>
        </w:trPr>
        <w:tc>
          <w:tcPr>
            <w:tcW w:w="1529" w:type="dxa"/>
            <w:vAlign w:val="center"/>
          </w:tcPr>
          <w:p w14:paraId="1B54CF5B"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考核方式</w:t>
            </w:r>
          </w:p>
        </w:tc>
        <w:tc>
          <w:tcPr>
            <w:tcW w:w="2690" w:type="dxa"/>
            <w:gridSpan w:val="3"/>
            <w:vAlign w:val="center"/>
          </w:tcPr>
          <w:p w14:paraId="1FA38DF5"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考查</w:t>
            </w:r>
          </w:p>
        </w:tc>
        <w:tc>
          <w:tcPr>
            <w:tcW w:w="1559" w:type="dxa"/>
            <w:vAlign w:val="center"/>
          </w:tcPr>
          <w:p w14:paraId="6089B6CF"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先修课程</w:t>
            </w:r>
          </w:p>
        </w:tc>
        <w:tc>
          <w:tcPr>
            <w:tcW w:w="3119" w:type="dxa"/>
            <w:gridSpan w:val="3"/>
            <w:vAlign w:val="center"/>
          </w:tcPr>
          <w:p w14:paraId="1E3715FE" w14:textId="77777777" w:rsidR="005921E3" w:rsidRPr="005921E3" w:rsidRDefault="005921E3" w:rsidP="005921E3">
            <w:pPr>
              <w:spacing w:line="280" w:lineRule="exact"/>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管理学原理、行政秘书学</w:t>
            </w:r>
          </w:p>
        </w:tc>
      </w:tr>
      <w:tr w:rsidR="005921E3" w:rsidRPr="005921E3" w14:paraId="33770222" w14:textId="77777777" w:rsidTr="0012052C">
        <w:trPr>
          <w:trHeight w:val="358"/>
          <w:jc w:val="center"/>
        </w:trPr>
        <w:tc>
          <w:tcPr>
            <w:tcW w:w="1529" w:type="dxa"/>
            <w:vAlign w:val="center"/>
          </w:tcPr>
          <w:p w14:paraId="15DF5952"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总学时</w:t>
            </w:r>
          </w:p>
        </w:tc>
        <w:tc>
          <w:tcPr>
            <w:tcW w:w="1345" w:type="dxa"/>
            <w:vAlign w:val="center"/>
          </w:tcPr>
          <w:p w14:paraId="34725051"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3</w:t>
            </w:r>
            <w:r w:rsidRPr="005921E3">
              <w:rPr>
                <w:rFonts w:ascii="宋体" w:eastAsia="宋体" w:hAnsi="宋体" w:cs="PMingLiU"/>
                <w:color w:val="000000"/>
                <w:kern w:val="0"/>
                <w:szCs w:val="21"/>
              </w:rPr>
              <w:t>2</w:t>
            </w:r>
          </w:p>
        </w:tc>
        <w:tc>
          <w:tcPr>
            <w:tcW w:w="1345" w:type="dxa"/>
            <w:gridSpan w:val="2"/>
            <w:vAlign w:val="center"/>
          </w:tcPr>
          <w:p w14:paraId="20800FBD"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b/>
                <w:color w:val="000000"/>
                <w:kern w:val="0"/>
                <w:szCs w:val="21"/>
              </w:rPr>
              <w:t>学分</w:t>
            </w:r>
          </w:p>
        </w:tc>
        <w:tc>
          <w:tcPr>
            <w:tcW w:w="1559" w:type="dxa"/>
            <w:vAlign w:val="center"/>
          </w:tcPr>
          <w:p w14:paraId="6BE8971B"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2</w:t>
            </w:r>
          </w:p>
        </w:tc>
        <w:tc>
          <w:tcPr>
            <w:tcW w:w="1630" w:type="dxa"/>
            <w:gridSpan w:val="2"/>
            <w:vAlign w:val="center"/>
          </w:tcPr>
          <w:p w14:paraId="54F9D1A8"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理论学时</w:t>
            </w:r>
          </w:p>
        </w:tc>
        <w:tc>
          <w:tcPr>
            <w:tcW w:w="1489" w:type="dxa"/>
            <w:vAlign w:val="center"/>
          </w:tcPr>
          <w:p w14:paraId="0EECF4C6" w14:textId="77777777" w:rsidR="005921E3" w:rsidRPr="005921E3" w:rsidRDefault="005921E3" w:rsidP="005921E3">
            <w:pPr>
              <w:jc w:val="center"/>
              <w:rPr>
                <w:rFonts w:ascii="宋体" w:eastAsia="宋体" w:hAnsi="宋体" w:cs="PMingLiU"/>
                <w:color w:val="000000"/>
                <w:kern w:val="0"/>
                <w:szCs w:val="21"/>
              </w:rPr>
            </w:pPr>
            <w:r w:rsidRPr="005921E3">
              <w:rPr>
                <w:rFonts w:ascii="宋体" w:eastAsia="宋体" w:hAnsi="宋体" w:cs="PMingLiU" w:hint="eastAsia"/>
                <w:color w:val="000000"/>
                <w:kern w:val="0"/>
                <w:szCs w:val="21"/>
              </w:rPr>
              <w:t>3</w:t>
            </w:r>
            <w:r w:rsidRPr="005921E3">
              <w:rPr>
                <w:rFonts w:ascii="宋体" w:eastAsia="宋体" w:hAnsi="宋体" w:cs="PMingLiU"/>
                <w:color w:val="000000"/>
                <w:kern w:val="0"/>
                <w:szCs w:val="21"/>
              </w:rPr>
              <w:t>2</w:t>
            </w:r>
          </w:p>
        </w:tc>
      </w:tr>
      <w:tr w:rsidR="005921E3" w:rsidRPr="005921E3" w14:paraId="48D0392F" w14:textId="77777777" w:rsidTr="0012052C">
        <w:trPr>
          <w:trHeight w:val="332"/>
          <w:jc w:val="center"/>
        </w:trPr>
        <w:tc>
          <w:tcPr>
            <w:tcW w:w="4219" w:type="dxa"/>
            <w:gridSpan w:val="4"/>
            <w:vAlign w:val="center"/>
          </w:tcPr>
          <w:p w14:paraId="7799A0A6"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实验学时</w:t>
            </w:r>
            <w:r w:rsidRPr="005921E3">
              <w:rPr>
                <w:rFonts w:ascii="宋体" w:eastAsia="宋体" w:hAnsi="宋体" w:cs="PMingLiU"/>
                <w:b/>
                <w:color w:val="000000"/>
                <w:kern w:val="0"/>
                <w:szCs w:val="21"/>
              </w:rPr>
              <w:t>/</w:t>
            </w:r>
            <w:r w:rsidRPr="005921E3">
              <w:rPr>
                <w:rFonts w:ascii="宋体" w:eastAsia="宋体" w:hAnsi="宋体" w:cs="PMingLiU" w:hint="eastAsia"/>
                <w:b/>
                <w:color w:val="000000"/>
                <w:kern w:val="0"/>
                <w:szCs w:val="21"/>
              </w:rPr>
              <w:t>实训学时</w:t>
            </w:r>
            <w:r w:rsidRPr="005921E3">
              <w:rPr>
                <w:rFonts w:ascii="宋体" w:eastAsia="宋体" w:hAnsi="宋体" w:cs="PMingLiU"/>
                <w:b/>
                <w:color w:val="000000"/>
                <w:kern w:val="0"/>
                <w:szCs w:val="21"/>
              </w:rPr>
              <w:t xml:space="preserve">/ </w:t>
            </w:r>
            <w:r w:rsidRPr="005921E3">
              <w:rPr>
                <w:rFonts w:ascii="宋体" w:eastAsia="宋体" w:hAnsi="宋体" w:cs="PMingLiU" w:hint="eastAsia"/>
                <w:b/>
                <w:color w:val="000000"/>
                <w:kern w:val="0"/>
                <w:szCs w:val="21"/>
              </w:rPr>
              <w:t>实践学时</w:t>
            </w:r>
            <w:r w:rsidRPr="005921E3">
              <w:rPr>
                <w:rFonts w:ascii="宋体" w:eastAsia="宋体" w:hAnsi="宋体" w:cs="PMingLiU"/>
                <w:b/>
                <w:color w:val="000000"/>
                <w:kern w:val="0"/>
                <w:szCs w:val="21"/>
              </w:rPr>
              <w:t>/</w:t>
            </w:r>
            <w:r w:rsidRPr="005921E3">
              <w:rPr>
                <w:rFonts w:ascii="宋体" w:eastAsia="宋体" w:hAnsi="宋体" w:cs="PMingLiU" w:hint="eastAsia"/>
                <w:b/>
                <w:color w:val="000000"/>
                <w:kern w:val="0"/>
                <w:szCs w:val="21"/>
              </w:rPr>
              <w:t>上机学时</w:t>
            </w:r>
          </w:p>
        </w:tc>
        <w:tc>
          <w:tcPr>
            <w:tcW w:w="4678" w:type="dxa"/>
            <w:gridSpan w:val="4"/>
            <w:vAlign w:val="center"/>
          </w:tcPr>
          <w:p w14:paraId="5BB4F963" w14:textId="77777777" w:rsidR="005921E3" w:rsidRPr="005921E3" w:rsidRDefault="005921E3" w:rsidP="005921E3">
            <w:pPr>
              <w:rPr>
                <w:rFonts w:ascii="宋体" w:eastAsia="宋体" w:hAnsi="宋体" w:cs="PMingLiU"/>
                <w:color w:val="000000"/>
                <w:kern w:val="0"/>
                <w:szCs w:val="21"/>
              </w:rPr>
            </w:pPr>
            <w:r w:rsidRPr="005921E3">
              <w:rPr>
                <w:rFonts w:ascii="宋体" w:eastAsia="宋体" w:hAnsi="宋体" w:cs="PMingLiU" w:hint="eastAsia"/>
                <w:color w:val="000000"/>
                <w:kern w:val="0"/>
                <w:szCs w:val="21"/>
              </w:rPr>
              <w:t>0</w:t>
            </w:r>
          </w:p>
        </w:tc>
      </w:tr>
      <w:tr w:rsidR="005921E3" w:rsidRPr="005921E3" w14:paraId="5DDE1AD9" w14:textId="77777777" w:rsidTr="0012052C">
        <w:trPr>
          <w:trHeight w:val="332"/>
          <w:jc w:val="center"/>
        </w:trPr>
        <w:tc>
          <w:tcPr>
            <w:tcW w:w="4219" w:type="dxa"/>
            <w:gridSpan w:val="4"/>
            <w:vAlign w:val="center"/>
          </w:tcPr>
          <w:p w14:paraId="772EA154" w14:textId="77777777" w:rsidR="005921E3" w:rsidRPr="005921E3" w:rsidRDefault="005921E3" w:rsidP="005921E3">
            <w:pPr>
              <w:jc w:val="center"/>
              <w:rPr>
                <w:rFonts w:ascii="宋体" w:eastAsia="宋体" w:hAnsi="宋体" w:cs="PMingLiU"/>
                <w:b/>
                <w:color w:val="000000"/>
                <w:kern w:val="0"/>
                <w:szCs w:val="21"/>
              </w:rPr>
            </w:pPr>
            <w:r w:rsidRPr="005921E3">
              <w:rPr>
                <w:rFonts w:ascii="宋体" w:eastAsia="宋体" w:hAnsi="宋体" w:cs="PMingLiU" w:hint="eastAsia"/>
                <w:b/>
                <w:color w:val="000000"/>
                <w:kern w:val="0"/>
                <w:szCs w:val="21"/>
              </w:rPr>
              <w:t>开课单位</w:t>
            </w:r>
          </w:p>
        </w:tc>
        <w:tc>
          <w:tcPr>
            <w:tcW w:w="4678" w:type="dxa"/>
            <w:gridSpan w:val="4"/>
            <w:vAlign w:val="center"/>
          </w:tcPr>
          <w:p w14:paraId="52F00AE0" w14:textId="77777777" w:rsidR="005921E3" w:rsidRPr="005921E3" w:rsidRDefault="005921E3" w:rsidP="005921E3">
            <w:pPr>
              <w:rPr>
                <w:rFonts w:ascii="宋体" w:eastAsia="宋体" w:hAnsi="宋体" w:cs="PMingLiU"/>
                <w:color w:val="000000"/>
                <w:kern w:val="0"/>
                <w:szCs w:val="21"/>
              </w:rPr>
            </w:pPr>
            <w:r w:rsidRPr="005921E3">
              <w:rPr>
                <w:rFonts w:ascii="宋体" w:eastAsia="宋体" w:hAnsi="宋体" w:cs="PMingLiU" w:hint="eastAsia"/>
                <w:color w:val="000000"/>
                <w:kern w:val="0"/>
                <w:szCs w:val="21"/>
              </w:rPr>
              <w:t>法学院</w:t>
            </w:r>
          </w:p>
        </w:tc>
      </w:tr>
    </w:tbl>
    <w:p w14:paraId="2CB8F11E" w14:textId="77777777" w:rsidR="005921E3" w:rsidRPr="005921E3" w:rsidRDefault="005921E3" w:rsidP="005921E3">
      <w:pPr>
        <w:ind w:firstLineChars="200" w:firstLine="562"/>
        <w:rPr>
          <w:rFonts w:ascii="Times New Roman" w:eastAsia="宋体" w:hAnsi="Calibri" w:cs="Times New Roman"/>
          <w:b/>
          <w:color w:val="000000"/>
          <w:sz w:val="28"/>
          <w:szCs w:val="28"/>
        </w:rPr>
      </w:pPr>
    </w:p>
    <w:p w14:paraId="4E06D028" w14:textId="77777777" w:rsidR="005921E3" w:rsidRPr="005921E3" w:rsidRDefault="005921E3" w:rsidP="005921E3">
      <w:pPr>
        <w:ind w:firstLineChars="200" w:firstLine="562"/>
        <w:outlineLvl w:val="0"/>
        <w:rPr>
          <w:rFonts w:ascii="宋体" w:eastAsia="宋体" w:hAnsi="宋体" w:cs="Times New Roman"/>
          <w:b/>
          <w:color w:val="000000"/>
          <w:sz w:val="32"/>
          <w:szCs w:val="32"/>
        </w:rPr>
      </w:pPr>
      <w:bookmarkStart w:id="299" w:name="_Toc25959"/>
      <w:r w:rsidRPr="005921E3">
        <w:rPr>
          <w:rFonts w:ascii="Times New Roman" w:eastAsia="宋体" w:hAnsi="Calibri" w:cs="Times New Roman" w:hint="eastAsia"/>
          <w:b/>
          <w:color w:val="000000"/>
          <w:sz w:val="28"/>
          <w:szCs w:val="28"/>
        </w:rPr>
        <w:t>二、</w:t>
      </w:r>
      <w:r w:rsidRPr="005921E3">
        <w:rPr>
          <w:rFonts w:ascii="宋体" w:eastAsia="宋体" w:hAnsi="宋体" w:cs="Times New Roman" w:hint="eastAsia"/>
          <w:b/>
          <w:color w:val="000000"/>
          <w:sz w:val="32"/>
          <w:szCs w:val="32"/>
        </w:rPr>
        <w:t>课程简介</w:t>
      </w:r>
      <w:bookmarkEnd w:id="299"/>
    </w:p>
    <w:p w14:paraId="766C7A93" w14:textId="77777777" w:rsidR="005921E3" w:rsidRPr="005921E3" w:rsidRDefault="005921E3" w:rsidP="005921E3">
      <w:pPr>
        <w:spacing w:line="360" w:lineRule="auto"/>
        <w:ind w:firstLineChars="200" w:firstLine="420"/>
        <w:rPr>
          <w:rFonts w:ascii="Calibri" w:eastAsia="宋体" w:hAnsi="Calibri" w:cs="Times New Roman"/>
          <w:szCs w:val="21"/>
        </w:rPr>
      </w:pPr>
      <w:r w:rsidRPr="005921E3">
        <w:rPr>
          <w:rFonts w:ascii="Calibri" w:eastAsia="宋体" w:hAnsi="Calibri" w:cs="Times New Roman" w:hint="eastAsia"/>
          <w:szCs w:val="21"/>
        </w:rPr>
        <w:t>《管理沟通学》是行政管理专业的一门拓展选修课程，是学生后续提升管理沟通能力的重要基础课程。《管理沟通学》以管理过程中不同沟通主体的沟通活动为主体，包括组织沟通、群体沟通、会议沟通、面谈、自我沟通、非语言沟通等多元主体与不同场域的管理沟通形式。通过这些基本理论的讲解，使学生初步建立基本的沟通意识，并掌握一些基本的个人沟通技能以及管理沟通技巧；同时了解和掌握管理人员应当具备的管理沟通知识与能力，以有效提升个人人际交往能力和管理效果。该课程突出科学理论与现实应用的结合，注重系统学习与能力培养，以基本沟通能力与技巧提升为核心。</w:t>
      </w:r>
    </w:p>
    <w:p w14:paraId="3AA756C2" w14:textId="77777777" w:rsidR="005921E3" w:rsidRPr="005921E3" w:rsidRDefault="005921E3" w:rsidP="005921E3">
      <w:pPr>
        <w:spacing w:line="360" w:lineRule="auto"/>
        <w:ind w:firstLineChars="200" w:firstLine="420"/>
        <w:rPr>
          <w:rFonts w:ascii="Calibri" w:eastAsia="宋体" w:hAnsi="Calibri" w:cs="Times New Roman"/>
          <w:szCs w:val="21"/>
        </w:rPr>
      </w:pPr>
    </w:p>
    <w:p w14:paraId="40B825F8"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300" w:name="_Toc9347"/>
      <w:r w:rsidRPr="005921E3">
        <w:rPr>
          <w:rFonts w:ascii="Times New Roman" w:eastAsia="宋体" w:hAnsi="Calibri" w:cs="Times New Roman" w:hint="eastAsia"/>
          <w:b/>
          <w:color w:val="000000"/>
          <w:sz w:val="28"/>
          <w:szCs w:val="28"/>
        </w:rPr>
        <w:t>三、课程教学目标</w:t>
      </w:r>
      <w:bookmarkEnd w:id="300"/>
    </w:p>
    <w:tbl>
      <w:tblPr>
        <w:tblpPr w:leftFromText="180" w:rightFromText="180" w:vertAnchor="text" w:horzAnchor="margin" w:tblpXSpec="center"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5921E3" w:rsidRPr="005921E3" w14:paraId="24AE4EE2" w14:textId="77777777" w:rsidTr="0012052C">
        <w:trPr>
          <w:trHeight w:val="1568"/>
        </w:trPr>
        <w:tc>
          <w:tcPr>
            <w:tcW w:w="735" w:type="dxa"/>
            <w:vAlign w:val="center"/>
          </w:tcPr>
          <w:p w14:paraId="73957E98"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1" w:name="_Toc14871"/>
            <w:r w:rsidRPr="005921E3">
              <w:rPr>
                <w:rFonts w:ascii="Calibri" w:eastAsia="宋体" w:hAnsi="Calibri" w:cs="Times New Roman" w:hint="eastAsia"/>
                <w:b/>
                <w:color w:val="000000"/>
              </w:rPr>
              <w:t>知</w:t>
            </w:r>
            <w:bookmarkEnd w:id="301"/>
          </w:p>
          <w:p w14:paraId="492695D0"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2" w:name="_Toc20430"/>
            <w:r w:rsidRPr="005921E3">
              <w:rPr>
                <w:rFonts w:ascii="Calibri" w:eastAsia="宋体" w:hAnsi="Calibri" w:cs="Times New Roman" w:hint="eastAsia"/>
                <w:b/>
                <w:color w:val="000000"/>
              </w:rPr>
              <w:t>识</w:t>
            </w:r>
            <w:bookmarkEnd w:id="302"/>
          </w:p>
          <w:p w14:paraId="684E2B7F"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3" w:name="_Toc24005"/>
            <w:r w:rsidRPr="005921E3">
              <w:rPr>
                <w:rFonts w:ascii="Calibri" w:eastAsia="宋体" w:hAnsi="Calibri" w:cs="Times New Roman" w:hint="eastAsia"/>
                <w:b/>
                <w:color w:val="000000"/>
              </w:rPr>
              <w:t>目</w:t>
            </w:r>
            <w:bookmarkEnd w:id="303"/>
          </w:p>
          <w:p w14:paraId="19E7864C"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4" w:name="_Toc3903"/>
            <w:r w:rsidRPr="005921E3">
              <w:rPr>
                <w:rFonts w:ascii="Calibri" w:eastAsia="宋体" w:hAnsi="Calibri" w:cs="Times New Roman" w:hint="eastAsia"/>
                <w:b/>
                <w:color w:val="000000"/>
              </w:rPr>
              <w:t>标</w:t>
            </w:r>
            <w:bookmarkEnd w:id="304"/>
          </w:p>
        </w:tc>
        <w:tc>
          <w:tcPr>
            <w:tcW w:w="8235" w:type="dxa"/>
            <w:vAlign w:val="center"/>
          </w:tcPr>
          <w:p w14:paraId="6217DF4F" w14:textId="77777777" w:rsidR="005921E3" w:rsidRPr="005921E3" w:rsidRDefault="005921E3" w:rsidP="005921E3">
            <w:pPr>
              <w:tabs>
                <w:tab w:val="left" w:pos="1440"/>
              </w:tabs>
              <w:outlineLvl w:val="0"/>
              <w:rPr>
                <w:rFonts w:ascii="Calibri" w:eastAsia="宋体" w:hAnsi="Calibri" w:cs="Times New Roman"/>
                <w:b/>
                <w:bCs/>
                <w:szCs w:val="21"/>
              </w:rPr>
            </w:pPr>
            <w:bookmarkStart w:id="305" w:name="_Toc20127"/>
            <w:r w:rsidRPr="005921E3">
              <w:rPr>
                <w:rFonts w:ascii="Calibri" w:eastAsia="宋体" w:hAnsi="Calibri" w:cs="Times New Roman" w:hint="eastAsia"/>
                <w:b/>
                <w:bCs/>
                <w:szCs w:val="21"/>
              </w:rPr>
              <w:t>目标</w:t>
            </w:r>
            <w:r w:rsidRPr="005921E3">
              <w:rPr>
                <w:rFonts w:ascii="Calibri" w:eastAsia="宋体" w:hAnsi="Calibri" w:cs="Times New Roman"/>
                <w:b/>
                <w:bCs/>
                <w:szCs w:val="21"/>
              </w:rPr>
              <w:t>1</w:t>
            </w:r>
            <w:r w:rsidRPr="005921E3">
              <w:rPr>
                <w:rFonts w:ascii="Calibri" w:eastAsia="宋体" w:hAnsi="Calibri" w:cs="Times New Roman" w:hint="eastAsia"/>
                <w:b/>
                <w:bCs/>
                <w:szCs w:val="21"/>
              </w:rPr>
              <w:t>：</w:t>
            </w:r>
            <w:bookmarkEnd w:id="305"/>
          </w:p>
          <w:p w14:paraId="48DEC166" w14:textId="77777777" w:rsidR="005921E3" w:rsidRPr="005921E3" w:rsidRDefault="005921E3" w:rsidP="005921E3">
            <w:pPr>
              <w:rPr>
                <w:rFonts w:ascii="Calibri" w:eastAsia="宋体" w:hAnsi="Calibri" w:cs="Times New Roman"/>
                <w:szCs w:val="21"/>
              </w:rPr>
            </w:pPr>
            <w:r w:rsidRPr="005921E3">
              <w:rPr>
                <w:rFonts w:ascii="Calibri" w:eastAsia="宋体" w:hAnsi="Calibri" w:cs="Times New Roman" w:hint="eastAsia"/>
                <w:szCs w:val="21"/>
              </w:rPr>
              <w:t>学生需要掌握沟通的基本理论、管理沟通的作用与影响因素；组织沟通、会议沟通、危机沟通、面谈、人际冲突处理、口头与书面沟通、压力沟通、跨文化沟通等不同沟通类型的应变技巧与方法。</w:t>
            </w:r>
          </w:p>
        </w:tc>
      </w:tr>
      <w:tr w:rsidR="005921E3" w:rsidRPr="005921E3" w14:paraId="65B22EE2" w14:textId="77777777" w:rsidTr="0012052C">
        <w:trPr>
          <w:trHeight w:val="1628"/>
        </w:trPr>
        <w:tc>
          <w:tcPr>
            <w:tcW w:w="735" w:type="dxa"/>
            <w:vAlign w:val="center"/>
          </w:tcPr>
          <w:p w14:paraId="4E14EBFF"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6" w:name="_Toc9031"/>
            <w:r w:rsidRPr="005921E3">
              <w:rPr>
                <w:rFonts w:ascii="Calibri" w:eastAsia="宋体" w:hAnsi="Calibri" w:cs="Times New Roman" w:hint="eastAsia"/>
                <w:b/>
                <w:color w:val="000000"/>
              </w:rPr>
              <w:t>能</w:t>
            </w:r>
            <w:bookmarkEnd w:id="306"/>
          </w:p>
          <w:p w14:paraId="13AE82CF"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7" w:name="_Toc618"/>
            <w:r w:rsidRPr="005921E3">
              <w:rPr>
                <w:rFonts w:ascii="Calibri" w:eastAsia="宋体" w:hAnsi="Calibri" w:cs="Times New Roman" w:hint="eastAsia"/>
                <w:b/>
                <w:color w:val="000000"/>
              </w:rPr>
              <w:t>力</w:t>
            </w:r>
            <w:bookmarkEnd w:id="307"/>
          </w:p>
          <w:p w14:paraId="28DD0BA1"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8" w:name="_Toc19804"/>
            <w:r w:rsidRPr="005921E3">
              <w:rPr>
                <w:rFonts w:ascii="Calibri" w:eastAsia="宋体" w:hAnsi="Calibri" w:cs="Times New Roman" w:hint="eastAsia"/>
                <w:b/>
                <w:color w:val="000000"/>
              </w:rPr>
              <w:t>目</w:t>
            </w:r>
            <w:bookmarkEnd w:id="308"/>
          </w:p>
          <w:p w14:paraId="4313DD74"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09" w:name="_Toc29795"/>
            <w:r w:rsidRPr="005921E3">
              <w:rPr>
                <w:rFonts w:ascii="Calibri" w:eastAsia="宋体" w:hAnsi="Calibri" w:cs="Times New Roman" w:hint="eastAsia"/>
                <w:b/>
                <w:color w:val="000000"/>
              </w:rPr>
              <w:t>标</w:t>
            </w:r>
            <w:bookmarkEnd w:id="309"/>
          </w:p>
        </w:tc>
        <w:tc>
          <w:tcPr>
            <w:tcW w:w="8235" w:type="dxa"/>
            <w:vAlign w:val="center"/>
          </w:tcPr>
          <w:p w14:paraId="6C238D4B" w14:textId="77777777" w:rsidR="005921E3" w:rsidRPr="005921E3" w:rsidRDefault="005921E3" w:rsidP="005921E3">
            <w:pPr>
              <w:tabs>
                <w:tab w:val="left" w:pos="1440"/>
              </w:tabs>
              <w:outlineLvl w:val="0"/>
              <w:rPr>
                <w:rFonts w:ascii="Calibri" w:eastAsia="宋体" w:hAnsi="Calibri" w:cs="Times New Roman"/>
                <w:b/>
                <w:bCs/>
                <w:szCs w:val="21"/>
              </w:rPr>
            </w:pPr>
            <w:bookmarkStart w:id="310" w:name="_Toc25831"/>
            <w:r w:rsidRPr="005921E3">
              <w:rPr>
                <w:rFonts w:ascii="Calibri" w:eastAsia="宋体" w:hAnsi="Calibri" w:cs="Times New Roman" w:hint="eastAsia"/>
                <w:b/>
                <w:bCs/>
                <w:szCs w:val="21"/>
              </w:rPr>
              <w:t>目标</w:t>
            </w:r>
            <w:r w:rsidRPr="005921E3">
              <w:rPr>
                <w:rFonts w:ascii="Calibri" w:eastAsia="宋体" w:hAnsi="Calibri" w:cs="Times New Roman" w:hint="eastAsia"/>
                <w:b/>
                <w:bCs/>
                <w:szCs w:val="21"/>
              </w:rPr>
              <w:t>2</w:t>
            </w:r>
            <w:r w:rsidRPr="005921E3">
              <w:rPr>
                <w:rFonts w:ascii="Calibri" w:eastAsia="宋体" w:hAnsi="Calibri" w:cs="Times New Roman" w:hint="eastAsia"/>
                <w:b/>
                <w:bCs/>
                <w:szCs w:val="21"/>
              </w:rPr>
              <w:t>：</w:t>
            </w:r>
            <w:bookmarkEnd w:id="310"/>
          </w:p>
          <w:p w14:paraId="2AF07480" w14:textId="77777777" w:rsidR="005921E3" w:rsidRPr="005921E3" w:rsidRDefault="005921E3" w:rsidP="005921E3">
            <w:pPr>
              <w:tabs>
                <w:tab w:val="left" w:pos="1440"/>
              </w:tabs>
              <w:outlineLvl w:val="0"/>
              <w:rPr>
                <w:rFonts w:ascii="Calibri" w:eastAsia="宋体" w:hAnsi="Calibri" w:cs="Times New Roman"/>
                <w:color w:val="000000"/>
                <w:szCs w:val="21"/>
              </w:rPr>
            </w:pPr>
            <w:bookmarkStart w:id="311" w:name="_Toc11012"/>
            <w:r w:rsidRPr="005921E3">
              <w:rPr>
                <w:rFonts w:ascii="Calibri" w:eastAsia="宋体" w:hAnsi="Calibri" w:cs="Times New Roman" w:hint="eastAsia"/>
                <w:color w:val="000000"/>
                <w:szCs w:val="21"/>
              </w:rPr>
              <w:t>在学习本课程后能够在培养一种有效沟通意识，并逐步掌握日常人际交往与沟通、危机处理沟通、压力情势沟通及会议沟通等常见沟通技巧与方法，以为将来走上管理岗位铺下良好技能性基础。</w:t>
            </w:r>
            <w:bookmarkEnd w:id="311"/>
          </w:p>
        </w:tc>
      </w:tr>
      <w:tr w:rsidR="005921E3" w:rsidRPr="005921E3" w14:paraId="307DD72C" w14:textId="77777777" w:rsidTr="0012052C">
        <w:trPr>
          <w:trHeight w:val="1643"/>
        </w:trPr>
        <w:tc>
          <w:tcPr>
            <w:tcW w:w="735" w:type="dxa"/>
            <w:vAlign w:val="center"/>
          </w:tcPr>
          <w:p w14:paraId="7FBD92E0"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12" w:name="_Toc30814"/>
            <w:r w:rsidRPr="005921E3">
              <w:rPr>
                <w:rFonts w:ascii="Calibri" w:eastAsia="宋体" w:hAnsi="Calibri" w:cs="Times New Roman" w:hint="eastAsia"/>
                <w:b/>
                <w:color w:val="000000"/>
              </w:rPr>
              <w:lastRenderedPageBreak/>
              <w:t>素</w:t>
            </w:r>
            <w:bookmarkEnd w:id="312"/>
          </w:p>
          <w:p w14:paraId="26B8A878"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13" w:name="_Toc15658"/>
            <w:r w:rsidRPr="005921E3">
              <w:rPr>
                <w:rFonts w:ascii="Calibri" w:eastAsia="宋体" w:hAnsi="Calibri" w:cs="Times New Roman" w:hint="eastAsia"/>
                <w:b/>
                <w:color w:val="000000"/>
              </w:rPr>
              <w:t>质</w:t>
            </w:r>
            <w:bookmarkEnd w:id="313"/>
          </w:p>
          <w:p w14:paraId="1523B845"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14" w:name="_Toc1131"/>
            <w:r w:rsidRPr="005921E3">
              <w:rPr>
                <w:rFonts w:ascii="Calibri" w:eastAsia="宋体" w:hAnsi="Calibri" w:cs="Times New Roman" w:hint="eastAsia"/>
                <w:b/>
                <w:color w:val="000000"/>
              </w:rPr>
              <w:t>目</w:t>
            </w:r>
            <w:bookmarkEnd w:id="314"/>
          </w:p>
          <w:p w14:paraId="1660FD25" w14:textId="77777777" w:rsidR="005921E3" w:rsidRPr="005921E3" w:rsidRDefault="005921E3" w:rsidP="005921E3">
            <w:pPr>
              <w:tabs>
                <w:tab w:val="left" w:pos="1440"/>
              </w:tabs>
              <w:jc w:val="center"/>
              <w:outlineLvl w:val="0"/>
              <w:rPr>
                <w:rFonts w:ascii="Calibri" w:eastAsia="宋体" w:hAnsi="Calibri" w:cs="Times New Roman"/>
                <w:b/>
                <w:color w:val="000000"/>
              </w:rPr>
            </w:pPr>
            <w:bookmarkStart w:id="315" w:name="_Toc22826"/>
            <w:r w:rsidRPr="005921E3">
              <w:rPr>
                <w:rFonts w:ascii="Calibri" w:eastAsia="宋体" w:hAnsi="Calibri" w:cs="Times New Roman" w:hint="eastAsia"/>
                <w:b/>
                <w:color w:val="000000"/>
              </w:rPr>
              <w:t>标</w:t>
            </w:r>
            <w:bookmarkEnd w:id="315"/>
          </w:p>
        </w:tc>
        <w:tc>
          <w:tcPr>
            <w:tcW w:w="8235" w:type="dxa"/>
            <w:vAlign w:val="center"/>
          </w:tcPr>
          <w:p w14:paraId="21DC3242" w14:textId="77777777" w:rsidR="005921E3" w:rsidRPr="005921E3" w:rsidRDefault="005921E3" w:rsidP="005921E3">
            <w:pPr>
              <w:tabs>
                <w:tab w:val="left" w:pos="1440"/>
              </w:tabs>
              <w:outlineLvl w:val="0"/>
              <w:rPr>
                <w:rFonts w:ascii="Calibri" w:eastAsia="宋体" w:hAnsi="Calibri" w:cs="Times New Roman"/>
                <w:szCs w:val="21"/>
              </w:rPr>
            </w:pPr>
            <w:bookmarkStart w:id="316" w:name="_Toc22803"/>
            <w:r w:rsidRPr="005921E3">
              <w:rPr>
                <w:rFonts w:ascii="Calibri" w:eastAsia="宋体" w:hAnsi="Calibri" w:cs="Times New Roman" w:hint="eastAsia"/>
                <w:b/>
                <w:bCs/>
                <w:szCs w:val="21"/>
              </w:rPr>
              <w:t>目标</w:t>
            </w:r>
            <w:r w:rsidRPr="005921E3">
              <w:rPr>
                <w:rFonts w:ascii="Calibri" w:eastAsia="宋体" w:hAnsi="Calibri" w:cs="Times New Roman" w:hint="eastAsia"/>
                <w:b/>
                <w:bCs/>
                <w:szCs w:val="21"/>
              </w:rPr>
              <w:t>3</w:t>
            </w:r>
            <w:r w:rsidRPr="005921E3">
              <w:rPr>
                <w:rFonts w:ascii="Calibri" w:eastAsia="宋体" w:hAnsi="Calibri" w:cs="Times New Roman" w:hint="eastAsia"/>
                <w:b/>
                <w:bCs/>
                <w:szCs w:val="21"/>
              </w:rPr>
              <w:t>：</w:t>
            </w:r>
            <w:bookmarkEnd w:id="316"/>
          </w:p>
          <w:p w14:paraId="1780E233" w14:textId="77777777" w:rsidR="005921E3" w:rsidRPr="005921E3" w:rsidRDefault="005921E3" w:rsidP="005921E3">
            <w:pPr>
              <w:rPr>
                <w:rFonts w:ascii="Calibri" w:eastAsia="宋体" w:hAnsi="Calibri" w:cs="Times New Roman"/>
                <w:szCs w:val="21"/>
              </w:rPr>
            </w:pPr>
            <w:r w:rsidRPr="005921E3">
              <w:rPr>
                <w:rFonts w:ascii="Calibri" w:eastAsia="宋体" w:hAnsi="Calibri" w:cs="Times New Roman" w:hint="eastAsia"/>
                <w:szCs w:val="21"/>
              </w:rPr>
              <w:t>通过本课程的学习，着力培养作为一名管理人员应当具备的善于沟通、善于交际的管理精神，以及处理不同场域的沟通技巧、学习态度与积极向上价值观，为未来的学习、生活和管理工作奠定良好的知识基础。</w:t>
            </w:r>
          </w:p>
          <w:p w14:paraId="4672784C" w14:textId="77777777" w:rsidR="005921E3" w:rsidRPr="005921E3" w:rsidRDefault="005921E3" w:rsidP="005921E3">
            <w:pPr>
              <w:rPr>
                <w:rFonts w:ascii="Calibri" w:eastAsia="宋体" w:hAnsi="Calibri" w:cs="Times New Roman"/>
                <w:szCs w:val="21"/>
              </w:rPr>
            </w:pPr>
          </w:p>
        </w:tc>
      </w:tr>
    </w:tbl>
    <w:p w14:paraId="66B48B79" w14:textId="77777777" w:rsidR="005921E3" w:rsidRPr="005921E3" w:rsidRDefault="005921E3" w:rsidP="005921E3">
      <w:pPr>
        <w:ind w:firstLineChars="200" w:firstLine="562"/>
        <w:rPr>
          <w:rFonts w:ascii="Times New Roman" w:eastAsia="宋体" w:hAnsi="Calibri" w:cs="Times New Roman"/>
          <w:b/>
          <w:color w:val="000000"/>
          <w:sz w:val="28"/>
          <w:szCs w:val="28"/>
        </w:rPr>
      </w:pPr>
    </w:p>
    <w:p w14:paraId="37578EA7"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317" w:name="_Toc9691"/>
      <w:r w:rsidRPr="005921E3">
        <w:rPr>
          <w:rFonts w:ascii="Times New Roman" w:eastAsia="宋体" w:hAnsi="Calibri" w:cs="Times New Roman" w:hint="eastAsia"/>
          <w:b/>
          <w:color w:val="000000"/>
          <w:sz w:val="28"/>
          <w:szCs w:val="28"/>
        </w:rPr>
        <w:t>四、课程主要教学内容、学时安排及教学策略</w:t>
      </w:r>
      <w:bookmarkEnd w:id="317"/>
    </w:p>
    <w:tbl>
      <w:tblPr>
        <w:tblW w:w="8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1161"/>
        <w:gridCol w:w="840"/>
      </w:tblGrid>
      <w:tr w:rsidR="005921E3" w:rsidRPr="005921E3" w14:paraId="283C34C4" w14:textId="77777777" w:rsidTr="0012052C">
        <w:trPr>
          <w:trHeight w:val="606"/>
          <w:jc w:val="center"/>
        </w:trPr>
        <w:tc>
          <w:tcPr>
            <w:tcW w:w="1077" w:type="dxa"/>
            <w:tcMar>
              <w:left w:w="28" w:type="dxa"/>
              <w:right w:w="28" w:type="dxa"/>
            </w:tcMar>
            <w:vAlign w:val="center"/>
          </w:tcPr>
          <w:p w14:paraId="35087383"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教学模块</w:t>
            </w:r>
            <w:r w:rsidRPr="005921E3">
              <w:rPr>
                <w:rFonts w:ascii="Calibri" w:eastAsia="宋体" w:hAnsi="Calibri" w:cs="Times New Roman" w:hint="eastAsia"/>
                <w:b/>
                <w:bCs/>
                <w:color w:val="000000"/>
                <w:szCs w:val="21"/>
              </w:rPr>
              <w:t xml:space="preserve"> </w:t>
            </w:r>
          </w:p>
        </w:tc>
        <w:tc>
          <w:tcPr>
            <w:tcW w:w="791" w:type="dxa"/>
            <w:tcMar>
              <w:left w:w="28" w:type="dxa"/>
              <w:right w:w="28" w:type="dxa"/>
            </w:tcMar>
            <w:vAlign w:val="center"/>
          </w:tcPr>
          <w:p w14:paraId="20443013"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学时</w:t>
            </w:r>
          </w:p>
        </w:tc>
        <w:tc>
          <w:tcPr>
            <w:tcW w:w="4916" w:type="dxa"/>
            <w:tcMar>
              <w:left w:w="28" w:type="dxa"/>
              <w:right w:w="28" w:type="dxa"/>
            </w:tcMar>
            <w:vAlign w:val="center"/>
          </w:tcPr>
          <w:p w14:paraId="72F50751"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主要教学内容与策略</w:t>
            </w:r>
          </w:p>
        </w:tc>
        <w:tc>
          <w:tcPr>
            <w:tcW w:w="1161" w:type="dxa"/>
            <w:tcMar>
              <w:left w:w="28" w:type="dxa"/>
              <w:right w:w="28" w:type="dxa"/>
            </w:tcMar>
            <w:vAlign w:val="center"/>
          </w:tcPr>
          <w:p w14:paraId="3D269407"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学习任务</w:t>
            </w:r>
          </w:p>
          <w:p w14:paraId="0C09B613"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安排</w:t>
            </w:r>
          </w:p>
        </w:tc>
        <w:tc>
          <w:tcPr>
            <w:tcW w:w="840" w:type="dxa"/>
            <w:vAlign w:val="center"/>
          </w:tcPr>
          <w:p w14:paraId="6B9AAF19" w14:textId="77777777" w:rsidR="005921E3" w:rsidRPr="005921E3" w:rsidRDefault="005921E3" w:rsidP="005921E3">
            <w:pPr>
              <w:jc w:val="center"/>
              <w:rPr>
                <w:rFonts w:ascii="Calibri" w:eastAsia="宋体" w:hAnsi="Calibri" w:cs="Times New Roman"/>
                <w:b/>
                <w:bCs/>
                <w:color w:val="000000"/>
                <w:szCs w:val="21"/>
              </w:rPr>
            </w:pPr>
            <w:r w:rsidRPr="005921E3">
              <w:rPr>
                <w:rFonts w:ascii="Calibri" w:eastAsia="宋体" w:hAnsi="Calibri" w:cs="Times New Roman" w:hint="eastAsia"/>
                <w:b/>
                <w:bCs/>
                <w:color w:val="000000"/>
                <w:szCs w:val="21"/>
              </w:rPr>
              <w:t>支撑课程目标</w:t>
            </w:r>
          </w:p>
        </w:tc>
      </w:tr>
      <w:tr w:rsidR="005921E3" w:rsidRPr="005921E3" w14:paraId="59E93ABE" w14:textId="77777777" w:rsidTr="0012052C">
        <w:trPr>
          <w:trHeight w:val="951"/>
          <w:jc w:val="center"/>
        </w:trPr>
        <w:tc>
          <w:tcPr>
            <w:tcW w:w="1077" w:type="dxa"/>
            <w:vAlign w:val="center"/>
          </w:tcPr>
          <w:p w14:paraId="28C0FF39" w14:textId="77777777" w:rsidR="005921E3" w:rsidRPr="005921E3" w:rsidRDefault="005921E3" w:rsidP="005921E3">
            <w:pPr>
              <w:rPr>
                <w:rFonts w:ascii="宋体" w:eastAsia="宋体" w:hAnsi="宋体" w:cs="Times New Roman"/>
                <w:color w:val="000000"/>
                <w:szCs w:val="21"/>
              </w:rPr>
            </w:pPr>
            <w:r w:rsidRPr="005921E3">
              <w:rPr>
                <w:rFonts w:ascii="宋体" w:eastAsia="宋体" w:hAnsi="宋体" w:cs="Times New Roman" w:hint="eastAsia"/>
                <w:color w:val="000000"/>
                <w:szCs w:val="21"/>
              </w:rPr>
              <w:t>管理与沟通的基本理论</w:t>
            </w:r>
          </w:p>
        </w:tc>
        <w:tc>
          <w:tcPr>
            <w:tcW w:w="791" w:type="dxa"/>
            <w:vAlign w:val="center"/>
          </w:tcPr>
          <w:p w14:paraId="0F0BF425"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hint="eastAsia"/>
                <w:color w:val="000000"/>
                <w:szCs w:val="21"/>
              </w:rPr>
              <w:t>4</w:t>
            </w:r>
          </w:p>
        </w:tc>
        <w:tc>
          <w:tcPr>
            <w:tcW w:w="4916" w:type="dxa"/>
            <w:vAlign w:val="center"/>
          </w:tcPr>
          <w:p w14:paraId="58A1D907" w14:textId="77777777" w:rsidR="005921E3" w:rsidRPr="005921E3" w:rsidRDefault="005921E3" w:rsidP="005921E3">
            <w:pPr>
              <w:adjustRightInd w:val="0"/>
              <w:rPr>
                <w:rFonts w:ascii="宋体" w:eastAsia="宋体" w:hAnsi="宋体" w:cs="Times New Roman"/>
                <w:bCs/>
                <w:color w:val="333333"/>
                <w:szCs w:val="21"/>
              </w:rPr>
            </w:pPr>
            <w:r w:rsidRPr="005921E3">
              <w:rPr>
                <w:rFonts w:ascii="宋体" w:eastAsia="宋体" w:hAnsi="宋体" w:cs="Times New Roman" w:hint="eastAsia"/>
                <w:b/>
                <w:color w:val="333333"/>
                <w:szCs w:val="21"/>
              </w:rPr>
              <w:t>重点：</w:t>
            </w:r>
            <w:r w:rsidRPr="005921E3">
              <w:rPr>
                <w:rFonts w:ascii="宋体" w:eastAsia="宋体" w:hAnsi="宋体" w:cs="Times New Roman" w:hint="eastAsia"/>
                <w:bCs/>
                <w:color w:val="333333"/>
                <w:szCs w:val="21"/>
              </w:rPr>
              <w:t>沟通的定义、要素、方式及障碍；管理沟通的定义、作用、影响因素；古典组织理论、人际关系理论、人力资源理论。</w:t>
            </w:r>
          </w:p>
          <w:p w14:paraId="540FB41D" w14:textId="77777777" w:rsidR="005921E3" w:rsidRPr="005921E3" w:rsidRDefault="005921E3" w:rsidP="005921E3">
            <w:pPr>
              <w:adjustRightInd w:val="0"/>
              <w:rPr>
                <w:rFonts w:ascii="宋体" w:eastAsia="宋体" w:hAnsi="宋体" w:cs="Times New Roman"/>
                <w:b/>
                <w:color w:val="333333"/>
                <w:szCs w:val="21"/>
              </w:rPr>
            </w:pPr>
            <w:r w:rsidRPr="005921E3">
              <w:rPr>
                <w:rFonts w:ascii="宋体" w:eastAsia="宋体" w:hAnsi="宋体" w:cs="Times New Roman" w:hint="eastAsia"/>
                <w:b/>
                <w:color w:val="333333"/>
                <w:szCs w:val="21"/>
              </w:rPr>
              <w:t>难点：</w:t>
            </w:r>
            <w:r w:rsidRPr="005921E3">
              <w:rPr>
                <w:rFonts w:ascii="宋体" w:eastAsia="宋体" w:hAnsi="宋体" w:cs="Times New Roman" w:hint="eastAsia"/>
                <w:bCs/>
                <w:color w:val="333333"/>
                <w:szCs w:val="21"/>
              </w:rPr>
              <w:t>有效管理沟通的策略；古典组织理论。</w:t>
            </w:r>
          </w:p>
          <w:p w14:paraId="797D9CD1" w14:textId="77777777" w:rsidR="005921E3" w:rsidRPr="005921E3" w:rsidRDefault="005921E3" w:rsidP="005921E3">
            <w:pPr>
              <w:rPr>
                <w:rFonts w:ascii="宋体" w:eastAsia="宋体" w:hAnsi="宋体" w:cs="Times New Roman"/>
                <w:b/>
                <w:color w:val="333333"/>
                <w:szCs w:val="21"/>
              </w:rPr>
            </w:pPr>
            <w:proofErr w:type="gramStart"/>
            <w:r w:rsidRPr="005921E3">
              <w:rPr>
                <w:rFonts w:ascii="宋体" w:eastAsia="宋体" w:hAnsi="宋体" w:cs="Times New Roman" w:hint="eastAsia"/>
                <w:b/>
                <w:color w:val="333333"/>
                <w:szCs w:val="21"/>
              </w:rPr>
              <w:t>思政元素</w:t>
            </w:r>
            <w:proofErr w:type="gramEnd"/>
            <w:r w:rsidRPr="005921E3">
              <w:rPr>
                <w:rFonts w:ascii="宋体" w:eastAsia="宋体" w:hAnsi="宋体" w:cs="Times New Roman" w:hint="eastAsia"/>
                <w:b/>
                <w:color w:val="333333"/>
                <w:szCs w:val="21"/>
              </w:rPr>
              <w:t>：</w:t>
            </w:r>
            <w:r w:rsidRPr="005921E3">
              <w:rPr>
                <w:rFonts w:ascii="Calibri" w:eastAsia="宋体" w:hAnsi="Calibri" w:cs="Times New Roman" w:hint="eastAsia"/>
                <w:color w:val="545454"/>
                <w:shd w:val="clear" w:color="auto" w:fill="FFFFFF"/>
              </w:rPr>
              <w:t>通过管理沟通理论演化历史等认识到社会主义核心价值观“敬业”精神</w:t>
            </w:r>
            <w:r w:rsidRPr="005921E3">
              <w:rPr>
                <w:rFonts w:ascii="宋体" w:eastAsia="宋体" w:hAnsi="宋体" w:cs="Times New Roman" w:hint="eastAsia"/>
                <w:bCs/>
                <w:color w:val="333333"/>
                <w:szCs w:val="21"/>
              </w:rPr>
              <w:t>，认识到中华优秀的传统文化。</w:t>
            </w:r>
          </w:p>
          <w:p w14:paraId="62F5E76C" w14:textId="77777777" w:rsidR="005921E3" w:rsidRPr="005921E3" w:rsidRDefault="005921E3" w:rsidP="005921E3">
            <w:pPr>
              <w:rPr>
                <w:rFonts w:ascii="宋体" w:eastAsia="宋体" w:hAnsi="宋体" w:cs="Times New Roman"/>
                <w:b/>
                <w:color w:val="000000"/>
                <w:szCs w:val="21"/>
              </w:rPr>
            </w:pPr>
            <w:r w:rsidRPr="005921E3">
              <w:rPr>
                <w:rFonts w:ascii="宋体" w:eastAsia="宋体" w:hAnsi="宋体" w:cs="Times New Roman" w:hint="eastAsia"/>
                <w:b/>
                <w:color w:val="000000"/>
                <w:szCs w:val="21"/>
              </w:rPr>
              <w:t>教学方法与策略：</w:t>
            </w:r>
            <w:r w:rsidRPr="005921E3">
              <w:rPr>
                <w:rFonts w:ascii="宋体" w:eastAsia="宋体" w:hAnsi="宋体" w:cs="Times New Roman" w:hint="eastAsia"/>
                <w:bCs/>
                <w:color w:val="000000"/>
                <w:szCs w:val="21"/>
              </w:rPr>
              <w:t>线下教学。本模块理论性较强，以讲授为主，同时辅之案例给予讨论以及启发式提问。</w:t>
            </w:r>
          </w:p>
        </w:tc>
        <w:tc>
          <w:tcPr>
            <w:tcW w:w="1161" w:type="dxa"/>
            <w:vAlign w:val="center"/>
          </w:tcPr>
          <w:p w14:paraId="0EBC10D9"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课前：对教材内容的预习</w:t>
            </w:r>
          </w:p>
          <w:p w14:paraId="5FDF1CE9"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课堂：注重对案例的讨论分析</w:t>
            </w:r>
          </w:p>
          <w:p w14:paraId="0D650CCF"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课后：阅读相关辅助材料</w:t>
            </w:r>
          </w:p>
        </w:tc>
        <w:tc>
          <w:tcPr>
            <w:tcW w:w="840" w:type="dxa"/>
            <w:vAlign w:val="center"/>
          </w:tcPr>
          <w:p w14:paraId="78A925D5"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0C1D44E8"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tc>
      </w:tr>
      <w:tr w:rsidR="005921E3" w:rsidRPr="005921E3" w14:paraId="4BD05580" w14:textId="77777777" w:rsidTr="0012052C">
        <w:trPr>
          <w:trHeight w:val="2719"/>
          <w:jc w:val="center"/>
        </w:trPr>
        <w:tc>
          <w:tcPr>
            <w:tcW w:w="1077" w:type="dxa"/>
            <w:vAlign w:val="center"/>
          </w:tcPr>
          <w:p w14:paraId="637F6948" w14:textId="77777777" w:rsidR="005921E3" w:rsidRPr="005921E3" w:rsidRDefault="005921E3" w:rsidP="005921E3">
            <w:pPr>
              <w:rPr>
                <w:rFonts w:ascii="宋体" w:eastAsia="宋体" w:hAnsi="宋体" w:cs="Times New Roman"/>
                <w:color w:val="000000"/>
                <w:szCs w:val="21"/>
              </w:rPr>
            </w:pPr>
            <w:r w:rsidRPr="005921E3">
              <w:rPr>
                <w:rFonts w:ascii="宋体" w:eastAsia="宋体" w:hAnsi="宋体" w:cs="Times New Roman" w:hint="eastAsia"/>
                <w:color w:val="000000"/>
                <w:szCs w:val="21"/>
              </w:rPr>
              <w:t>组织沟通与群体沟通(团队沟通</w:t>
            </w:r>
            <w:r w:rsidRPr="005921E3">
              <w:rPr>
                <w:rFonts w:ascii="宋体" w:eastAsia="宋体" w:hAnsi="宋体" w:cs="Times New Roman"/>
                <w:color w:val="000000"/>
                <w:szCs w:val="21"/>
              </w:rPr>
              <w:t>)</w:t>
            </w:r>
          </w:p>
        </w:tc>
        <w:tc>
          <w:tcPr>
            <w:tcW w:w="791" w:type="dxa"/>
            <w:vAlign w:val="center"/>
          </w:tcPr>
          <w:p w14:paraId="29F6DC54"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hint="eastAsia"/>
                <w:color w:val="000000"/>
                <w:szCs w:val="21"/>
              </w:rPr>
              <w:t>4</w:t>
            </w:r>
          </w:p>
        </w:tc>
        <w:tc>
          <w:tcPr>
            <w:tcW w:w="4916" w:type="dxa"/>
            <w:vAlign w:val="center"/>
          </w:tcPr>
          <w:p w14:paraId="7E6F4EF0"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重点：</w:t>
            </w:r>
            <w:r w:rsidRPr="005921E3">
              <w:rPr>
                <w:rFonts w:ascii="宋体" w:eastAsia="宋体" w:hAnsi="宋体" w:cs="Times New Roman" w:hint="eastAsia"/>
                <w:bCs/>
                <w:color w:val="333333"/>
                <w:szCs w:val="21"/>
              </w:rPr>
              <w:t>组织沟通的含义与类型、纵横向沟通；群体沟通与团队沟通的内涵与区别；团队沟通与决策；组织外部沟通；成功团队沟通。</w:t>
            </w:r>
          </w:p>
          <w:p w14:paraId="0F3457E2" w14:textId="77777777" w:rsidR="005921E3" w:rsidRPr="005921E3" w:rsidRDefault="005921E3" w:rsidP="005921E3">
            <w:pPr>
              <w:adjustRightInd w:val="0"/>
              <w:rPr>
                <w:rFonts w:ascii="宋体" w:eastAsia="宋体" w:hAnsi="宋体" w:cs="Times New Roman"/>
                <w:bCs/>
                <w:color w:val="333333"/>
                <w:szCs w:val="21"/>
              </w:rPr>
            </w:pPr>
            <w:r w:rsidRPr="005921E3">
              <w:rPr>
                <w:rFonts w:ascii="宋体" w:eastAsia="宋体" w:hAnsi="宋体" w:cs="Times New Roman" w:hint="eastAsia"/>
                <w:b/>
                <w:color w:val="333333"/>
                <w:szCs w:val="21"/>
              </w:rPr>
              <w:t>难点：</w:t>
            </w:r>
            <w:r w:rsidRPr="005921E3">
              <w:rPr>
                <w:rFonts w:ascii="宋体" w:eastAsia="宋体" w:hAnsi="宋体" w:cs="Times New Roman" w:hint="eastAsia"/>
                <w:bCs/>
                <w:color w:val="333333"/>
                <w:szCs w:val="21"/>
              </w:rPr>
              <w:t>组织纵向与横向沟通；群体沟通与团队沟通的区别。</w:t>
            </w:r>
          </w:p>
          <w:p w14:paraId="661C34F8" w14:textId="77777777" w:rsidR="005921E3" w:rsidRPr="005921E3" w:rsidRDefault="005921E3" w:rsidP="005921E3">
            <w:pPr>
              <w:adjustRightInd w:val="0"/>
              <w:rPr>
                <w:rFonts w:ascii="宋体" w:eastAsia="宋体" w:hAnsi="宋体" w:cs="Times New Roman"/>
                <w:bCs/>
                <w:color w:val="333333"/>
                <w:szCs w:val="21"/>
              </w:rPr>
            </w:pPr>
            <w:proofErr w:type="gramStart"/>
            <w:r w:rsidRPr="005921E3">
              <w:rPr>
                <w:rFonts w:ascii="宋体" w:eastAsia="宋体" w:hAnsi="宋体" w:cs="Times New Roman" w:hint="eastAsia"/>
                <w:b/>
                <w:color w:val="333333"/>
                <w:szCs w:val="21"/>
              </w:rPr>
              <w:t>思政元素</w:t>
            </w:r>
            <w:proofErr w:type="gramEnd"/>
            <w:r w:rsidRPr="005921E3">
              <w:rPr>
                <w:rFonts w:ascii="宋体" w:eastAsia="宋体" w:hAnsi="宋体" w:cs="Times New Roman" w:hint="eastAsia"/>
                <w:b/>
                <w:color w:val="333333"/>
                <w:szCs w:val="21"/>
              </w:rPr>
              <w:t>：</w:t>
            </w:r>
            <w:r w:rsidRPr="005921E3">
              <w:rPr>
                <w:rFonts w:ascii="宋体" w:eastAsia="宋体" w:hAnsi="宋体" w:cs="Times New Roman" w:hint="eastAsia"/>
                <w:bCs/>
                <w:color w:val="333333"/>
                <w:szCs w:val="21"/>
              </w:rPr>
              <w:t>介绍组织沟通与群体沟通或团队沟通时，培养学生团队协作精神，树立社会主义核心价值观“诚信、友善”。</w:t>
            </w:r>
          </w:p>
          <w:p w14:paraId="6328ECF3" w14:textId="77777777" w:rsidR="005921E3" w:rsidRPr="005921E3" w:rsidRDefault="005921E3" w:rsidP="005921E3">
            <w:pPr>
              <w:adjustRightInd w:val="0"/>
              <w:rPr>
                <w:rFonts w:ascii="宋体" w:eastAsia="宋体" w:hAnsi="宋体" w:cs="Times New Roman"/>
                <w:bCs/>
                <w:color w:val="000000"/>
                <w:szCs w:val="21"/>
              </w:rPr>
            </w:pPr>
            <w:r w:rsidRPr="005921E3">
              <w:rPr>
                <w:rFonts w:ascii="宋体" w:eastAsia="宋体" w:hAnsi="宋体" w:cs="Times New Roman" w:hint="eastAsia"/>
                <w:b/>
                <w:color w:val="333333"/>
                <w:szCs w:val="21"/>
              </w:rPr>
              <w:t>教学方法与策略：</w:t>
            </w:r>
            <w:r w:rsidRPr="005921E3">
              <w:rPr>
                <w:rFonts w:ascii="宋体" w:eastAsia="宋体" w:hAnsi="宋体" w:cs="Times New Roman" w:hint="eastAsia"/>
                <w:bCs/>
                <w:color w:val="000000"/>
                <w:szCs w:val="21"/>
              </w:rPr>
              <w:t>线下教学。对于组织或群体沟通的内涵在课堂上予以讲授，嵌入案例部分安排课堂讨论。课堂主要运用讲授法和案例法开展教学，辅以启发式提问拓宽学生的理解视角。</w:t>
            </w:r>
          </w:p>
        </w:tc>
        <w:tc>
          <w:tcPr>
            <w:tcW w:w="1161" w:type="dxa"/>
            <w:vAlign w:val="center"/>
          </w:tcPr>
          <w:p w14:paraId="341724D5"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课前：对教材内容的预习</w:t>
            </w:r>
          </w:p>
          <w:p w14:paraId="76ECD133"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课堂：注重对案例的讨论分析</w:t>
            </w:r>
          </w:p>
          <w:p w14:paraId="762278DA"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课后：阅读相关辅助材料</w:t>
            </w:r>
          </w:p>
        </w:tc>
        <w:tc>
          <w:tcPr>
            <w:tcW w:w="840" w:type="dxa"/>
            <w:vAlign w:val="center"/>
          </w:tcPr>
          <w:p w14:paraId="23832F9E"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7AC693F1"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2F2672B2" w14:textId="77777777" w:rsidR="005921E3" w:rsidRPr="005921E3" w:rsidRDefault="005921E3" w:rsidP="005921E3">
            <w:pPr>
              <w:rPr>
                <w:rFonts w:ascii="宋体" w:eastAsia="宋体" w:hAnsi="宋体"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p w14:paraId="710AF11A" w14:textId="77777777" w:rsidR="005921E3" w:rsidRPr="005921E3" w:rsidRDefault="005921E3" w:rsidP="005921E3">
            <w:pPr>
              <w:rPr>
                <w:rFonts w:ascii="宋体" w:eastAsia="宋体" w:hAnsi="宋体" w:cs="Times New Roman"/>
                <w:color w:val="000000"/>
                <w:szCs w:val="21"/>
              </w:rPr>
            </w:pPr>
          </w:p>
        </w:tc>
      </w:tr>
      <w:tr w:rsidR="005921E3" w:rsidRPr="005921E3" w14:paraId="0233EDC6" w14:textId="77777777" w:rsidTr="0012052C">
        <w:trPr>
          <w:trHeight w:val="340"/>
          <w:jc w:val="center"/>
        </w:trPr>
        <w:tc>
          <w:tcPr>
            <w:tcW w:w="1077" w:type="dxa"/>
            <w:vAlign w:val="center"/>
          </w:tcPr>
          <w:p w14:paraId="126CEE70"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hint="eastAsia"/>
                <w:color w:val="000000"/>
                <w:szCs w:val="21"/>
              </w:rPr>
              <w:t>危机沟通与冲突处理</w:t>
            </w:r>
          </w:p>
        </w:tc>
        <w:tc>
          <w:tcPr>
            <w:tcW w:w="791" w:type="dxa"/>
            <w:vAlign w:val="center"/>
          </w:tcPr>
          <w:p w14:paraId="7803F77B"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color w:val="000000"/>
                <w:szCs w:val="21"/>
              </w:rPr>
              <w:t>6</w:t>
            </w:r>
          </w:p>
        </w:tc>
        <w:tc>
          <w:tcPr>
            <w:tcW w:w="4916" w:type="dxa"/>
            <w:vAlign w:val="center"/>
          </w:tcPr>
          <w:p w14:paraId="4B3A1DBF"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重点：</w:t>
            </w:r>
            <w:r w:rsidRPr="005921E3">
              <w:rPr>
                <w:rFonts w:ascii="宋体" w:eastAsia="宋体" w:hAnsi="宋体" w:cs="Times New Roman" w:hint="eastAsia"/>
                <w:bCs/>
                <w:color w:val="333333"/>
                <w:szCs w:val="21"/>
              </w:rPr>
              <w:t>危机的特征；危机沟通的内涵、类型、障碍与策略；危机管理者的素质要求与沟通技巧；人际冲突产生的原因、过程及处理方式与策略。</w:t>
            </w:r>
          </w:p>
          <w:p w14:paraId="0F94102A"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难点：</w:t>
            </w:r>
            <w:r w:rsidRPr="005921E3">
              <w:rPr>
                <w:rFonts w:ascii="宋体" w:eastAsia="宋体" w:hAnsi="宋体" w:cs="Times New Roman" w:hint="eastAsia"/>
                <w:bCs/>
                <w:color w:val="333333"/>
                <w:szCs w:val="21"/>
              </w:rPr>
              <w:t>危机沟通的障碍与策略；与媒体进行危机沟通的技巧；人际冲突中的有效沟通策略。</w:t>
            </w:r>
          </w:p>
          <w:p w14:paraId="3E3CE4B0" w14:textId="77777777" w:rsidR="005921E3" w:rsidRPr="005921E3" w:rsidRDefault="005921E3" w:rsidP="005921E3">
            <w:pPr>
              <w:rPr>
                <w:rFonts w:ascii="宋体" w:eastAsia="宋体" w:hAnsi="宋体" w:cs="Times New Roman"/>
                <w:color w:val="333333"/>
                <w:szCs w:val="21"/>
              </w:rPr>
            </w:pPr>
            <w:proofErr w:type="gramStart"/>
            <w:r w:rsidRPr="005921E3">
              <w:rPr>
                <w:rFonts w:ascii="宋体" w:eastAsia="宋体" w:hAnsi="宋体" w:cs="Times New Roman" w:hint="eastAsia"/>
                <w:b/>
                <w:color w:val="333333"/>
                <w:szCs w:val="21"/>
              </w:rPr>
              <w:t>思政元素</w:t>
            </w:r>
            <w:proofErr w:type="gramEnd"/>
            <w:r w:rsidRPr="005921E3">
              <w:rPr>
                <w:rFonts w:ascii="宋体" w:eastAsia="宋体" w:hAnsi="宋体" w:cs="Times New Roman" w:hint="eastAsia"/>
                <w:b/>
                <w:color w:val="333333"/>
                <w:szCs w:val="21"/>
              </w:rPr>
              <w:t>：</w:t>
            </w:r>
            <w:r w:rsidRPr="005921E3">
              <w:rPr>
                <w:rFonts w:ascii="宋体" w:eastAsia="宋体" w:hAnsi="宋体" w:cs="Times New Roman" w:hint="eastAsia"/>
                <w:bCs/>
                <w:color w:val="333333"/>
                <w:szCs w:val="21"/>
              </w:rPr>
              <w:t>介绍危机沟通与人际冲突处理内容时，侧重培养学生树立正确的价值观、人生观与职业道德，弘扬中华优秀儒家文化精髓。</w:t>
            </w:r>
          </w:p>
          <w:p w14:paraId="411E0E14" w14:textId="77777777" w:rsidR="005921E3" w:rsidRPr="005921E3" w:rsidRDefault="005921E3" w:rsidP="005921E3">
            <w:pPr>
              <w:rPr>
                <w:rFonts w:ascii="宋体" w:eastAsia="宋体" w:hAnsi="宋体" w:cs="Times New Roman"/>
                <w:color w:val="333333"/>
                <w:szCs w:val="21"/>
              </w:rPr>
            </w:pPr>
            <w:r w:rsidRPr="005921E3">
              <w:rPr>
                <w:rFonts w:ascii="宋体" w:eastAsia="宋体" w:hAnsi="宋体" w:cs="Times New Roman" w:hint="eastAsia"/>
                <w:b/>
                <w:color w:val="333333"/>
                <w:szCs w:val="21"/>
              </w:rPr>
              <w:t>教学方法与策略：</w:t>
            </w:r>
            <w:r w:rsidRPr="005921E3">
              <w:rPr>
                <w:rFonts w:ascii="宋体" w:eastAsia="宋体" w:hAnsi="宋体" w:cs="Times New Roman" w:hint="eastAsia"/>
                <w:bCs/>
                <w:color w:val="000000"/>
                <w:szCs w:val="21"/>
              </w:rPr>
              <w:t>线下教学。通过讲授法对内涵、</w:t>
            </w:r>
            <w:r w:rsidRPr="005921E3">
              <w:rPr>
                <w:rFonts w:ascii="宋体" w:eastAsia="宋体" w:hAnsi="宋体" w:cs="Times New Roman" w:hint="eastAsia"/>
                <w:bCs/>
                <w:color w:val="000000"/>
                <w:szCs w:val="21"/>
              </w:rPr>
              <w:lastRenderedPageBreak/>
              <w:t>理论进行讲解，并利用案例进行课堂讨论，同时辅以启发式提问拓宽学生的理解视角。</w:t>
            </w:r>
          </w:p>
        </w:tc>
        <w:tc>
          <w:tcPr>
            <w:tcW w:w="1161" w:type="dxa"/>
            <w:vAlign w:val="center"/>
          </w:tcPr>
          <w:p w14:paraId="390EDC73"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lastRenderedPageBreak/>
              <w:t>课前：对教材内容的预习</w:t>
            </w:r>
          </w:p>
          <w:p w14:paraId="0A2BF0B0"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课堂：注重对案例的讨论分析</w:t>
            </w:r>
          </w:p>
          <w:p w14:paraId="52BD394C" w14:textId="77777777" w:rsidR="005921E3" w:rsidRPr="005921E3" w:rsidRDefault="005921E3" w:rsidP="005921E3">
            <w:pPr>
              <w:jc w:val="left"/>
              <w:rPr>
                <w:rFonts w:ascii="宋体" w:eastAsia="宋体" w:hAnsi="宋体" w:cs="Times New Roman"/>
                <w:b/>
                <w:bCs/>
                <w:color w:val="000000"/>
                <w:szCs w:val="21"/>
              </w:rPr>
            </w:pPr>
            <w:r w:rsidRPr="005921E3">
              <w:rPr>
                <w:rFonts w:ascii="宋体" w:eastAsia="宋体" w:hAnsi="宋体" w:cs="Times New Roman" w:hint="eastAsia"/>
                <w:color w:val="000000"/>
                <w:szCs w:val="21"/>
              </w:rPr>
              <w:t>课后：安排作业</w:t>
            </w:r>
          </w:p>
        </w:tc>
        <w:tc>
          <w:tcPr>
            <w:tcW w:w="840" w:type="dxa"/>
            <w:vAlign w:val="center"/>
          </w:tcPr>
          <w:p w14:paraId="404BFCA4"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3E27E5DC"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1BAA114D" w14:textId="77777777" w:rsidR="005921E3" w:rsidRPr="005921E3" w:rsidRDefault="005921E3" w:rsidP="005921E3">
            <w:pPr>
              <w:rPr>
                <w:rFonts w:ascii="宋体" w:eastAsia="宋体" w:hAnsi="宋体"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p w14:paraId="66666B6C" w14:textId="77777777" w:rsidR="005921E3" w:rsidRPr="005921E3" w:rsidRDefault="005921E3" w:rsidP="005921E3">
            <w:pPr>
              <w:rPr>
                <w:rFonts w:ascii="宋体" w:eastAsia="宋体" w:hAnsi="宋体" w:cs="Times New Roman"/>
                <w:b/>
                <w:bCs/>
                <w:color w:val="000000"/>
                <w:szCs w:val="21"/>
              </w:rPr>
            </w:pPr>
          </w:p>
        </w:tc>
      </w:tr>
      <w:tr w:rsidR="005921E3" w:rsidRPr="005921E3" w14:paraId="44457781" w14:textId="77777777" w:rsidTr="0012052C">
        <w:trPr>
          <w:trHeight w:val="340"/>
          <w:jc w:val="center"/>
        </w:trPr>
        <w:tc>
          <w:tcPr>
            <w:tcW w:w="1077" w:type="dxa"/>
            <w:vAlign w:val="center"/>
          </w:tcPr>
          <w:p w14:paraId="1D3568BF"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hint="eastAsia"/>
                <w:color w:val="000000"/>
                <w:szCs w:val="21"/>
              </w:rPr>
              <w:t>会议沟通与面谈</w:t>
            </w:r>
          </w:p>
        </w:tc>
        <w:tc>
          <w:tcPr>
            <w:tcW w:w="791" w:type="dxa"/>
            <w:vAlign w:val="center"/>
          </w:tcPr>
          <w:p w14:paraId="25003A7D"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color w:val="000000"/>
                <w:szCs w:val="21"/>
              </w:rPr>
              <w:t>4</w:t>
            </w:r>
          </w:p>
        </w:tc>
        <w:tc>
          <w:tcPr>
            <w:tcW w:w="4916" w:type="dxa"/>
            <w:vAlign w:val="center"/>
          </w:tcPr>
          <w:p w14:paraId="14D08263" w14:textId="77777777" w:rsidR="005921E3" w:rsidRPr="005921E3" w:rsidRDefault="005921E3" w:rsidP="005921E3">
            <w:pPr>
              <w:adjustRightInd w:val="0"/>
              <w:rPr>
                <w:rFonts w:ascii="宋体" w:eastAsia="宋体" w:hAnsi="宋体" w:cs="Times New Roman"/>
                <w:bCs/>
                <w:color w:val="333333"/>
                <w:szCs w:val="21"/>
              </w:rPr>
            </w:pPr>
            <w:r w:rsidRPr="005921E3">
              <w:rPr>
                <w:rFonts w:ascii="宋体" w:eastAsia="宋体" w:hAnsi="宋体" w:cs="Times New Roman" w:hint="eastAsia"/>
                <w:b/>
                <w:color w:val="333333"/>
                <w:szCs w:val="21"/>
              </w:rPr>
              <w:t>重点：</w:t>
            </w:r>
            <w:r w:rsidRPr="005921E3">
              <w:rPr>
                <w:rFonts w:ascii="宋体" w:eastAsia="宋体" w:hAnsi="宋体" w:cs="Times New Roman" w:hint="eastAsia"/>
                <w:bCs/>
                <w:color w:val="333333"/>
                <w:szCs w:val="21"/>
              </w:rPr>
              <w:t>会议沟通的目的与类型；会议的过程管理；</w:t>
            </w:r>
            <w:proofErr w:type="gramStart"/>
            <w:r w:rsidRPr="005921E3">
              <w:rPr>
                <w:rFonts w:ascii="宋体" w:eastAsia="宋体" w:hAnsi="宋体" w:cs="Times New Roman" w:hint="eastAsia"/>
                <w:bCs/>
                <w:color w:val="333333"/>
                <w:szCs w:val="21"/>
              </w:rPr>
              <w:t>有效会议</w:t>
            </w:r>
            <w:proofErr w:type="gramEnd"/>
            <w:r w:rsidRPr="005921E3">
              <w:rPr>
                <w:rFonts w:ascii="宋体" w:eastAsia="宋体" w:hAnsi="宋体" w:cs="Times New Roman" w:hint="eastAsia"/>
                <w:bCs/>
                <w:color w:val="333333"/>
                <w:szCs w:val="21"/>
              </w:rPr>
              <w:t>的组织；面谈的目的与类型；绩效反馈面谈；招聘面试；面谈过程技巧。</w:t>
            </w:r>
          </w:p>
          <w:p w14:paraId="1E26D38D"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难点：</w:t>
            </w:r>
            <w:r w:rsidRPr="005921E3">
              <w:rPr>
                <w:rFonts w:ascii="宋体" w:eastAsia="宋体" w:hAnsi="宋体" w:cs="Times New Roman"/>
                <w:b/>
                <w:color w:val="333333"/>
                <w:szCs w:val="21"/>
              </w:rPr>
              <w:t xml:space="preserve"> </w:t>
            </w:r>
            <w:r w:rsidRPr="005921E3">
              <w:rPr>
                <w:rFonts w:ascii="宋体" w:eastAsia="宋体" w:hAnsi="宋体" w:cs="Times New Roman" w:hint="eastAsia"/>
                <w:bCs/>
                <w:color w:val="333333"/>
                <w:szCs w:val="21"/>
              </w:rPr>
              <w:t>会议的管理过程；</w:t>
            </w:r>
            <w:proofErr w:type="gramStart"/>
            <w:r w:rsidRPr="005921E3">
              <w:rPr>
                <w:rFonts w:ascii="宋体" w:eastAsia="宋体" w:hAnsi="宋体" w:cs="Times New Roman" w:hint="eastAsia"/>
                <w:bCs/>
                <w:color w:val="333333"/>
                <w:szCs w:val="21"/>
              </w:rPr>
              <w:t>有效会议</w:t>
            </w:r>
            <w:proofErr w:type="gramEnd"/>
            <w:r w:rsidRPr="005921E3">
              <w:rPr>
                <w:rFonts w:ascii="宋体" w:eastAsia="宋体" w:hAnsi="宋体" w:cs="Times New Roman" w:hint="eastAsia"/>
                <w:bCs/>
                <w:color w:val="333333"/>
                <w:szCs w:val="21"/>
              </w:rPr>
              <w:t>的组织；招聘面试；面谈者与面谈对象的沟通技巧。</w:t>
            </w:r>
          </w:p>
          <w:p w14:paraId="528E9BEB" w14:textId="77777777" w:rsidR="005921E3" w:rsidRPr="005921E3" w:rsidRDefault="005921E3" w:rsidP="005921E3">
            <w:pPr>
              <w:rPr>
                <w:rFonts w:ascii="宋体" w:eastAsia="宋体" w:hAnsi="宋体" w:cs="Times New Roman"/>
                <w:bCs/>
                <w:color w:val="333333"/>
                <w:szCs w:val="21"/>
              </w:rPr>
            </w:pPr>
            <w:proofErr w:type="gramStart"/>
            <w:r w:rsidRPr="005921E3">
              <w:rPr>
                <w:rFonts w:ascii="宋体" w:eastAsia="宋体" w:hAnsi="宋体" w:cs="Times New Roman" w:hint="eastAsia"/>
                <w:b/>
                <w:color w:val="333333"/>
                <w:szCs w:val="21"/>
              </w:rPr>
              <w:t>思政元素</w:t>
            </w:r>
            <w:proofErr w:type="gramEnd"/>
            <w:r w:rsidRPr="005921E3">
              <w:rPr>
                <w:rFonts w:ascii="宋体" w:eastAsia="宋体" w:hAnsi="宋体" w:cs="Times New Roman" w:hint="eastAsia"/>
                <w:b/>
                <w:color w:val="333333"/>
                <w:szCs w:val="21"/>
              </w:rPr>
              <w:t>：</w:t>
            </w:r>
            <w:r w:rsidRPr="005921E3">
              <w:rPr>
                <w:rFonts w:ascii="宋体" w:eastAsia="宋体" w:hAnsi="宋体" w:cs="Times New Roman" w:hint="eastAsia"/>
                <w:bCs/>
                <w:color w:val="333333"/>
                <w:szCs w:val="21"/>
              </w:rPr>
              <w:t>通过会议沟通或现场面谈方式的沟通，可以培养学生的尊重意识、坚持以人为本。</w:t>
            </w:r>
          </w:p>
          <w:p w14:paraId="44005C17" w14:textId="77777777" w:rsidR="005921E3" w:rsidRPr="005921E3" w:rsidRDefault="005921E3" w:rsidP="005921E3">
            <w:pPr>
              <w:rPr>
                <w:rFonts w:ascii="宋体" w:eastAsia="宋体" w:hAnsi="宋体" w:cs="Times New Roman"/>
                <w:b/>
                <w:color w:val="333333"/>
                <w:szCs w:val="21"/>
              </w:rPr>
            </w:pPr>
            <w:r w:rsidRPr="005921E3">
              <w:rPr>
                <w:rFonts w:ascii="宋体" w:eastAsia="宋体" w:hAnsi="宋体" w:cs="Times New Roman" w:hint="eastAsia"/>
                <w:b/>
                <w:color w:val="333333"/>
                <w:szCs w:val="21"/>
              </w:rPr>
              <w:t>教学方法与策略：</w:t>
            </w:r>
            <w:r w:rsidRPr="005921E3">
              <w:rPr>
                <w:rFonts w:ascii="宋体" w:eastAsia="宋体" w:hAnsi="宋体" w:cs="Times New Roman" w:hint="eastAsia"/>
                <w:bCs/>
                <w:color w:val="000000"/>
                <w:szCs w:val="21"/>
              </w:rPr>
              <w:t>线下教学。本模块对理论性内容主要采用讲授法，对模拟操作部分安排课堂讨论或演练，实现讲授法和案例法相结合。</w:t>
            </w:r>
          </w:p>
        </w:tc>
        <w:tc>
          <w:tcPr>
            <w:tcW w:w="1161" w:type="dxa"/>
            <w:vAlign w:val="center"/>
          </w:tcPr>
          <w:p w14:paraId="5CD9B067"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课前：对教材内容的预习</w:t>
            </w:r>
          </w:p>
          <w:p w14:paraId="2651354A"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课堂：注重对案例的讨论分析</w:t>
            </w:r>
          </w:p>
          <w:p w14:paraId="14761181" w14:textId="77777777" w:rsidR="005921E3" w:rsidRPr="005921E3" w:rsidRDefault="005921E3" w:rsidP="005921E3">
            <w:pPr>
              <w:jc w:val="left"/>
              <w:rPr>
                <w:rFonts w:ascii="宋体" w:eastAsia="宋体" w:hAnsi="宋体" w:cs="Times New Roman"/>
                <w:b/>
                <w:bCs/>
                <w:color w:val="000000"/>
                <w:szCs w:val="21"/>
              </w:rPr>
            </w:pPr>
            <w:r w:rsidRPr="005921E3">
              <w:rPr>
                <w:rFonts w:ascii="宋体" w:eastAsia="宋体" w:hAnsi="宋体" w:cs="Times New Roman" w:hint="eastAsia"/>
                <w:color w:val="000000"/>
                <w:szCs w:val="21"/>
              </w:rPr>
              <w:t>课后：阅读相关辅助材料</w:t>
            </w:r>
          </w:p>
        </w:tc>
        <w:tc>
          <w:tcPr>
            <w:tcW w:w="840" w:type="dxa"/>
            <w:vAlign w:val="center"/>
          </w:tcPr>
          <w:p w14:paraId="108A4F7E"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25184F25"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30A10506" w14:textId="77777777" w:rsidR="005921E3" w:rsidRPr="005921E3" w:rsidRDefault="005921E3" w:rsidP="005921E3">
            <w:pPr>
              <w:rPr>
                <w:rFonts w:ascii="宋体" w:eastAsia="宋体" w:hAnsi="宋体"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p w14:paraId="2C4A9511" w14:textId="77777777" w:rsidR="005921E3" w:rsidRPr="005921E3" w:rsidRDefault="005921E3" w:rsidP="005921E3">
            <w:pPr>
              <w:rPr>
                <w:rFonts w:ascii="Calibri" w:eastAsia="宋体" w:hAnsi="Calibri" w:cs="Times New Roman"/>
                <w:color w:val="000000"/>
                <w:szCs w:val="21"/>
              </w:rPr>
            </w:pPr>
          </w:p>
        </w:tc>
      </w:tr>
      <w:tr w:rsidR="005921E3" w:rsidRPr="005921E3" w14:paraId="4B8A2208" w14:textId="77777777" w:rsidTr="0012052C">
        <w:trPr>
          <w:trHeight w:val="340"/>
          <w:jc w:val="center"/>
        </w:trPr>
        <w:tc>
          <w:tcPr>
            <w:tcW w:w="1077" w:type="dxa"/>
            <w:vAlign w:val="center"/>
          </w:tcPr>
          <w:p w14:paraId="380670E5"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hint="eastAsia"/>
                <w:color w:val="000000"/>
                <w:szCs w:val="21"/>
              </w:rPr>
              <w:t>自我沟通与倾听</w:t>
            </w:r>
          </w:p>
        </w:tc>
        <w:tc>
          <w:tcPr>
            <w:tcW w:w="791" w:type="dxa"/>
            <w:vAlign w:val="center"/>
          </w:tcPr>
          <w:p w14:paraId="6A25E3A5"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hint="eastAsia"/>
                <w:color w:val="000000"/>
                <w:szCs w:val="21"/>
              </w:rPr>
              <w:t>4</w:t>
            </w:r>
          </w:p>
        </w:tc>
        <w:tc>
          <w:tcPr>
            <w:tcW w:w="4916" w:type="dxa"/>
            <w:vAlign w:val="center"/>
          </w:tcPr>
          <w:p w14:paraId="4A9B24B5"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重点：</w:t>
            </w:r>
            <w:r w:rsidRPr="005921E3">
              <w:rPr>
                <w:rFonts w:ascii="宋体" w:eastAsia="宋体" w:hAnsi="宋体" w:cs="Times New Roman" w:hint="eastAsia"/>
                <w:bCs/>
                <w:color w:val="333333"/>
                <w:szCs w:val="21"/>
              </w:rPr>
              <w:t>自我沟通的内涵；自我沟通与人际沟通的差异；自我沟通的作用、方式及其障碍；倾听的特征、类型、障碍及有效策略。</w:t>
            </w:r>
          </w:p>
          <w:p w14:paraId="3CDBFF95"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难点：</w:t>
            </w:r>
            <w:r w:rsidRPr="005921E3">
              <w:rPr>
                <w:rFonts w:ascii="宋体" w:eastAsia="宋体" w:hAnsi="宋体" w:cs="Times New Roman" w:hint="eastAsia"/>
                <w:bCs/>
                <w:color w:val="333333"/>
                <w:szCs w:val="21"/>
              </w:rPr>
              <w:t>自我沟通的主要障碍；倾听的障碍及有效倾听的策略。</w:t>
            </w:r>
          </w:p>
          <w:p w14:paraId="5EE8CA13" w14:textId="77777777" w:rsidR="005921E3" w:rsidRPr="005921E3" w:rsidRDefault="005921E3" w:rsidP="005921E3">
            <w:pPr>
              <w:rPr>
                <w:rFonts w:ascii="宋体" w:eastAsia="宋体" w:hAnsi="宋体" w:cs="Times New Roman"/>
                <w:color w:val="333333"/>
                <w:szCs w:val="21"/>
              </w:rPr>
            </w:pPr>
            <w:proofErr w:type="gramStart"/>
            <w:r w:rsidRPr="005921E3">
              <w:rPr>
                <w:rFonts w:ascii="宋体" w:eastAsia="宋体" w:hAnsi="宋体" w:cs="Times New Roman" w:hint="eastAsia"/>
                <w:b/>
                <w:color w:val="333333"/>
                <w:szCs w:val="21"/>
              </w:rPr>
              <w:t>思政元素</w:t>
            </w:r>
            <w:proofErr w:type="gramEnd"/>
            <w:r w:rsidRPr="005921E3">
              <w:rPr>
                <w:rFonts w:ascii="宋体" w:eastAsia="宋体" w:hAnsi="宋体" w:cs="Times New Roman" w:hint="eastAsia"/>
                <w:b/>
                <w:color w:val="333333"/>
                <w:szCs w:val="21"/>
              </w:rPr>
              <w:t>：</w:t>
            </w:r>
            <w:r w:rsidRPr="005921E3">
              <w:rPr>
                <w:rFonts w:ascii="宋体" w:eastAsia="宋体" w:hAnsi="宋体" w:cs="Times New Roman" w:hint="eastAsia"/>
                <w:bCs/>
                <w:color w:val="333333"/>
                <w:szCs w:val="21"/>
              </w:rPr>
              <w:t>介绍自我沟通与倾听内容时，可以培养学生树立正确的人生观，</w:t>
            </w:r>
            <w:r w:rsidRPr="005921E3">
              <w:rPr>
                <w:rFonts w:ascii="Calibri" w:eastAsia="宋体" w:hAnsi="Calibri" w:cs="Times New Roman" w:hint="eastAsia"/>
                <w:color w:val="545454"/>
                <w:shd w:val="clear" w:color="auto" w:fill="FFFFFF"/>
              </w:rPr>
              <w:t>认识中华优秀传统文化。</w:t>
            </w:r>
          </w:p>
          <w:p w14:paraId="239D17AA" w14:textId="77777777" w:rsidR="005921E3" w:rsidRPr="005921E3" w:rsidRDefault="005921E3" w:rsidP="005921E3">
            <w:pPr>
              <w:rPr>
                <w:rFonts w:ascii="宋体" w:eastAsia="宋体" w:hAnsi="宋体" w:cs="Times New Roman"/>
                <w:bCs/>
                <w:color w:val="000000"/>
                <w:szCs w:val="21"/>
              </w:rPr>
            </w:pPr>
            <w:r w:rsidRPr="005921E3">
              <w:rPr>
                <w:rFonts w:ascii="宋体" w:eastAsia="宋体" w:hAnsi="宋体" w:cs="Times New Roman" w:hint="eastAsia"/>
                <w:b/>
                <w:color w:val="333333"/>
                <w:szCs w:val="21"/>
              </w:rPr>
              <w:t>教学方法与策略：</w:t>
            </w:r>
            <w:r w:rsidRPr="005921E3">
              <w:rPr>
                <w:rFonts w:ascii="宋体" w:eastAsia="宋体" w:hAnsi="宋体" w:cs="Times New Roman" w:hint="eastAsia"/>
                <w:bCs/>
                <w:color w:val="000000"/>
                <w:szCs w:val="21"/>
              </w:rPr>
              <w:t>线下教学。对于内涵、理论在课堂上予以讲授，对于案例部分安排课堂讨论，同时辅以启发式提问拓宽学生的理解视角。</w:t>
            </w:r>
          </w:p>
        </w:tc>
        <w:tc>
          <w:tcPr>
            <w:tcW w:w="1161" w:type="dxa"/>
            <w:vAlign w:val="center"/>
          </w:tcPr>
          <w:p w14:paraId="5CA1A9A6"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课前：对教材内容的预习</w:t>
            </w:r>
          </w:p>
          <w:p w14:paraId="40F63DCA"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课堂：注重对案例的讨论分析</w:t>
            </w:r>
          </w:p>
          <w:p w14:paraId="41AD4B38" w14:textId="77777777" w:rsidR="005921E3" w:rsidRPr="005921E3" w:rsidRDefault="005921E3" w:rsidP="005921E3">
            <w:pPr>
              <w:jc w:val="center"/>
              <w:rPr>
                <w:rFonts w:ascii="宋体" w:eastAsia="宋体" w:hAnsi="宋体" w:cs="Times New Roman"/>
                <w:b/>
                <w:bCs/>
                <w:color w:val="000000"/>
                <w:szCs w:val="21"/>
              </w:rPr>
            </w:pPr>
            <w:r w:rsidRPr="005921E3">
              <w:rPr>
                <w:rFonts w:ascii="宋体" w:eastAsia="宋体" w:hAnsi="宋体" w:cs="Times New Roman" w:hint="eastAsia"/>
                <w:color w:val="000000"/>
                <w:szCs w:val="21"/>
              </w:rPr>
              <w:t>课后：阅读相关辅助材料</w:t>
            </w:r>
          </w:p>
        </w:tc>
        <w:tc>
          <w:tcPr>
            <w:tcW w:w="840" w:type="dxa"/>
            <w:vAlign w:val="center"/>
          </w:tcPr>
          <w:p w14:paraId="302B7F35"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0FBBE242"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35E3B4D3" w14:textId="77777777" w:rsidR="005921E3" w:rsidRPr="005921E3" w:rsidRDefault="005921E3" w:rsidP="005921E3">
            <w:pPr>
              <w:rPr>
                <w:rFonts w:ascii="宋体" w:eastAsia="宋体" w:hAnsi="宋体"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p w14:paraId="7B9CDAFD" w14:textId="77777777" w:rsidR="005921E3" w:rsidRPr="005921E3" w:rsidRDefault="005921E3" w:rsidP="005921E3">
            <w:pPr>
              <w:rPr>
                <w:rFonts w:ascii="Calibri" w:eastAsia="宋体" w:hAnsi="Calibri" w:cs="Times New Roman"/>
                <w:color w:val="000000"/>
                <w:szCs w:val="21"/>
              </w:rPr>
            </w:pPr>
          </w:p>
        </w:tc>
      </w:tr>
      <w:tr w:rsidR="005921E3" w:rsidRPr="005921E3" w14:paraId="3A53770E" w14:textId="77777777" w:rsidTr="0012052C">
        <w:trPr>
          <w:trHeight w:val="340"/>
          <w:jc w:val="center"/>
        </w:trPr>
        <w:tc>
          <w:tcPr>
            <w:tcW w:w="1077" w:type="dxa"/>
            <w:vAlign w:val="center"/>
          </w:tcPr>
          <w:p w14:paraId="0D486C25"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hint="eastAsia"/>
                <w:color w:val="000000"/>
                <w:szCs w:val="21"/>
              </w:rPr>
              <w:t>非语言沟通、口头沟通与书面沟通</w:t>
            </w:r>
          </w:p>
        </w:tc>
        <w:tc>
          <w:tcPr>
            <w:tcW w:w="791" w:type="dxa"/>
            <w:vAlign w:val="center"/>
          </w:tcPr>
          <w:p w14:paraId="2E6975C0" w14:textId="77777777" w:rsidR="005921E3" w:rsidRPr="005921E3" w:rsidRDefault="005921E3" w:rsidP="005921E3">
            <w:pPr>
              <w:jc w:val="center"/>
              <w:rPr>
                <w:rFonts w:ascii="宋体" w:eastAsia="宋体" w:hAnsi="宋体" w:cs="Times New Roman"/>
                <w:color w:val="000000"/>
                <w:szCs w:val="21"/>
              </w:rPr>
            </w:pPr>
            <w:r w:rsidRPr="005921E3">
              <w:rPr>
                <w:rFonts w:ascii="宋体" w:eastAsia="宋体" w:hAnsi="宋体" w:cs="Times New Roman"/>
                <w:color w:val="000000"/>
                <w:szCs w:val="21"/>
              </w:rPr>
              <w:t>6</w:t>
            </w:r>
          </w:p>
        </w:tc>
        <w:tc>
          <w:tcPr>
            <w:tcW w:w="4916" w:type="dxa"/>
            <w:vAlign w:val="center"/>
          </w:tcPr>
          <w:p w14:paraId="1ED703F8"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重点：</w:t>
            </w:r>
            <w:r w:rsidRPr="005921E3">
              <w:rPr>
                <w:rFonts w:ascii="宋体" w:eastAsia="宋体" w:hAnsi="宋体" w:cs="Times New Roman" w:hint="eastAsia"/>
                <w:bCs/>
                <w:color w:val="333333"/>
                <w:szCs w:val="21"/>
              </w:rPr>
              <w:t>非语言沟通的内涵、类型与功能；常见非语言沟通的类型解析；演讲的方式；成功演讲的特点与技巧；书面沟通的特点、原则与基本形式；商务信函的结构、种类与标准。</w:t>
            </w:r>
          </w:p>
          <w:p w14:paraId="39C003EE"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难点：</w:t>
            </w:r>
            <w:r w:rsidRPr="005921E3">
              <w:rPr>
                <w:rFonts w:ascii="宋体" w:eastAsia="宋体" w:hAnsi="宋体" w:cs="Times New Roman" w:hint="eastAsia"/>
                <w:bCs/>
                <w:color w:val="333333"/>
                <w:szCs w:val="21"/>
              </w:rPr>
              <w:t>常见非语言沟通的解析；成功演讲的技巧；有效书面沟通的策略。</w:t>
            </w:r>
          </w:p>
          <w:p w14:paraId="16639C34" w14:textId="77777777" w:rsidR="005921E3" w:rsidRPr="005921E3" w:rsidRDefault="005921E3" w:rsidP="005921E3">
            <w:pPr>
              <w:rPr>
                <w:rFonts w:ascii="宋体" w:eastAsia="宋体" w:hAnsi="宋体" w:cs="Times New Roman"/>
                <w:color w:val="333333"/>
                <w:szCs w:val="21"/>
              </w:rPr>
            </w:pPr>
            <w:proofErr w:type="gramStart"/>
            <w:r w:rsidRPr="005921E3">
              <w:rPr>
                <w:rFonts w:ascii="宋体" w:eastAsia="宋体" w:hAnsi="宋体" w:cs="Times New Roman" w:hint="eastAsia"/>
                <w:b/>
                <w:color w:val="333333"/>
                <w:szCs w:val="21"/>
              </w:rPr>
              <w:t>思政元素</w:t>
            </w:r>
            <w:proofErr w:type="gramEnd"/>
            <w:r w:rsidRPr="005921E3">
              <w:rPr>
                <w:rFonts w:ascii="宋体" w:eastAsia="宋体" w:hAnsi="宋体" w:cs="Times New Roman" w:hint="eastAsia"/>
                <w:b/>
                <w:color w:val="333333"/>
                <w:szCs w:val="21"/>
              </w:rPr>
              <w:t>：</w:t>
            </w:r>
            <w:r w:rsidRPr="005921E3">
              <w:rPr>
                <w:rFonts w:ascii="宋体" w:eastAsia="宋体" w:hAnsi="宋体" w:cs="Times New Roman" w:hint="eastAsia"/>
                <w:bCs/>
                <w:color w:val="333333"/>
                <w:szCs w:val="21"/>
              </w:rPr>
              <w:t>通过本节内容讲解，可以培养学生的自信意识以及良好的文化素养，坚定学生的理想信念。</w:t>
            </w:r>
          </w:p>
          <w:p w14:paraId="066C2919" w14:textId="77777777" w:rsidR="005921E3" w:rsidRPr="005921E3" w:rsidRDefault="005921E3" w:rsidP="005921E3">
            <w:pPr>
              <w:rPr>
                <w:rFonts w:ascii="宋体" w:eastAsia="宋体" w:hAnsi="宋体" w:cs="Times New Roman"/>
                <w:b/>
                <w:color w:val="333333"/>
                <w:szCs w:val="21"/>
              </w:rPr>
            </w:pPr>
            <w:r w:rsidRPr="005921E3">
              <w:rPr>
                <w:rFonts w:ascii="宋体" w:eastAsia="宋体" w:hAnsi="宋体" w:cs="Times New Roman" w:hint="eastAsia"/>
                <w:b/>
                <w:color w:val="333333"/>
                <w:szCs w:val="21"/>
              </w:rPr>
              <w:t>教学方法与策略：</w:t>
            </w:r>
            <w:r w:rsidRPr="005921E3">
              <w:rPr>
                <w:rFonts w:ascii="宋体" w:eastAsia="宋体" w:hAnsi="宋体" w:cs="Times New Roman" w:hint="eastAsia"/>
                <w:bCs/>
                <w:color w:val="000000"/>
                <w:szCs w:val="21"/>
              </w:rPr>
              <w:t>线下教学。运用讲授法对理论性内容进行讲解，然后利用案例讨论或现场练习以加深学生对知识的理解与巩固。</w:t>
            </w:r>
          </w:p>
        </w:tc>
        <w:tc>
          <w:tcPr>
            <w:tcW w:w="1161" w:type="dxa"/>
            <w:vAlign w:val="center"/>
          </w:tcPr>
          <w:p w14:paraId="7E714C04"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课前：对教材内容的预习</w:t>
            </w:r>
          </w:p>
          <w:p w14:paraId="5B7E2E89"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课堂：注重对案例的讨论分析</w:t>
            </w:r>
          </w:p>
          <w:p w14:paraId="12CC2BFE"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课后：安排作业</w:t>
            </w:r>
          </w:p>
        </w:tc>
        <w:tc>
          <w:tcPr>
            <w:tcW w:w="840" w:type="dxa"/>
            <w:vAlign w:val="center"/>
          </w:tcPr>
          <w:p w14:paraId="3DC06A2B"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19B5C49F"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6D44C8CC" w14:textId="77777777" w:rsidR="005921E3" w:rsidRPr="005921E3" w:rsidRDefault="005921E3" w:rsidP="005921E3">
            <w:pPr>
              <w:rPr>
                <w:rFonts w:ascii="宋体" w:eastAsia="宋体" w:hAnsi="宋体"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p w14:paraId="02D82D6E" w14:textId="77777777" w:rsidR="005921E3" w:rsidRPr="005921E3" w:rsidRDefault="005921E3" w:rsidP="005921E3">
            <w:pPr>
              <w:rPr>
                <w:rFonts w:ascii="Calibri" w:eastAsia="宋体" w:hAnsi="Calibri" w:cs="Times New Roman"/>
                <w:color w:val="000000"/>
                <w:szCs w:val="21"/>
              </w:rPr>
            </w:pPr>
          </w:p>
        </w:tc>
      </w:tr>
      <w:tr w:rsidR="005921E3" w:rsidRPr="005921E3" w14:paraId="75DE2ECF" w14:textId="77777777" w:rsidTr="0012052C">
        <w:trPr>
          <w:trHeight w:val="340"/>
          <w:jc w:val="center"/>
        </w:trPr>
        <w:tc>
          <w:tcPr>
            <w:tcW w:w="1077" w:type="dxa"/>
            <w:vAlign w:val="center"/>
          </w:tcPr>
          <w:p w14:paraId="2F0B205E" w14:textId="77777777" w:rsidR="005921E3" w:rsidRPr="005921E3" w:rsidRDefault="005921E3" w:rsidP="005921E3">
            <w:pPr>
              <w:jc w:val="center"/>
              <w:rPr>
                <w:rFonts w:ascii="Calibri" w:eastAsia="宋体" w:hAnsi="Calibri" w:cs="Times New Roman"/>
                <w:color w:val="000000"/>
                <w:szCs w:val="21"/>
              </w:rPr>
            </w:pPr>
            <w:r w:rsidRPr="005921E3">
              <w:rPr>
                <w:rFonts w:ascii="Calibri" w:eastAsia="宋体" w:hAnsi="Calibri" w:cs="Times New Roman" w:hint="eastAsia"/>
                <w:color w:val="000000"/>
                <w:szCs w:val="21"/>
              </w:rPr>
              <w:t>压力沟通、跨文化沟通与网络沟通</w:t>
            </w:r>
          </w:p>
        </w:tc>
        <w:tc>
          <w:tcPr>
            <w:tcW w:w="791" w:type="dxa"/>
            <w:vAlign w:val="center"/>
          </w:tcPr>
          <w:p w14:paraId="58E57D2E" w14:textId="77777777" w:rsidR="005921E3" w:rsidRPr="005921E3" w:rsidRDefault="005921E3" w:rsidP="005921E3">
            <w:pPr>
              <w:jc w:val="center"/>
              <w:rPr>
                <w:rFonts w:ascii="Calibri" w:eastAsia="宋体" w:hAnsi="Calibri" w:cs="Times New Roman"/>
                <w:color w:val="000000"/>
                <w:szCs w:val="21"/>
              </w:rPr>
            </w:pPr>
            <w:r w:rsidRPr="005921E3">
              <w:rPr>
                <w:rFonts w:ascii="Calibri" w:eastAsia="宋体" w:hAnsi="Calibri" w:cs="Times New Roman"/>
                <w:color w:val="000000"/>
                <w:szCs w:val="21"/>
              </w:rPr>
              <w:t>4</w:t>
            </w:r>
          </w:p>
        </w:tc>
        <w:tc>
          <w:tcPr>
            <w:tcW w:w="4916" w:type="dxa"/>
            <w:vAlign w:val="center"/>
          </w:tcPr>
          <w:p w14:paraId="77002F0A"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重点：</w:t>
            </w:r>
            <w:r w:rsidRPr="005921E3">
              <w:rPr>
                <w:rFonts w:ascii="宋体" w:eastAsia="宋体" w:hAnsi="宋体" w:cs="Times New Roman" w:hint="eastAsia"/>
                <w:bCs/>
                <w:color w:val="333333"/>
                <w:szCs w:val="21"/>
              </w:rPr>
              <w:t>压力的来源、影响与识别；缓解压力的沟通策略；跨文化沟通的内涵；缺乏跨文化沟通能力的表现；跨文化沟通的障碍、影响因素、策略与技巧；网络沟通的特征、形式及存在问题。</w:t>
            </w:r>
          </w:p>
          <w:p w14:paraId="5D1990F6" w14:textId="77777777" w:rsidR="005921E3" w:rsidRPr="005921E3" w:rsidRDefault="005921E3" w:rsidP="005921E3">
            <w:pPr>
              <w:adjustRightInd w:val="0"/>
              <w:rPr>
                <w:rFonts w:ascii="宋体" w:eastAsia="宋体" w:hAnsi="宋体" w:cs="Times New Roman"/>
                <w:color w:val="333333"/>
                <w:szCs w:val="21"/>
              </w:rPr>
            </w:pPr>
            <w:r w:rsidRPr="005921E3">
              <w:rPr>
                <w:rFonts w:ascii="宋体" w:eastAsia="宋体" w:hAnsi="宋体" w:cs="Times New Roman" w:hint="eastAsia"/>
                <w:b/>
                <w:color w:val="333333"/>
                <w:szCs w:val="21"/>
              </w:rPr>
              <w:t>难点：</w:t>
            </w:r>
            <w:r w:rsidRPr="005921E3">
              <w:rPr>
                <w:rFonts w:ascii="宋体" w:eastAsia="宋体" w:hAnsi="宋体" w:cs="Times New Roman" w:hint="eastAsia"/>
                <w:bCs/>
                <w:color w:val="333333"/>
                <w:szCs w:val="21"/>
              </w:rPr>
              <w:t>缓解压力的沟通策略；跨文化沟通的策略与技巧；网络沟通存在的问题。</w:t>
            </w:r>
          </w:p>
          <w:p w14:paraId="38DB10CC" w14:textId="77777777" w:rsidR="005921E3" w:rsidRPr="005921E3" w:rsidRDefault="005921E3" w:rsidP="005921E3">
            <w:pPr>
              <w:rPr>
                <w:rFonts w:ascii="宋体" w:eastAsia="宋体" w:hAnsi="宋体" w:cs="Times New Roman"/>
                <w:color w:val="333333"/>
                <w:szCs w:val="21"/>
              </w:rPr>
            </w:pPr>
            <w:proofErr w:type="gramStart"/>
            <w:r w:rsidRPr="005921E3">
              <w:rPr>
                <w:rFonts w:ascii="宋体" w:eastAsia="宋体" w:hAnsi="宋体" w:cs="Times New Roman" w:hint="eastAsia"/>
                <w:b/>
                <w:color w:val="333333"/>
                <w:szCs w:val="21"/>
              </w:rPr>
              <w:t>思政元素</w:t>
            </w:r>
            <w:proofErr w:type="gramEnd"/>
            <w:r w:rsidRPr="005921E3">
              <w:rPr>
                <w:rFonts w:ascii="宋体" w:eastAsia="宋体" w:hAnsi="宋体" w:cs="Times New Roman" w:hint="eastAsia"/>
                <w:b/>
                <w:color w:val="333333"/>
                <w:szCs w:val="21"/>
              </w:rPr>
              <w:t>：</w:t>
            </w:r>
            <w:r w:rsidRPr="005921E3">
              <w:rPr>
                <w:rFonts w:ascii="宋体" w:eastAsia="宋体" w:hAnsi="宋体" w:cs="Times New Roman" w:hint="eastAsia"/>
                <w:bCs/>
                <w:color w:val="333333"/>
                <w:szCs w:val="21"/>
              </w:rPr>
              <w:t>通过克服沟通障碍内容学习，培养学生领会抗挫折的精神，以及通过跨文化沟通认识到中华优秀的文化。</w:t>
            </w:r>
          </w:p>
          <w:p w14:paraId="47203D5F" w14:textId="77777777" w:rsidR="005921E3" w:rsidRPr="005921E3" w:rsidRDefault="005921E3" w:rsidP="005921E3">
            <w:pPr>
              <w:adjustRightInd w:val="0"/>
              <w:rPr>
                <w:rFonts w:ascii="Calibri" w:eastAsia="宋体" w:hAnsi="Calibri" w:cs="Times New Roman"/>
                <w:b/>
                <w:bCs/>
                <w:color w:val="000000"/>
                <w:szCs w:val="21"/>
              </w:rPr>
            </w:pPr>
            <w:r w:rsidRPr="005921E3">
              <w:rPr>
                <w:rFonts w:ascii="宋体" w:eastAsia="宋体" w:hAnsi="宋体" w:cs="Times New Roman" w:hint="eastAsia"/>
                <w:b/>
                <w:color w:val="333333"/>
                <w:szCs w:val="21"/>
              </w:rPr>
              <w:t>教学方法与策略：</w:t>
            </w:r>
            <w:r w:rsidRPr="005921E3">
              <w:rPr>
                <w:rFonts w:ascii="宋体" w:eastAsia="宋体" w:hAnsi="宋体" w:cs="Times New Roman" w:hint="eastAsia"/>
                <w:bCs/>
                <w:color w:val="000000"/>
                <w:szCs w:val="21"/>
              </w:rPr>
              <w:t>线下教学。此模块以理论讲授与案例讨论为主，尤其是案例通过案例讨论以增强学</w:t>
            </w:r>
            <w:r w:rsidRPr="005921E3">
              <w:rPr>
                <w:rFonts w:ascii="宋体" w:eastAsia="宋体" w:hAnsi="宋体" w:cs="Times New Roman" w:hint="eastAsia"/>
                <w:bCs/>
                <w:color w:val="000000"/>
                <w:szCs w:val="21"/>
              </w:rPr>
              <w:lastRenderedPageBreak/>
              <w:t>生理解深度，同时辅以启发式提问。</w:t>
            </w:r>
          </w:p>
        </w:tc>
        <w:tc>
          <w:tcPr>
            <w:tcW w:w="1161" w:type="dxa"/>
            <w:vAlign w:val="center"/>
          </w:tcPr>
          <w:p w14:paraId="3ADF487E"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lastRenderedPageBreak/>
              <w:t>课前：对教材内容的预习</w:t>
            </w:r>
          </w:p>
          <w:p w14:paraId="22ECE197" w14:textId="77777777" w:rsidR="005921E3" w:rsidRPr="005921E3" w:rsidRDefault="005921E3" w:rsidP="005921E3">
            <w:pPr>
              <w:adjustRightInd w:val="0"/>
              <w:rPr>
                <w:rFonts w:ascii="宋体" w:eastAsia="宋体" w:hAnsi="宋体" w:cs="Times New Roman"/>
                <w:color w:val="000000"/>
                <w:szCs w:val="21"/>
              </w:rPr>
            </w:pPr>
            <w:r w:rsidRPr="005921E3">
              <w:rPr>
                <w:rFonts w:ascii="宋体" w:eastAsia="宋体" w:hAnsi="宋体" w:cs="Times New Roman" w:hint="eastAsia"/>
                <w:color w:val="000000"/>
                <w:szCs w:val="21"/>
              </w:rPr>
              <w:t>课堂：注重对案例的讨论分析</w:t>
            </w:r>
          </w:p>
          <w:p w14:paraId="74973332" w14:textId="77777777" w:rsidR="005921E3" w:rsidRPr="005921E3" w:rsidRDefault="005921E3" w:rsidP="005921E3">
            <w:pPr>
              <w:jc w:val="center"/>
              <w:rPr>
                <w:rFonts w:ascii="Calibri" w:eastAsia="宋体" w:hAnsi="Calibri" w:cs="Times New Roman"/>
                <w:b/>
                <w:bCs/>
                <w:color w:val="000000"/>
                <w:szCs w:val="21"/>
              </w:rPr>
            </w:pPr>
            <w:r w:rsidRPr="005921E3">
              <w:rPr>
                <w:rFonts w:ascii="宋体" w:eastAsia="宋体" w:hAnsi="宋体" w:cs="Times New Roman" w:hint="eastAsia"/>
                <w:color w:val="000000"/>
                <w:szCs w:val="21"/>
              </w:rPr>
              <w:t>课后：阅读相关辅助材料</w:t>
            </w:r>
          </w:p>
        </w:tc>
        <w:tc>
          <w:tcPr>
            <w:tcW w:w="840" w:type="dxa"/>
            <w:vAlign w:val="center"/>
          </w:tcPr>
          <w:p w14:paraId="67940118"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1</w:t>
            </w:r>
          </w:p>
          <w:p w14:paraId="33FAE058" w14:textId="77777777" w:rsidR="005921E3" w:rsidRPr="005921E3" w:rsidRDefault="005921E3" w:rsidP="005921E3">
            <w:pPr>
              <w:rPr>
                <w:rFonts w:ascii="Calibri" w:eastAsia="宋体" w:hAnsi="Calibri"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2</w:t>
            </w:r>
          </w:p>
          <w:p w14:paraId="3A7D55A7" w14:textId="77777777" w:rsidR="005921E3" w:rsidRPr="005921E3" w:rsidRDefault="005921E3" w:rsidP="005921E3">
            <w:pPr>
              <w:rPr>
                <w:rFonts w:ascii="宋体" w:eastAsia="宋体" w:hAnsi="宋体" w:cs="Times New Roman"/>
                <w:color w:val="000000"/>
                <w:szCs w:val="21"/>
              </w:rPr>
            </w:pPr>
            <w:r w:rsidRPr="005921E3">
              <w:rPr>
                <w:rFonts w:ascii="Calibri" w:eastAsia="宋体" w:hAnsi="Calibri" w:cs="Times New Roman" w:hint="eastAsia"/>
                <w:color w:val="000000"/>
                <w:szCs w:val="21"/>
              </w:rPr>
              <w:t>目标</w:t>
            </w:r>
            <w:r w:rsidRPr="005921E3">
              <w:rPr>
                <w:rFonts w:ascii="Calibri" w:eastAsia="宋体" w:hAnsi="Calibri" w:cs="Times New Roman" w:hint="eastAsia"/>
                <w:color w:val="000000"/>
                <w:szCs w:val="21"/>
              </w:rPr>
              <w:t>3</w:t>
            </w:r>
          </w:p>
          <w:p w14:paraId="754BBEA8" w14:textId="77777777" w:rsidR="005921E3" w:rsidRPr="005921E3" w:rsidRDefault="005921E3" w:rsidP="005921E3">
            <w:pPr>
              <w:jc w:val="center"/>
              <w:rPr>
                <w:rFonts w:ascii="Calibri" w:eastAsia="宋体" w:hAnsi="Calibri" w:cs="Times New Roman"/>
                <w:b/>
                <w:bCs/>
                <w:color w:val="000000"/>
                <w:szCs w:val="21"/>
              </w:rPr>
            </w:pPr>
          </w:p>
        </w:tc>
      </w:tr>
    </w:tbl>
    <w:p w14:paraId="67B6BE19" w14:textId="77777777" w:rsidR="005921E3" w:rsidRPr="005921E3" w:rsidRDefault="005921E3" w:rsidP="005921E3">
      <w:pPr>
        <w:ind w:firstLineChars="200" w:firstLine="562"/>
        <w:outlineLvl w:val="0"/>
        <w:rPr>
          <w:rFonts w:ascii="Times New Roman" w:eastAsia="宋体" w:hAnsi="Calibri" w:cs="Times New Roman"/>
          <w:b/>
          <w:color w:val="000000"/>
          <w:sz w:val="28"/>
          <w:szCs w:val="28"/>
        </w:rPr>
      </w:pPr>
      <w:bookmarkStart w:id="318" w:name="_Toc17711"/>
      <w:r w:rsidRPr="005921E3">
        <w:rPr>
          <w:rFonts w:ascii="Times New Roman" w:eastAsia="宋体" w:hAnsi="Calibri" w:cs="Times New Roman" w:hint="eastAsia"/>
          <w:b/>
          <w:color w:val="000000"/>
          <w:sz w:val="28"/>
          <w:szCs w:val="28"/>
        </w:rPr>
        <w:t>五、学生学习成效评估方式及标准</w:t>
      </w:r>
      <w:bookmarkEnd w:id="318"/>
    </w:p>
    <w:p w14:paraId="68A7AB82" w14:textId="77777777" w:rsidR="005921E3" w:rsidRPr="005921E3" w:rsidRDefault="005921E3" w:rsidP="005921E3">
      <w:pPr>
        <w:spacing w:line="360" w:lineRule="auto"/>
        <w:ind w:firstLineChars="300" w:firstLine="630"/>
        <w:rPr>
          <w:rFonts w:ascii="宋体" w:eastAsia="宋体" w:hAnsi="宋体" w:cs="Times New Roman"/>
          <w:color w:val="000000"/>
          <w:szCs w:val="21"/>
        </w:rPr>
      </w:pPr>
      <w:r w:rsidRPr="005921E3">
        <w:rPr>
          <w:rFonts w:ascii="宋体" w:eastAsia="宋体" w:hAnsi="宋体" w:cs="Times New Roman" w:hint="eastAsia"/>
          <w:color w:val="000000"/>
          <w:szCs w:val="21"/>
        </w:rPr>
        <w:t>考核与评价是对课程教学目标中的知识目标、能力目标和素质目标等进行综合评价。本课程考核方式为考查，学生的最终成绩是由平时成绩、期末报告（或课程论文）两个部分组成，均采用百分制。其中，平时成绩（占总成绩的</w:t>
      </w:r>
      <w:r w:rsidRPr="005921E3">
        <w:rPr>
          <w:rFonts w:ascii="宋体" w:eastAsia="宋体" w:hAnsi="宋体" w:cs="Times New Roman"/>
          <w:color w:val="000000"/>
          <w:szCs w:val="21"/>
        </w:rPr>
        <w:t>30</w:t>
      </w:r>
      <w:r w:rsidRPr="005921E3">
        <w:rPr>
          <w:rFonts w:ascii="宋体" w:eastAsia="宋体" w:hAnsi="宋体" w:cs="Times New Roman" w:hint="eastAsia"/>
          <w:color w:val="000000"/>
          <w:szCs w:val="21"/>
        </w:rPr>
        <w:t>%），由作业（占20%）、考勤（占10%）两个部分；期末报告（占总成绩的</w:t>
      </w:r>
      <w:r w:rsidRPr="005921E3">
        <w:rPr>
          <w:rFonts w:ascii="宋体" w:eastAsia="宋体" w:hAnsi="宋体" w:cs="Times New Roman"/>
          <w:color w:val="000000"/>
          <w:szCs w:val="21"/>
        </w:rPr>
        <w:t>70</w:t>
      </w:r>
      <w:r w:rsidRPr="005921E3">
        <w:rPr>
          <w:rFonts w:ascii="宋体" w:eastAsia="宋体" w:hAnsi="宋体" w:cs="Times New Roman" w:hint="eastAsia"/>
          <w:color w:val="000000"/>
          <w:szCs w:val="21"/>
        </w:rPr>
        <w:t>%）。评分标准如下表：</w:t>
      </w:r>
    </w:p>
    <w:tbl>
      <w:tblPr>
        <w:tblStyle w:val="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5921E3" w:rsidRPr="005921E3" w14:paraId="0C345847" w14:textId="77777777" w:rsidTr="0012052C">
        <w:trPr>
          <w:trHeight w:val="351"/>
          <w:jc w:val="center"/>
        </w:trPr>
        <w:tc>
          <w:tcPr>
            <w:tcW w:w="1579" w:type="dxa"/>
            <w:vMerge w:val="restart"/>
            <w:vAlign w:val="center"/>
          </w:tcPr>
          <w:p w14:paraId="036B7FAF" w14:textId="77777777" w:rsidR="005921E3" w:rsidRPr="005921E3" w:rsidRDefault="005921E3" w:rsidP="005921E3">
            <w:pPr>
              <w:ind w:firstLineChars="200" w:firstLine="422"/>
              <w:rPr>
                <w:rFonts w:ascii="宋体" w:eastAsia="宋体" w:hAnsi="宋体" w:cs="Times New Roman"/>
                <w:b/>
                <w:color w:val="000000"/>
                <w:kern w:val="0"/>
                <w:szCs w:val="21"/>
              </w:rPr>
            </w:pPr>
            <w:r w:rsidRPr="005921E3">
              <w:rPr>
                <w:rFonts w:ascii="宋体" w:eastAsia="宋体" w:hAnsi="宋体" w:cs="Times New Roman" w:hint="eastAsia"/>
                <w:b/>
                <w:color w:val="000000"/>
                <w:kern w:val="0"/>
                <w:szCs w:val="21"/>
              </w:rPr>
              <w:t>等级</w:t>
            </w:r>
          </w:p>
        </w:tc>
        <w:tc>
          <w:tcPr>
            <w:tcW w:w="6943" w:type="dxa"/>
            <w:vAlign w:val="center"/>
          </w:tcPr>
          <w:p w14:paraId="4E0E0DCD" w14:textId="77777777" w:rsidR="005921E3" w:rsidRPr="005921E3" w:rsidRDefault="005921E3" w:rsidP="005921E3">
            <w:pPr>
              <w:ind w:firstLineChars="1000" w:firstLine="2108"/>
              <w:rPr>
                <w:rFonts w:ascii="宋体" w:eastAsia="宋体" w:hAnsi="宋体" w:cs="Times New Roman"/>
                <w:b/>
                <w:color w:val="000000"/>
                <w:kern w:val="0"/>
                <w:szCs w:val="21"/>
              </w:rPr>
            </w:pPr>
            <w:r w:rsidRPr="005921E3">
              <w:rPr>
                <w:rFonts w:ascii="宋体" w:eastAsia="宋体" w:hAnsi="宋体" w:cs="Times New Roman" w:hint="eastAsia"/>
                <w:b/>
                <w:color w:val="000000"/>
                <w:kern w:val="0"/>
                <w:szCs w:val="21"/>
              </w:rPr>
              <w:t>评     分    标     准</w:t>
            </w:r>
          </w:p>
        </w:tc>
      </w:tr>
      <w:tr w:rsidR="005921E3" w:rsidRPr="005921E3" w14:paraId="7B8B673D" w14:textId="77777777" w:rsidTr="0012052C">
        <w:trPr>
          <w:trHeight w:val="382"/>
          <w:jc w:val="center"/>
        </w:trPr>
        <w:tc>
          <w:tcPr>
            <w:tcW w:w="1579" w:type="dxa"/>
            <w:vMerge/>
            <w:vAlign w:val="center"/>
          </w:tcPr>
          <w:p w14:paraId="4F2B575C" w14:textId="77777777" w:rsidR="005921E3" w:rsidRPr="005921E3" w:rsidRDefault="005921E3" w:rsidP="005921E3">
            <w:pPr>
              <w:rPr>
                <w:rFonts w:ascii="宋体" w:eastAsia="宋体" w:hAnsi="宋体" w:cs="Times New Roman"/>
                <w:b/>
                <w:color w:val="000000"/>
                <w:kern w:val="0"/>
                <w:szCs w:val="21"/>
              </w:rPr>
            </w:pPr>
          </w:p>
        </w:tc>
        <w:tc>
          <w:tcPr>
            <w:tcW w:w="6943" w:type="dxa"/>
            <w:vAlign w:val="center"/>
          </w:tcPr>
          <w:p w14:paraId="4CC34DC5" w14:textId="77777777" w:rsidR="005921E3" w:rsidRPr="005921E3" w:rsidRDefault="005921E3" w:rsidP="005921E3">
            <w:pPr>
              <w:rPr>
                <w:rFonts w:ascii="宋体" w:eastAsia="宋体" w:hAnsi="宋体" w:cs="Times New Roman"/>
                <w:b/>
                <w:color w:val="000000"/>
                <w:kern w:val="0"/>
                <w:szCs w:val="21"/>
              </w:rPr>
            </w:pPr>
            <w:r w:rsidRPr="005921E3">
              <w:rPr>
                <w:rFonts w:ascii="宋体" w:eastAsia="宋体" w:hAnsi="宋体" w:cs="Times New Roman" w:hint="eastAsia"/>
                <w:b/>
                <w:color w:val="000000"/>
                <w:kern w:val="0"/>
                <w:szCs w:val="21"/>
              </w:rPr>
              <w:t>1.作业；2.考勤；3.</w:t>
            </w:r>
            <w:proofErr w:type="gramStart"/>
            <w:r w:rsidRPr="005921E3">
              <w:rPr>
                <w:rFonts w:ascii="宋体" w:eastAsia="宋体" w:hAnsi="宋体" w:cs="Times New Roman" w:hint="eastAsia"/>
                <w:b/>
                <w:color w:val="000000"/>
                <w:kern w:val="0"/>
                <w:szCs w:val="21"/>
              </w:rPr>
              <w:t>期末报告</w:t>
            </w:r>
            <w:proofErr w:type="gramEnd"/>
            <w:r w:rsidRPr="005921E3">
              <w:rPr>
                <w:rFonts w:ascii="宋体" w:eastAsia="宋体" w:hAnsi="宋体" w:cs="Times New Roman" w:hint="eastAsia"/>
                <w:b/>
                <w:color w:val="000000"/>
                <w:kern w:val="0"/>
                <w:szCs w:val="21"/>
              </w:rPr>
              <w:t>/课程论文。</w:t>
            </w:r>
          </w:p>
        </w:tc>
      </w:tr>
      <w:tr w:rsidR="005921E3" w:rsidRPr="005921E3" w14:paraId="50E49CC4" w14:textId="77777777" w:rsidTr="0012052C">
        <w:trPr>
          <w:jc w:val="center"/>
        </w:trPr>
        <w:tc>
          <w:tcPr>
            <w:tcW w:w="1579" w:type="dxa"/>
            <w:vAlign w:val="center"/>
          </w:tcPr>
          <w:p w14:paraId="2E0485D9" w14:textId="77777777" w:rsidR="005921E3" w:rsidRPr="005921E3" w:rsidRDefault="005921E3" w:rsidP="005921E3">
            <w:pPr>
              <w:spacing w:line="329"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优秀</w:t>
            </w:r>
          </w:p>
          <w:p w14:paraId="7E8FA4E1" w14:textId="77777777" w:rsidR="005921E3" w:rsidRPr="005921E3" w:rsidRDefault="005921E3" w:rsidP="005921E3">
            <w:pPr>
              <w:spacing w:line="329"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（90～100分）</w:t>
            </w:r>
          </w:p>
        </w:tc>
        <w:tc>
          <w:tcPr>
            <w:tcW w:w="6943" w:type="dxa"/>
          </w:tcPr>
          <w:p w14:paraId="67B53DC7" w14:textId="77777777" w:rsidR="005921E3" w:rsidRPr="005921E3" w:rsidRDefault="005921E3" w:rsidP="005921E3">
            <w:pPr>
              <w:spacing w:line="280" w:lineRule="exact"/>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1.作业书写</w:t>
            </w:r>
            <w:r w:rsidRPr="005921E3">
              <w:rPr>
                <w:rFonts w:ascii="宋体" w:eastAsia="宋体" w:hAnsi="宋体" w:cs="Times New Roman"/>
                <w:color w:val="333333"/>
                <w:kern w:val="0"/>
                <w:szCs w:val="21"/>
              </w:rPr>
              <w:t>工整、</w:t>
            </w:r>
            <w:r w:rsidRPr="005921E3">
              <w:rPr>
                <w:rFonts w:ascii="宋体" w:eastAsia="宋体" w:hAnsi="宋体" w:cs="Times New Roman" w:hint="eastAsia"/>
                <w:color w:val="333333"/>
                <w:kern w:val="0"/>
                <w:szCs w:val="21"/>
              </w:rPr>
              <w:t>书面</w:t>
            </w:r>
            <w:r w:rsidRPr="005921E3">
              <w:rPr>
                <w:rFonts w:ascii="宋体" w:eastAsia="宋体" w:hAnsi="宋体" w:cs="Times New Roman"/>
                <w:color w:val="333333"/>
                <w:kern w:val="0"/>
                <w:szCs w:val="21"/>
              </w:rPr>
              <w:t>整洁；</w:t>
            </w:r>
            <w:r w:rsidRPr="005921E3">
              <w:rPr>
                <w:rFonts w:ascii="宋体" w:eastAsia="宋体" w:hAnsi="宋体" w:cs="Times New Roman" w:hint="eastAsia"/>
                <w:color w:val="333333"/>
                <w:kern w:val="0"/>
                <w:szCs w:val="21"/>
              </w:rPr>
              <w:t>能准确理解题目的要求，紧密结合所学知识以及社会现实进行展开分析，整体分析合理、行文规范。学期至少安排两次作业，作业总评成绩平均分应达9</w:t>
            </w:r>
            <w:r w:rsidRPr="005921E3">
              <w:rPr>
                <w:rFonts w:ascii="宋体" w:eastAsia="宋体" w:hAnsi="宋体" w:cs="Times New Roman"/>
                <w:color w:val="333333"/>
                <w:kern w:val="0"/>
                <w:szCs w:val="21"/>
              </w:rPr>
              <w:t>0</w:t>
            </w:r>
            <w:r w:rsidRPr="005921E3">
              <w:rPr>
                <w:rFonts w:ascii="宋体" w:eastAsia="宋体" w:hAnsi="宋体" w:cs="Times New Roman" w:hint="eastAsia"/>
                <w:color w:val="333333"/>
                <w:kern w:val="0"/>
                <w:szCs w:val="21"/>
              </w:rPr>
              <w:t>分以上。</w:t>
            </w:r>
          </w:p>
          <w:p w14:paraId="2F0FE6D1" w14:textId="77777777" w:rsidR="005921E3" w:rsidRPr="005921E3" w:rsidRDefault="005921E3" w:rsidP="005921E3">
            <w:pPr>
              <w:rPr>
                <w:rFonts w:ascii="宋体" w:eastAsia="宋体" w:hAnsi="宋体" w:cs="Times New Roman"/>
                <w:color w:val="333333"/>
                <w:kern w:val="0"/>
                <w:szCs w:val="21"/>
              </w:rPr>
            </w:pPr>
            <w:r w:rsidRPr="005921E3">
              <w:rPr>
                <w:rFonts w:ascii="宋体" w:eastAsia="宋体" w:hAnsi="宋体" w:cs="Times New Roman"/>
                <w:color w:val="333333"/>
                <w:kern w:val="0"/>
                <w:szCs w:val="21"/>
              </w:rPr>
              <w:t>2</w:t>
            </w:r>
            <w:r w:rsidRPr="005921E3">
              <w:rPr>
                <w:rFonts w:ascii="宋体" w:eastAsia="宋体" w:hAnsi="宋体" w:cs="Times New Roman" w:hint="eastAsia"/>
                <w:color w:val="333333"/>
                <w:kern w:val="0"/>
                <w:szCs w:val="21"/>
              </w:rPr>
              <w:t>.学期没有出现任何缺勤、迟到、早退现象，请假须有正当假条或证明。</w:t>
            </w:r>
          </w:p>
          <w:p w14:paraId="1016AC81"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3.</w:t>
            </w:r>
            <w:r w:rsidRPr="005921E3">
              <w:rPr>
                <w:rFonts w:ascii="宋体" w:eastAsia="宋体" w:hAnsi="宋体" w:cs="Times New Roman" w:hint="eastAsia"/>
                <w:color w:val="333333"/>
                <w:kern w:val="0"/>
                <w:szCs w:val="21"/>
              </w:rPr>
              <w:t xml:space="preserve"> 课程论文内容符合课程教学内容，能综合运用所学的理论，密切联系社会管理沟通问题，结构完整，逻辑清楚，分析问题正确、全面，对现实社会或个人沟通素养有一定的现实意义，符合课程论文规范化要求。</w:t>
            </w:r>
          </w:p>
        </w:tc>
      </w:tr>
      <w:tr w:rsidR="005921E3" w:rsidRPr="005921E3" w14:paraId="00DD1158" w14:textId="77777777" w:rsidTr="0012052C">
        <w:trPr>
          <w:jc w:val="center"/>
        </w:trPr>
        <w:tc>
          <w:tcPr>
            <w:tcW w:w="1579" w:type="dxa"/>
            <w:vAlign w:val="center"/>
          </w:tcPr>
          <w:p w14:paraId="6D5EE51D" w14:textId="77777777" w:rsidR="005921E3" w:rsidRPr="005921E3" w:rsidRDefault="005921E3" w:rsidP="005921E3">
            <w:pPr>
              <w:spacing w:line="376"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良好</w:t>
            </w:r>
          </w:p>
          <w:p w14:paraId="6C888889" w14:textId="77777777" w:rsidR="005921E3" w:rsidRPr="005921E3" w:rsidRDefault="005921E3" w:rsidP="005921E3">
            <w:pPr>
              <w:spacing w:line="376"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（80～89分）</w:t>
            </w:r>
          </w:p>
        </w:tc>
        <w:tc>
          <w:tcPr>
            <w:tcW w:w="6943" w:type="dxa"/>
          </w:tcPr>
          <w:p w14:paraId="4CEAEB7A" w14:textId="77777777" w:rsidR="005921E3" w:rsidRPr="005921E3" w:rsidRDefault="005921E3" w:rsidP="005921E3">
            <w:pPr>
              <w:spacing w:line="280" w:lineRule="exact"/>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1.作业书写比较</w:t>
            </w:r>
            <w:r w:rsidRPr="005921E3">
              <w:rPr>
                <w:rFonts w:ascii="宋体" w:eastAsia="宋体" w:hAnsi="宋体" w:cs="Times New Roman"/>
                <w:color w:val="333333"/>
                <w:kern w:val="0"/>
                <w:szCs w:val="21"/>
              </w:rPr>
              <w:t>工整</w:t>
            </w:r>
            <w:r w:rsidRPr="005921E3">
              <w:rPr>
                <w:rFonts w:ascii="宋体" w:eastAsia="宋体" w:hAnsi="宋体" w:cs="Times New Roman" w:hint="eastAsia"/>
                <w:color w:val="333333"/>
                <w:kern w:val="0"/>
                <w:szCs w:val="21"/>
              </w:rPr>
              <w:t>和</w:t>
            </w:r>
            <w:r w:rsidRPr="005921E3">
              <w:rPr>
                <w:rFonts w:ascii="宋体" w:eastAsia="宋体" w:hAnsi="宋体" w:cs="Times New Roman"/>
                <w:color w:val="333333"/>
                <w:kern w:val="0"/>
                <w:szCs w:val="21"/>
              </w:rPr>
              <w:t>整洁；</w:t>
            </w:r>
            <w:r w:rsidRPr="005921E3">
              <w:rPr>
                <w:rFonts w:ascii="宋体" w:eastAsia="宋体" w:hAnsi="宋体" w:cs="Times New Roman" w:hint="eastAsia"/>
                <w:color w:val="333333"/>
                <w:kern w:val="0"/>
                <w:szCs w:val="21"/>
              </w:rPr>
              <w:t>基本能够准确题目的要求，能结合所学知识进行分析，但结合现实展开不够，整体分析较为合理、行文也较为规范。学期至少安排两次作业，作业总评成绩平均分应达</w:t>
            </w:r>
            <w:r w:rsidRPr="005921E3">
              <w:rPr>
                <w:rFonts w:ascii="宋体" w:eastAsia="宋体" w:hAnsi="宋体" w:cs="Times New Roman"/>
                <w:color w:val="333333"/>
                <w:kern w:val="0"/>
                <w:szCs w:val="21"/>
              </w:rPr>
              <w:t>80</w:t>
            </w:r>
            <w:r w:rsidRPr="005921E3">
              <w:rPr>
                <w:rFonts w:ascii="宋体" w:eastAsia="宋体" w:hAnsi="宋体" w:cs="Times New Roman" w:hint="eastAsia"/>
                <w:color w:val="333333"/>
                <w:kern w:val="0"/>
                <w:szCs w:val="21"/>
              </w:rPr>
              <w:t>分以上。</w:t>
            </w:r>
          </w:p>
          <w:p w14:paraId="6B587CF6" w14:textId="77777777" w:rsidR="005921E3" w:rsidRPr="005921E3" w:rsidRDefault="005921E3" w:rsidP="005921E3">
            <w:pPr>
              <w:rPr>
                <w:rFonts w:ascii="宋体" w:eastAsia="宋体" w:hAnsi="宋体" w:cs="Times New Roman"/>
                <w:color w:val="333333"/>
                <w:kern w:val="0"/>
                <w:szCs w:val="21"/>
              </w:rPr>
            </w:pPr>
            <w:r w:rsidRPr="005921E3">
              <w:rPr>
                <w:rFonts w:ascii="宋体" w:eastAsia="宋体" w:hAnsi="宋体" w:cs="Times New Roman"/>
                <w:color w:val="333333"/>
                <w:kern w:val="0"/>
                <w:szCs w:val="21"/>
              </w:rPr>
              <w:t>2</w:t>
            </w:r>
            <w:r w:rsidRPr="005921E3">
              <w:rPr>
                <w:rFonts w:ascii="宋体" w:eastAsia="宋体" w:hAnsi="宋体" w:cs="Times New Roman" w:hint="eastAsia"/>
                <w:color w:val="333333"/>
                <w:kern w:val="0"/>
                <w:szCs w:val="21"/>
              </w:rPr>
              <w:t>. 学期课堂考勤到课率达9</w:t>
            </w:r>
            <w:r w:rsidRPr="005921E3">
              <w:rPr>
                <w:rFonts w:ascii="宋体" w:eastAsia="宋体" w:hAnsi="宋体" w:cs="Times New Roman"/>
                <w:color w:val="333333"/>
                <w:kern w:val="0"/>
                <w:szCs w:val="21"/>
              </w:rPr>
              <w:t>5</w:t>
            </w:r>
            <w:r w:rsidRPr="005921E3">
              <w:rPr>
                <w:rFonts w:ascii="宋体" w:eastAsia="宋体" w:hAnsi="宋体" w:cs="Times New Roman" w:hint="eastAsia"/>
                <w:color w:val="333333"/>
                <w:kern w:val="0"/>
                <w:szCs w:val="21"/>
              </w:rPr>
              <w:t>%以上，请事假或病假须有正当假条或证明。</w:t>
            </w:r>
          </w:p>
          <w:p w14:paraId="3CBEDACF"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333333"/>
                <w:kern w:val="0"/>
                <w:szCs w:val="21"/>
              </w:rPr>
              <w:t>3.</w:t>
            </w:r>
            <w:r w:rsidRPr="005921E3">
              <w:rPr>
                <w:rFonts w:ascii="宋体" w:eastAsia="宋体" w:hAnsi="宋体" w:cs="Times New Roman" w:hint="eastAsia"/>
                <w:color w:val="000000"/>
                <w:kern w:val="0"/>
                <w:szCs w:val="21"/>
              </w:rPr>
              <w:t xml:space="preserve"> 课程论文内容符合课程教学内容，能运用所学的理论，较好地联系社会管理沟通问题，结构较完整，逻辑较清楚，分析问题比较正确、全面，对</w:t>
            </w:r>
            <w:r w:rsidRPr="005921E3">
              <w:rPr>
                <w:rFonts w:ascii="宋体" w:eastAsia="宋体" w:hAnsi="宋体" w:cs="Times New Roman" w:hint="eastAsia"/>
                <w:color w:val="333333"/>
                <w:kern w:val="0"/>
                <w:szCs w:val="21"/>
              </w:rPr>
              <w:t>现实社会或个人沟通素养</w:t>
            </w:r>
            <w:r w:rsidRPr="005921E3">
              <w:rPr>
                <w:rFonts w:ascii="宋体" w:eastAsia="宋体" w:hAnsi="宋体" w:cs="Times New Roman" w:hint="eastAsia"/>
                <w:color w:val="000000"/>
                <w:kern w:val="0"/>
                <w:szCs w:val="21"/>
              </w:rPr>
              <w:t>有一定参考作用，较符合课程论文规范化要求。</w:t>
            </w:r>
          </w:p>
        </w:tc>
      </w:tr>
      <w:tr w:rsidR="005921E3" w:rsidRPr="005921E3" w14:paraId="1662C1F1" w14:textId="77777777" w:rsidTr="0012052C">
        <w:trPr>
          <w:jc w:val="center"/>
        </w:trPr>
        <w:tc>
          <w:tcPr>
            <w:tcW w:w="1579" w:type="dxa"/>
            <w:vAlign w:val="center"/>
          </w:tcPr>
          <w:p w14:paraId="3BEEFDCA" w14:textId="77777777" w:rsidR="005921E3" w:rsidRPr="005921E3" w:rsidRDefault="005921E3" w:rsidP="005921E3">
            <w:pPr>
              <w:spacing w:line="386"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中等</w:t>
            </w:r>
          </w:p>
          <w:p w14:paraId="5A8AF74A" w14:textId="77777777" w:rsidR="005921E3" w:rsidRPr="005921E3" w:rsidRDefault="005921E3" w:rsidP="005921E3">
            <w:pPr>
              <w:spacing w:line="386"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（70～79分）</w:t>
            </w:r>
          </w:p>
        </w:tc>
        <w:tc>
          <w:tcPr>
            <w:tcW w:w="6943" w:type="dxa"/>
          </w:tcPr>
          <w:p w14:paraId="203DAD13" w14:textId="77777777" w:rsidR="005921E3" w:rsidRPr="005921E3" w:rsidRDefault="005921E3" w:rsidP="005921E3">
            <w:pPr>
              <w:spacing w:line="280" w:lineRule="exact"/>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1.作业书写</w:t>
            </w:r>
            <w:r w:rsidRPr="005921E3">
              <w:rPr>
                <w:rFonts w:ascii="宋体" w:eastAsia="宋体" w:hAnsi="宋体" w:cs="Times New Roman"/>
                <w:color w:val="333333"/>
                <w:kern w:val="0"/>
                <w:szCs w:val="21"/>
              </w:rPr>
              <w:t>工整</w:t>
            </w:r>
            <w:r w:rsidRPr="005921E3">
              <w:rPr>
                <w:rFonts w:ascii="宋体" w:eastAsia="宋体" w:hAnsi="宋体" w:cs="Times New Roman" w:hint="eastAsia"/>
                <w:color w:val="333333"/>
                <w:kern w:val="0"/>
                <w:szCs w:val="21"/>
              </w:rPr>
              <w:t>和</w:t>
            </w:r>
            <w:r w:rsidRPr="005921E3">
              <w:rPr>
                <w:rFonts w:ascii="宋体" w:eastAsia="宋体" w:hAnsi="宋体" w:cs="Times New Roman"/>
                <w:color w:val="333333"/>
                <w:kern w:val="0"/>
                <w:szCs w:val="21"/>
              </w:rPr>
              <w:t>整洁</w:t>
            </w:r>
            <w:r w:rsidRPr="005921E3">
              <w:rPr>
                <w:rFonts w:ascii="宋体" w:eastAsia="宋体" w:hAnsi="宋体" w:cs="Times New Roman" w:hint="eastAsia"/>
                <w:color w:val="333333"/>
                <w:kern w:val="0"/>
                <w:szCs w:val="21"/>
              </w:rPr>
              <w:t>度都比较一般</w:t>
            </w:r>
            <w:r w:rsidRPr="005921E3">
              <w:rPr>
                <w:rFonts w:ascii="宋体" w:eastAsia="宋体" w:hAnsi="宋体" w:cs="Times New Roman"/>
                <w:color w:val="333333"/>
                <w:kern w:val="0"/>
                <w:szCs w:val="21"/>
              </w:rPr>
              <w:t>；</w:t>
            </w:r>
            <w:r w:rsidRPr="005921E3">
              <w:rPr>
                <w:rFonts w:ascii="宋体" w:eastAsia="宋体" w:hAnsi="宋体" w:cs="Times New Roman" w:hint="eastAsia"/>
                <w:color w:val="333333"/>
                <w:kern w:val="0"/>
                <w:szCs w:val="21"/>
              </w:rPr>
              <w:t>基本能够准确题目的要求，能适当运用所学知识进行分析，整体分析基本合理，但行文不太规范。学期至少安排两次作业，作业总评成绩平均分应达</w:t>
            </w:r>
            <w:r w:rsidRPr="005921E3">
              <w:rPr>
                <w:rFonts w:ascii="宋体" w:eastAsia="宋体" w:hAnsi="宋体" w:cs="Times New Roman"/>
                <w:color w:val="333333"/>
                <w:kern w:val="0"/>
                <w:szCs w:val="21"/>
              </w:rPr>
              <w:t>70</w:t>
            </w:r>
            <w:r w:rsidRPr="005921E3">
              <w:rPr>
                <w:rFonts w:ascii="宋体" w:eastAsia="宋体" w:hAnsi="宋体" w:cs="Times New Roman" w:hint="eastAsia"/>
                <w:color w:val="333333"/>
                <w:kern w:val="0"/>
                <w:szCs w:val="21"/>
              </w:rPr>
              <w:t>分以上。</w:t>
            </w:r>
          </w:p>
          <w:p w14:paraId="7925678C" w14:textId="77777777" w:rsidR="005921E3" w:rsidRPr="005921E3" w:rsidRDefault="005921E3" w:rsidP="005921E3">
            <w:pPr>
              <w:rPr>
                <w:rFonts w:ascii="宋体" w:eastAsia="宋体" w:hAnsi="宋体" w:cs="Times New Roman"/>
                <w:color w:val="333333"/>
                <w:kern w:val="0"/>
                <w:szCs w:val="21"/>
              </w:rPr>
            </w:pPr>
            <w:r w:rsidRPr="005921E3">
              <w:rPr>
                <w:rFonts w:ascii="宋体" w:eastAsia="宋体" w:hAnsi="宋体" w:cs="Times New Roman"/>
                <w:color w:val="333333"/>
                <w:kern w:val="0"/>
                <w:szCs w:val="21"/>
              </w:rPr>
              <w:t>2</w:t>
            </w:r>
            <w:r w:rsidRPr="005921E3">
              <w:rPr>
                <w:rFonts w:ascii="宋体" w:eastAsia="宋体" w:hAnsi="宋体" w:cs="Times New Roman" w:hint="eastAsia"/>
                <w:color w:val="333333"/>
                <w:kern w:val="0"/>
                <w:szCs w:val="21"/>
              </w:rPr>
              <w:t>.学期课堂考勤到课率达</w:t>
            </w:r>
            <w:r w:rsidRPr="005921E3">
              <w:rPr>
                <w:rFonts w:ascii="宋体" w:eastAsia="宋体" w:hAnsi="宋体" w:cs="Times New Roman"/>
                <w:color w:val="333333"/>
                <w:kern w:val="0"/>
                <w:szCs w:val="21"/>
              </w:rPr>
              <w:t>85</w:t>
            </w:r>
            <w:r w:rsidRPr="005921E3">
              <w:rPr>
                <w:rFonts w:ascii="宋体" w:eastAsia="宋体" w:hAnsi="宋体" w:cs="Times New Roman" w:hint="eastAsia"/>
                <w:color w:val="333333"/>
                <w:kern w:val="0"/>
                <w:szCs w:val="21"/>
              </w:rPr>
              <w:t>%以上，请事假或病假须有正当假条或证明。</w:t>
            </w:r>
          </w:p>
          <w:p w14:paraId="2B026829"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333333"/>
                <w:kern w:val="0"/>
                <w:szCs w:val="21"/>
              </w:rPr>
              <w:t>3.</w:t>
            </w:r>
            <w:r w:rsidRPr="005921E3">
              <w:rPr>
                <w:rFonts w:ascii="宋体" w:eastAsia="宋体" w:hAnsi="宋体" w:cs="Times New Roman" w:hint="eastAsia"/>
                <w:color w:val="000000"/>
                <w:kern w:val="0"/>
                <w:szCs w:val="21"/>
              </w:rPr>
              <w:t xml:space="preserve"> 课程论文内容符合课程教学内容，基本能运用所学的理论联系社会管理沟通问题，结构基本完整，逻辑基本清楚，分析问题基本正确、全面，基本符合课程论文规范化要求。</w:t>
            </w:r>
          </w:p>
        </w:tc>
      </w:tr>
      <w:tr w:rsidR="005921E3" w:rsidRPr="005921E3" w14:paraId="676D26B8" w14:textId="77777777" w:rsidTr="0012052C">
        <w:trPr>
          <w:jc w:val="center"/>
        </w:trPr>
        <w:tc>
          <w:tcPr>
            <w:tcW w:w="1579" w:type="dxa"/>
            <w:vAlign w:val="center"/>
          </w:tcPr>
          <w:p w14:paraId="65B6F43E" w14:textId="77777777" w:rsidR="005921E3" w:rsidRPr="005921E3" w:rsidRDefault="005921E3" w:rsidP="005921E3">
            <w:pPr>
              <w:spacing w:line="376"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及格</w:t>
            </w:r>
          </w:p>
          <w:p w14:paraId="36C4E97B" w14:textId="77777777" w:rsidR="005921E3" w:rsidRPr="005921E3" w:rsidRDefault="005921E3" w:rsidP="005921E3">
            <w:pPr>
              <w:spacing w:line="376"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（60～69分）</w:t>
            </w:r>
          </w:p>
        </w:tc>
        <w:tc>
          <w:tcPr>
            <w:tcW w:w="6943" w:type="dxa"/>
          </w:tcPr>
          <w:p w14:paraId="3B3DF04C" w14:textId="77777777" w:rsidR="005921E3" w:rsidRPr="005921E3" w:rsidRDefault="005921E3" w:rsidP="005921E3">
            <w:pPr>
              <w:spacing w:line="280" w:lineRule="exact"/>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1.作业书写</w:t>
            </w:r>
            <w:r w:rsidRPr="005921E3">
              <w:rPr>
                <w:rFonts w:ascii="宋体" w:eastAsia="宋体" w:hAnsi="宋体" w:cs="Times New Roman"/>
                <w:color w:val="333333"/>
                <w:kern w:val="0"/>
                <w:szCs w:val="21"/>
              </w:rPr>
              <w:t>工整</w:t>
            </w:r>
            <w:r w:rsidRPr="005921E3">
              <w:rPr>
                <w:rFonts w:ascii="宋体" w:eastAsia="宋体" w:hAnsi="宋体" w:cs="Times New Roman" w:hint="eastAsia"/>
                <w:color w:val="333333"/>
                <w:kern w:val="0"/>
                <w:szCs w:val="21"/>
              </w:rPr>
              <w:t>和</w:t>
            </w:r>
            <w:r w:rsidRPr="005921E3">
              <w:rPr>
                <w:rFonts w:ascii="宋体" w:eastAsia="宋体" w:hAnsi="宋体" w:cs="Times New Roman"/>
                <w:color w:val="333333"/>
                <w:kern w:val="0"/>
                <w:szCs w:val="21"/>
              </w:rPr>
              <w:t>整洁</w:t>
            </w:r>
            <w:r w:rsidRPr="005921E3">
              <w:rPr>
                <w:rFonts w:ascii="宋体" w:eastAsia="宋体" w:hAnsi="宋体" w:cs="Times New Roman" w:hint="eastAsia"/>
                <w:color w:val="333333"/>
                <w:kern w:val="0"/>
                <w:szCs w:val="21"/>
              </w:rPr>
              <w:t>度都比较一般</w:t>
            </w:r>
            <w:r w:rsidRPr="005921E3">
              <w:rPr>
                <w:rFonts w:ascii="宋体" w:eastAsia="宋体" w:hAnsi="宋体" w:cs="Times New Roman"/>
                <w:color w:val="333333"/>
                <w:kern w:val="0"/>
                <w:szCs w:val="21"/>
              </w:rPr>
              <w:t>；</w:t>
            </w:r>
            <w:r w:rsidRPr="005921E3">
              <w:rPr>
                <w:rFonts w:ascii="宋体" w:eastAsia="宋体" w:hAnsi="宋体" w:cs="Times New Roman" w:hint="eastAsia"/>
                <w:color w:val="333333"/>
                <w:kern w:val="0"/>
                <w:szCs w:val="21"/>
              </w:rPr>
              <w:t>对题目要求的理解不够准确，仅能适当运用所学知识进行简单的分析，分析合理性与行文规范都比较缺乏。学期至少安排两次作业，作业总评成绩平均分应达</w:t>
            </w:r>
            <w:r w:rsidRPr="005921E3">
              <w:rPr>
                <w:rFonts w:ascii="宋体" w:eastAsia="宋体" w:hAnsi="宋体" w:cs="Times New Roman"/>
                <w:color w:val="333333"/>
                <w:kern w:val="0"/>
                <w:szCs w:val="21"/>
              </w:rPr>
              <w:t>60</w:t>
            </w:r>
            <w:r w:rsidRPr="005921E3">
              <w:rPr>
                <w:rFonts w:ascii="宋体" w:eastAsia="宋体" w:hAnsi="宋体" w:cs="Times New Roman" w:hint="eastAsia"/>
                <w:color w:val="333333"/>
                <w:kern w:val="0"/>
                <w:szCs w:val="21"/>
              </w:rPr>
              <w:t>分以上。</w:t>
            </w:r>
          </w:p>
          <w:p w14:paraId="52385A91" w14:textId="77777777" w:rsidR="005921E3" w:rsidRPr="005921E3" w:rsidRDefault="005921E3" w:rsidP="005921E3">
            <w:pPr>
              <w:rPr>
                <w:rFonts w:ascii="宋体" w:eastAsia="宋体" w:hAnsi="宋体" w:cs="Times New Roman"/>
                <w:color w:val="333333"/>
                <w:kern w:val="0"/>
                <w:szCs w:val="21"/>
              </w:rPr>
            </w:pPr>
            <w:r w:rsidRPr="005921E3">
              <w:rPr>
                <w:rFonts w:ascii="宋体" w:eastAsia="宋体" w:hAnsi="宋体" w:cs="Times New Roman"/>
                <w:color w:val="333333"/>
                <w:kern w:val="0"/>
                <w:szCs w:val="21"/>
              </w:rPr>
              <w:t>2</w:t>
            </w:r>
            <w:r w:rsidRPr="005921E3">
              <w:rPr>
                <w:rFonts w:ascii="宋体" w:eastAsia="宋体" w:hAnsi="宋体" w:cs="Times New Roman" w:hint="eastAsia"/>
                <w:color w:val="333333"/>
                <w:kern w:val="0"/>
                <w:szCs w:val="21"/>
              </w:rPr>
              <w:t>.学期课堂考勤到课率仅达7</w:t>
            </w:r>
            <w:r w:rsidRPr="005921E3">
              <w:rPr>
                <w:rFonts w:ascii="宋体" w:eastAsia="宋体" w:hAnsi="宋体" w:cs="Times New Roman"/>
                <w:color w:val="333333"/>
                <w:kern w:val="0"/>
                <w:szCs w:val="21"/>
              </w:rPr>
              <w:t>5</w:t>
            </w:r>
            <w:r w:rsidRPr="005921E3">
              <w:rPr>
                <w:rFonts w:ascii="宋体" w:eastAsia="宋体" w:hAnsi="宋体" w:cs="Times New Roman" w:hint="eastAsia"/>
                <w:color w:val="333333"/>
                <w:kern w:val="0"/>
                <w:szCs w:val="21"/>
              </w:rPr>
              <w:t>%以上，请事假或病假须有正当假条或证明。</w:t>
            </w:r>
          </w:p>
          <w:p w14:paraId="56F7470A"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333333"/>
                <w:kern w:val="0"/>
                <w:szCs w:val="21"/>
              </w:rPr>
              <w:t>3. 课程论文内容符合课程教学内容，在理论观点上没有原则性错误，基本掌握所学的理论知识，尚能联系社会管理沟通问题，结构逻辑一般，对所论述的问题有一定的分析，尚能符合课程论文规范化要求。</w:t>
            </w:r>
          </w:p>
        </w:tc>
      </w:tr>
      <w:tr w:rsidR="005921E3" w:rsidRPr="005921E3" w14:paraId="3E696CB2" w14:textId="77777777" w:rsidTr="0012052C">
        <w:trPr>
          <w:jc w:val="center"/>
        </w:trPr>
        <w:tc>
          <w:tcPr>
            <w:tcW w:w="1579" w:type="dxa"/>
            <w:vAlign w:val="center"/>
          </w:tcPr>
          <w:p w14:paraId="617343BF" w14:textId="77777777" w:rsidR="005921E3" w:rsidRPr="005921E3" w:rsidRDefault="005921E3" w:rsidP="005921E3">
            <w:pPr>
              <w:spacing w:line="272"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不及格</w:t>
            </w:r>
          </w:p>
          <w:p w14:paraId="1DFAED9A" w14:textId="77777777" w:rsidR="005921E3" w:rsidRPr="005921E3" w:rsidRDefault="005921E3" w:rsidP="005921E3">
            <w:pPr>
              <w:spacing w:line="272" w:lineRule="exact"/>
              <w:jc w:val="center"/>
              <w:rPr>
                <w:rFonts w:ascii="宋体" w:eastAsia="宋体" w:hAnsi="宋体" w:cs="Times New Roman"/>
                <w:color w:val="333333"/>
                <w:kern w:val="0"/>
                <w:szCs w:val="21"/>
              </w:rPr>
            </w:pPr>
            <w:r w:rsidRPr="005921E3">
              <w:rPr>
                <w:rFonts w:ascii="宋体" w:eastAsia="宋体" w:hAnsi="宋体" w:cs="Times New Roman"/>
                <w:color w:val="333333"/>
                <w:kern w:val="0"/>
                <w:szCs w:val="21"/>
              </w:rPr>
              <w:t>（60以下）</w:t>
            </w:r>
          </w:p>
        </w:tc>
        <w:tc>
          <w:tcPr>
            <w:tcW w:w="6943" w:type="dxa"/>
          </w:tcPr>
          <w:p w14:paraId="3E79E00C" w14:textId="77777777" w:rsidR="005921E3" w:rsidRPr="005921E3" w:rsidRDefault="005921E3" w:rsidP="005921E3">
            <w:pPr>
              <w:spacing w:line="280" w:lineRule="exact"/>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1.作业书写非常一般，态度不够认真</w:t>
            </w:r>
            <w:r w:rsidRPr="005921E3">
              <w:rPr>
                <w:rFonts w:ascii="宋体" w:eastAsia="宋体" w:hAnsi="宋体" w:cs="Times New Roman"/>
                <w:color w:val="333333"/>
                <w:kern w:val="0"/>
                <w:szCs w:val="21"/>
              </w:rPr>
              <w:t>；</w:t>
            </w:r>
            <w:r w:rsidRPr="005921E3">
              <w:rPr>
                <w:rFonts w:ascii="宋体" w:eastAsia="宋体" w:hAnsi="宋体" w:cs="Times New Roman" w:hint="eastAsia"/>
                <w:color w:val="333333"/>
                <w:kern w:val="0"/>
                <w:szCs w:val="21"/>
              </w:rPr>
              <w:t>对题目的理解不到位，撰写内容与题目要求相差较大。学期至少安排两次作业，作业总评成绩平均分低于6</w:t>
            </w:r>
            <w:r w:rsidRPr="005921E3">
              <w:rPr>
                <w:rFonts w:ascii="宋体" w:eastAsia="宋体" w:hAnsi="宋体" w:cs="Times New Roman"/>
                <w:color w:val="333333"/>
                <w:kern w:val="0"/>
                <w:szCs w:val="21"/>
              </w:rPr>
              <w:t>0</w:t>
            </w:r>
            <w:r w:rsidRPr="005921E3">
              <w:rPr>
                <w:rFonts w:ascii="宋体" w:eastAsia="宋体" w:hAnsi="宋体" w:cs="Times New Roman" w:hint="eastAsia"/>
                <w:color w:val="333333"/>
                <w:kern w:val="0"/>
                <w:szCs w:val="21"/>
              </w:rPr>
              <w:t>分。</w:t>
            </w:r>
          </w:p>
          <w:p w14:paraId="6495018D" w14:textId="77777777" w:rsidR="005921E3" w:rsidRPr="005921E3" w:rsidRDefault="005921E3" w:rsidP="005921E3">
            <w:pPr>
              <w:rPr>
                <w:rFonts w:ascii="宋体" w:eastAsia="宋体" w:hAnsi="宋体" w:cs="Times New Roman"/>
                <w:color w:val="333333"/>
                <w:kern w:val="0"/>
                <w:szCs w:val="21"/>
              </w:rPr>
            </w:pPr>
            <w:r w:rsidRPr="005921E3">
              <w:rPr>
                <w:rFonts w:ascii="宋体" w:eastAsia="宋体" w:hAnsi="宋体" w:cs="Times New Roman"/>
                <w:color w:val="333333"/>
                <w:kern w:val="0"/>
                <w:szCs w:val="21"/>
              </w:rPr>
              <w:t>2</w:t>
            </w:r>
            <w:r w:rsidRPr="005921E3">
              <w:rPr>
                <w:rFonts w:ascii="宋体" w:eastAsia="宋体" w:hAnsi="宋体" w:cs="Times New Roman" w:hint="eastAsia"/>
                <w:color w:val="333333"/>
                <w:kern w:val="0"/>
                <w:szCs w:val="21"/>
              </w:rPr>
              <w:t>.学期课堂考勤到课率7</w:t>
            </w:r>
            <w:r w:rsidRPr="005921E3">
              <w:rPr>
                <w:rFonts w:ascii="宋体" w:eastAsia="宋体" w:hAnsi="宋体" w:cs="Times New Roman"/>
                <w:color w:val="333333"/>
                <w:kern w:val="0"/>
                <w:szCs w:val="21"/>
              </w:rPr>
              <w:t>0</w:t>
            </w:r>
            <w:r w:rsidRPr="005921E3">
              <w:rPr>
                <w:rFonts w:ascii="宋体" w:eastAsia="宋体" w:hAnsi="宋体" w:cs="Times New Roman" w:hint="eastAsia"/>
                <w:color w:val="333333"/>
                <w:kern w:val="0"/>
                <w:szCs w:val="21"/>
              </w:rPr>
              <w:t>%以下，请事假或病假须有正当假条或证明。</w:t>
            </w:r>
          </w:p>
          <w:p w14:paraId="43696C38"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333333"/>
                <w:kern w:val="0"/>
                <w:szCs w:val="21"/>
              </w:rPr>
              <w:t>3.</w:t>
            </w:r>
            <w:r w:rsidRPr="005921E3">
              <w:rPr>
                <w:rFonts w:ascii="宋体" w:eastAsia="宋体" w:hAnsi="宋体" w:cs="Times New Roman" w:hint="eastAsia"/>
                <w:color w:val="000000"/>
                <w:kern w:val="0"/>
                <w:szCs w:val="21"/>
              </w:rPr>
              <w:t xml:space="preserve"> 课程论文内容不符合课程教学内容，理论上有原则性错误，没有掌握所学的理论知识，层次含混不清，大篇幅内容属抄袭他人成果，完全不符合</w:t>
            </w:r>
            <w:r w:rsidRPr="005921E3">
              <w:rPr>
                <w:rFonts w:ascii="宋体" w:eastAsia="宋体" w:hAnsi="宋体" w:cs="Times New Roman" w:hint="eastAsia"/>
                <w:color w:val="000000"/>
                <w:kern w:val="0"/>
                <w:szCs w:val="21"/>
              </w:rPr>
              <w:lastRenderedPageBreak/>
              <w:t>课程论文规范化要求。</w:t>
            </w:r>
          </w:p>
        </w:tc>
      </w:tr>
    </w:tbl>
    <w:p w14:paraId="6D7BC606" w14:textId="77777777" w:rsidR="005921E3" w:rsidRPr="005921E3" w:rsidRDefault="005921E3" w:rsidP="005921E3">
      <w:pPr>
        <w:autoSpaceDE w:val="0"/>
        <w:autoSpaceDN w:val="0"/>
        <w:ind w:left="422"/>
        <w:jc w:val="left"/>
        <w:outlineLvl w:val="0"/>
        <w:rPr>
          <w:rFonts w:ascii="Times New Roman" w:eastAsia="宋体" w:hAnsi="宋体" w:cs="Times New Roman"/>
          <w:b/>
          <w:color w:val="000000"/>
          <w:kern w:val="0"/>
          <w:sz w:val="28"/>
          <w:szCs w:val="28"/>
        </w:rPr>
      </w:pPr>
      <w:bookmarkStart w:id="319" w:name="_Toc21661"/>
      <w:r w:rsidRPr="005921E3">
        <w:rPr>
          <w:rFonts w:ascii="Times New Roman" w:eastAsia="宋体" w:hAnsi="宋体" w:cs="Times New Roman" w:hint="eastAsia"/>
          <w:b/>
          <w:color w:val="000000"/>
          <w:kern w:val="0"/>
          <w:sz w:val="28"/>
          <w:szCs w:val="28"/>
        </w:rPr>
        <w:lastRenderedPageBreak/>
        <w:t>六、教学安排及要求</w:t>
      </w:r>
      <w:bookmarkEnd w:id="319"/>
    </w:p>
    <w:tbl>
      <w:tblPr>
        <w:tblStyle w:val="7"/>
        <w:tblpPr w:leftFromText="180" w:rightFromText="180" w:vertAnchor="text" w:horzAnchor="page" w:tblpXSpec="center" w:tblpY="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5921E3" w:rsidRPr="005921E3" w14:paraId="1C0DF540" w14:textId="77777777" w:rsidTr="0012052C">
        <w:trPr>
          <w:trHeight w:val="467"/>
        </w:trPr>
        <w:tc>
          <w:tcPr>
            <w:tcW w:w="827" w:type="dxa"/>
            <w:vAlign w:val="center"/>
          </w:tcPr>
          <w:p w14:paraId="4068BA75" w14:textId="77777777" w:rsidR="005921E3" w:rsidRPr="005921E3" w:rsidRDefault="005921E3" w:rsidP="005921E3">
            <w:pPr>
              <w:snapToGrid w:val="0"/>
              <w:jc w:val="center"/>
              <w:rPr>
                <w:rFonts w:ascii="宋体" w:eastAsia="宋体" w:hAnsi="宋体" w:cs="Times New Roman"/>
                <w:b/>
                <w:color w:val="333333"/>
                <w:kern w:val="0"/>
                <w:szCs w:val="21"/>
              </w:rPr>
            </w:pPr>
            <w:r w:rsidRPr="005921E3">
              <w:rPr>
                <w:rFonts w:ascii="宋体" w:eastAsia="宋体" w:hAnsi="宋体" w:cs="Times New Roman" w:hint="eastAsia"/>
                <w:b/>
                <w:color w:val="333333"/>
                <w:kern w:val="0"/>
                <w:szCs w:val="21"/>
              </w:rPr>
              <w:t>序号</w:t>
            </w:r>
          </w:p>
        </w:tc>
        <w:tc>
          <w:tcPr>
            <w:tcW w:w="1654" w:type="dxa"/>
            <w:vAlign w:val="center"/>
          </w:tcPr>
          <w:p w14:paraId="0CC5F219" w14:textId="77777777" w:rsidR="005921E3" w:rsidRPr="005921E3" w:rsidRDefault="005921E3" w:rsidP="005921E3">
            <w:pPr>
              <w:snapToGrid w:val="0"/>
              <w:jc w:val="center"/>
              <w:rPr>
                <w:rFonts w:ascii="宋体" w:eastAsia="宋体" w:hAnsi="宋体" w:cs="Times New Roman"/>
                <w:b/>
                <w:color w:val="333333"/>
                <w:kern w:val="0"/>
                <w:szCs w:val="21"/>
              </w:rPr>
            </w:pPr>
            <w:r w:rsidRPr="005921E3">
              <w:rPr>
                <w:rFonts w:ascii="宋体" w:eastAsia="宋体" w:hAnsi="宋体" w:cs="Times New Roman" w:hint="eastAsia"/>
                <w:b/>
                <w:color w:val="333333"/>
                <w:kern w:val="0"/>
                <w:szCs w:val="21"/>
              </w:rPr>
              <w:t>教学安排事项</w:t>
            </w:r>
          </w:p>
        </w:tc>
        <w:tc>
          <w:tcPr>
            <w:tcW w:w="6041" w:type="dxa"/>
            <w:vAlign w:val="center"/>
          </w:tcPr>
          <w:p w14:paraId="20E56986" w14:textId="77777777" w:rsidR="005921E3" w:rsidRPr="005921E3" w:rsidRDefault="005921E3" w:rsidP="005921E3">
            <w:pPr>
              <w:ind w:firstLineChars="200" w:firstLine="422"/>
              <w:jc w:val="center"/>
              <w:rPr>
                <w:rFonts w:ascii="宋体" w:eastAsia="宋体" w:hAnsi="宋体" w:cs="Times New Roman"/>
                <w:b/>
                <w:color w:val="000000"/>
                <w:kern w:val="0"/>
                <w:szCs w:val="21"/>
              </w:rPr>
            </w:pPr>
            <w:r w:rsidRPr="005921E3">
              <w:rPr>
                <w:rFonts w:ascii="宋体" w:eastAsia="宋体" w:hAnsi="宋体" w:cs="Times New Roman" w:hint="eastAsia"/>
                <w:b/>
                <w:color w:val="000000"/>
                <w:kern w:val="0"/>
                <w:szCs w:val="21"/>
              </w:rPr>
              <w:t>要    求</w:t>
            </w:r>
          </w:p>
        </w:tc>
      </w:tr>
      <w:tr w:rsidR="005921E3" w:rsidRPr="005921E3" w14:paraId="74BE1D01" w14:textId="77777777" w:rsidTr="0012052C">
        <w:trPr>
          <w:trHeight w:val="770"/>
        </w:trPr>
        <w:tc>
          <w:tcPr>
            <w:tcW w:w="827" w:type="dxa"/>
            <w:vAlign w:val="center"/>
          </w:tcPr>
          <w:p w14:paraId="5E865B3C" w14:textId="77777777" w:rsidR="005921E3" w:rsidRPr="005921E3" w:rsidRDefault="005921E3" w:rsidP="005921E3">
            <w:pPr>
              <w:snapToGrid w:val="0"/>
              <w:ind w:firstLineChars="100" w:firstLine="210"/>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1</w:t>
            </w:r>
          </w:p>
        </w:tc>
        <w:tc>
          <w:tcPr>
            <w:tcW w:w="1654" w:type="dxa"/>
            <w:vAlign w:val="center"/>
          </w:tcPr>
          <w:p w14:paraId="6366F578" w14:textId="77777777" w:rsidR="005921E3" w:rsidRPr="005921E3" w:rsidRDefault="005921E3" w:rsidP="005921E3">
            <w:pPr>
              <w:snapToGrid w:val="0"/>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授课教师</w:t>
            </w:r>
          </w:p>
        </w:tc>
        <w:tc>
          <w:tcPr>
            <w:tcW w:w="6041" w:type="dxa"/>
            <w:vAlign w:val="center"/>
          </w:tcPr>
          <w:p w14:paraId="7FE3F347"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职称：讲师及以上          学历（位）：硕士及以上</w:t>
            </w:r>
          </w:p>
          <w:p w14:paraId="66F8E034"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其他：无</w:t>
            </w:r>
          </w:p>
        </w:tc>
      </w:tr>
      <w:tr w:rsidR="005921E3" w:rsidRPr="005921E3" w14:paraId="56DEF838" w14:textId="77777777" w:rsidTr="0012052C">
        <w:trPr>
          <w:trHeight w:val="445"/>
        </w:trPr>
        <w:tc>
          <w:tcPr>
            <w:tcW w:w="827" w:type="dxa"/>
            <w:vAlign w:val="center"/>
          </w:tcPr>
          <w:p w14:paraId="3C6BA1B4" w14:textId="77777777" w:rsidR="005921E3" w:rsidRPr="005921E3" w:rsidRDefault="005921E3" w:rsidP="005921E3">
            <w:pPr>
              <w:snapToGrid w:val="0"/>
              <w:ind w:left="181"/>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2</w:t>
            </w:r>
          </w:p>
        </w:tc>
        <w:tc>
          <w:tcPr>
            <w:tcW w:w="1654" w:type="dxa"/>
            <w:vAlign w:val="center"/>
          </w:tcPr>
          <w:p w14:paraId="0827576D" w14:textId="77777777" w:rsidR="005921E3" w:rsidRPr="005921E3" w:rsidRDefault="005921E3" w:rsidP="005921E3">
            <w:pPr>
              <w:snapToGrid w:val="0"/>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课程时间</w:t>
            </w:r>
          </w:p>
        </w:tc>
        <w:tc>
          <w:tcPr>
            <w:tcW w:w="6041" w:type="dxa"/>
            <w:vAlign w:val="center"/>
          </w:tcPr>
          <w:p w14:paraId="6851ACB0"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周次：</w:t>
            </w:r>
            <w:r w:rsidRPr="005921E3">
              <w:rPr>
                <w:rFonts w:ascii="宋体" w:eastAsia="宋体" w:hAnsi="宋体" w:cs="Times New Roman"/>
                <w:color w:val="000000"/>
                <w:kern w:val="0"/>
                <w:szCs w:val="21"/>
              </w:rPr>
              <w:t>16</w:t>
            </w:r>
            <w:r w:rsidRPr="005921E3">
              <w:rPr>
                <w:rFonts w:ascii="宋体" w:eastAsia="宋体" w:hAnsi="宋体" w:cs="Times New Roman" w:hint="eastAsia"/>
                <w:color w:val="000000"/>
                <w:kern w:val="0"/>
                <w:szCs w:val="21"/>
              </w:rPr>
              <w:t xml:space="preserve">     </w:t>
            </w:r>
          </w:p>
          <w:p w14:paraId="205ACFB4"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节次：2</w:t>
            </w:r>
          </w:p>
        </w:tc>
      </w:tr>
      <w:tr w:rsidR="005921E3" w:rsidRPr="005921E3" w14:paraId="66D20DFD" w14:textId="77777777" w:rsidTr="0012052C">
        <w:trPr>
          <w:trHeight w:val="490"/>
        </w:trPr>
        <w:tc>
          <w:tcPr>
            <w:tcW w:w="827" w:type="dxa"/>
            <w:vAlign w:val="center"/>
          </w:tcPr>
          <w:p w14:paraId="42E54F4A" w14:textId="77777777" w:rsidR="005921E3" w:rsidRPr="005921E3" w:rsidRDefault="005921E3" w:rsidP="005921E3">
            <w:pPr>
              <w:snapToGrid w:val="0"/>
              <w:ind w:left="181"/>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3</w:t>
            </w:r>
          </w:p>
        </w:tc>
        <w:tc>
          <w:tcPr>
            <w:tcW w:w="1654" w:type="dxa"/>
            <w:vAlign w:val="center"/>
          </w:tcPr>
          <w:p w14:paraId="721FA6A4" w14:textId="77777777" w:rsidR="005921E3" w:rsidRPr="005921E3" w:rsidRDefault="005921E3" w:rsidP="005921E3">
            <w:pPr>
              <w:snapToGrid w:val="0"/>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授课地点</w:t>
            </w:r>
          </w:p>
        </w:tc>
        <w:tc>
          <w:tcPr>
            <w:tcW w:w="6041" w:type="dxa"/>
            <w:vAlign w:val="center"/>
          </w:tcPr>
          <w:p w14:paraId="4348DCD6"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sym w:font="Wingdings 2" w:char="F052"/>
            </w:r>
            <w:r w:rsidRPr="005921E3">
              <w:rPr>
                <w:rFonts w:ascii="宋体" w:eastAsia="宋体" w:hAnsi="宋体" w:cs="Times New Roman" w:hint="eastAsia"/>
                <w:color w:val="000000"/>
                <w:kern w:val="0"/>
                <w:szCs w:val="21"/>
              </w:rPr>
              <w:t xml:space="preserve">教室         □实验室       □室外场地  </w:t>
            </w:r>
          </w:p>
          <w:p w14:paraId="5D4CCFF0"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□其他：</w:t>
            </w:r>
          </w:p>
        </w:tc>
      </w:tr>
      <w:tr w:rsidR="005921E3" w:rsidRPr="005921E3" w14:paraId="69A1960A" w14:textId="77777777" w:rsidTr="0012052C">
        <w:trPr>
          <w:trHeight w:val="560"/>
        </w:trPr>
        <w:tc>
          <w:tcPr>
            <w:tcW w:w="827" w:type="dxa"/>
            <w:vAlign w:val="center"/>
          </w:tcPr>
          <w:p w14:paraId="236FA104" w14:textId="77777777" w:rsidR="005921E3" w:rsidRPr="005921E3" w:rsidRDefault="005921E3" w:rsidP="005921E3">
            <w:pPr>
              <w:snapToGrid w:val="0"/>
              <w:ind w:left="181"/>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4</w:t>
            </w:r>
          </w:p>
        </w:tc>
        <w:tc>
          <w:tcPr>
            <w:tcW w:w="1654" w:type="dxa"/>
            <w:vAlign w:val="center"/>
          </w:tcPr>
          <w:p w14:paraId="0C80E4D5" w14:textId="77777777" w:rsidR="005921E3" w:rsidRPr="005921E3" w:rsidRDefault="005921E3" w:rsidP="005921E3">
            <w:pPr>
              <w:snapToGrid w:val="0"/>
              <w:jc w:val="center"/>
              <w:rPr>
                <w:rFonts w:ascii="宋体" w:eastAsia="宋体" w:hAnsi="宋体" w:cs="Times New Roman"/>
                <w:color w:val="333333"/>
                <w:kern w:val="0"/>
                <w:szCs w:val="21"/>
              </w:rPr>
            </w:pPr>
            <w:r w:rsidRPr="005921E3">
              <w:rPr>
                <w:rFonts w:ascii="宋体" w:eastAsia="宋体" w:hAnsi="宋体" w:cs="Times New Roman" w:hint="eastAsia"/>
                <w:color w:val="333333"/>
                <w:kern w:val="0"/>
                <w:szCs w:val="21"/>
              </w:rPr>
              <w:t>学生辅导</w:t>
            </w:r>
          </w:p>
        </w:tc>
        <w:tc>
          <w:tcPr>
            <w:tcW w:w="6041" w:type="dxa"/>
            <w:vAlign w:val="center"/>
          </w:tcPr>
          <w:p w14:paraId="47D772B4"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线</w:t>
            </w:r>
            <w:proofErr w:type="gramStart"/>
            <w:r w:rsidRPr="005921E3">
              <w:rPr>
                <w:rFonts w:ascii="宋体" w:eastAsia="宋体" w:hAnsi="宋体" w:cs="Times New Roman" w:hint="eastAsia"/>
                <w:color w:val="000000"/>
                <w:kern w:val="0"/>
                <w:szCs w:val="21"/>
              </w:rPr>
              <w:t>上方式</w:t>
            </w:r>
            <w:proofErr w:type="gramEnd"/>
            <w:r w:rsidRPr="005921E3">
              <w:rPr>
                <w:rFonts w:ascii="宋体" w:eastAsia="宋体" w:hAnsi="宋体" w:cs="Times New Roman" w:hint="eastAsia"/>
                <w:color w:val="000000"/>
                <w:kern w:val="0"/>
                <w:szCs w:val="21"/>
              </w:rPr>
              <w:t>及时间安排：企业微信，自由时间</w:t>
            </w:r>
          </w:p>
          <w:p w14:paraId="2F584D7E" w14:textId="77777777" w:rsidR="005921E3" w:rsidRPr="005921E3" w:rsidRDefault="005921E3" w:rsidP="005921E3">
            <w:pPr>
              <w:rPr>
                <w:rFonts w:ascii="宋体" w:eastAsia="宋体" w:hAnsi="宋体" w:cs="Times New Roman"/>
                <w:color w:val="000000"/>
                <w:kern w:val="0"/>
                <w:szCs w:val="21"/>
              </w:rPr>
            </w:pPr>
            <w:r w:rsidRPr="005921E3">
              <w:rPr>
                <w:rFonts w:ascii="宋体" w:eastAsia="宋体" w:hAnsi="宋体" w:cs="Times New Roman" w:hint="eastAsia"/>
                <w:color w:val="000000"/>
                <w:kern w:val="0"/>
                <w:szCs w:val="21"/>
              </w:rPr>
              <w:t>线下地点及时间安排：5C336办公室，周四下午2：3</w:t>
            </w:r>
            <w:r w:rsidRPr="005921E3">
              <w:rPr>
                <w:rFonts w:ascii="宋体" w:eastAsia="宋体" w:hAnsi="宋体" w:cs="Times New Roman"/>
                <w:color w:val="000000"/>
                <w:kern w:val="0"/>
                <w:szCs w:val="21"/>
              </w:rPr>
              <w:t>0</w:t>
            </w:r>
            <w:r w:rsidRPr="005921E3">
              <w:rPr>
                <w:rFonts w:ascii="宋体" w:eastAsia="宋体" w:hAnsi="宋体" w:cs="Times New Roman" w:hint="eastAsia"/>
                <w:color w:val="000000"/>
                <w:kern w:val="0"/>
                <w:szCs w:val="21"/>
              </w:rPr>
              <w:t>-</w:t>
            </w:r>
            <w:r w:rsidRPr="005921E3">
              <w:rPr>
                <w:rFonts w:ascii="宋体" w:eastAsia="宋体" w:hAnsi="宋体" w:cs="Times New Roman"/>
                <w:color w:val="000000"/>
                <w:kern w:val="0"/>
                <w:szCs w:val="21"/>
              </w:rPr>
              <w:t>4</w:t>
            </w:r>
            <w:r w:rsidRPr="005921E3">
              <w:rPr>
                <w:rFonts w:ascii="宋体" w:eastAsia="宋体" w:hAnsi="宋体" w:cs="Times New Roman" w:hint="eastAsia"/>
                <w:color w:val="000000"/>
                <w:kern w:val="0"/>
                <w:szCs w:val="21"/>
              </w:rPr>
              <w:t>：3</w:t>
            </w:r>
            <w:r w:rsidRPr="005921E3">
              <w:rPr>
                <w:rFonts w:ascii="宋体" w:eastAsia="宋体" w:hAnsi="宋体" w:cs="Times New Roman"/>
                <w:color w:val="000000"/>
                <w:kern w:val="0"/>
                <w:szCs w:val="21"/>
              </w:rPr>
              <w:t>0</w:t>
            </w:r>
          </w:p>
        </w:tc>
      </w:tr>
    </w:tbl>
    <w:p w14:paraId="7705F178" w14:textId="77777777" w:rsidR="005921E3" w:rsidRPr="005921E3" w:rsidRDefault="005921E3" w:rsidP="005921E3">
      <w:pPr>
        <w:ind w:firstLineChars="150" w:firstLine="422"/>
        <w:outlineLvl w:val="0"/>
        <w:rPr>
          <w:rFonts w:ascii="Times New Roman" w:eastAsia="宋体" w:hAnsi="Calibri" w:cs="Times New Roman"/>
          <w:b/>
          <w:color w:val="000000"/>
          <w:sz w:val="28"/>
          <w:szCs w:val="28"/>
        </w:rPr>
      </w:pPr>
      <w:bookmarkStart w:id="320" w:name="_Toc8901"/>
      <w:r w:rsidRPr="005921E3">
        <w:rPr>
          <w:rFonts w:ascii="Times New Roman" w:eastAsia="宋体" w:hAnsi="Calibri" w:cs="Times New Roman" w:hint="eastAsia"/>
          <w:b/>
          <w:color w:val="000000"/>
          <w:sz w:val="28"/>
          <w:szCs w:val="28"/>
        </w:rPr>
        <w:t>七、选用教材</w:t>
      </w:r>
      <w:bookmarkEnd w:id="320"/>
    </w:p>
    <w:p w14:paraId="3A0D81C1"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[1]</w:t>
      </w:r>
      <w:r w:rsidRPr="005921E3">
        <w:rPr>
          <w:rFonts w:ascii="宋体" w:eastAsia="宋体" w:hAnsi="宋体" w:cs="Times New Roman"/>
          <w:color w:val="000000"/>
          <w:szCs w:val="21"/>
        </w:rPr>
        <w:t xml:space="preserve"> </w:t>
      </w:r>
      <w:proofErr w:type="gramStart"/>
      <w:r w:rsidRPr="005921E3">
        <w:rPr>
          <w:rFonts w:ascii="宋体" w:eastAsia="宋体" w:hAnsi="宋体" w:cs="Times New Roman" w:hint="eastAsia"/>
          <w:color w:val="000000"/>
          <w:szCs w:val="21"/>
        </w:rPr>
        <w:t>康青</w:t>
      </w:r>
      <w:proofErr w:type="gramEnd"/>
      <w:r w:rsidRPr="005921E3">
        <w:rPr>
          <w:rFonts w:ascii="宋体" w:eastAsia="宋体" w:hAnsi="宋体" w:cs="Times New Roman" w:hint="eastAsia"/>
          <w:color w:val="000000"/>
          <w:szCs w:val="21"/>
        </w:rPr>
        <w:t>.管理沟通[</w:t>
      </w:r>
      <w:r w:rsidRPr="005921E3">
        <w:rPr>
          <w:rFonts w:ascii="宋体" w:eastAsia="宋体" w:hAnsi="宋体" w:cs="Times New Roman"/>
          <w:color w:val="000000"/>
          <w:szCs w:val="21"/>
        </w:rPr>
        <w:t>M].</w:t>
      </w:r>
      <w:r w:rsidRPr="005921E3">
        <w:rPr>
          <w:rFonts w:ascii="宋体" w:eastAsia="宋体" w:hAnsi="宋体" w:cs="Times New Roman" w:hint="eastAsia"/>
          <w:color w:val="000000"/>
          <w:szCs w:val="21"/>
        </w:rPr>
        <w:t>北京：中国人民大学出版社，2</w:t>
      </w:r>
      <w:r w:rsidRPr="005921E3">
        <w:rPr>
          <w:rFonts w:ascii="宋体" w:eastAsia="宋体" w:hAnsi="宋体" w:cs="Times New Roman"/>
          <w:color w:val="000000"/>
          <w:szCs w:val="21"/>
        </w:rPr>
        <w:t>021</w:t>
      </w:r>
      <w:r w:rsidRPr="005921E3">
        <w:rPr>
          <w:rFonts w:ascii="宋体" w:eastAsia="宋体" w:hAnsi="宋体" w:cs="Times New Roman" w:hint="eastAsia"/>
          <w:color w:val="000000"/>
          <w:szCs w:val="21"/>
        </w:rPr>
        <w:t>年1月.</w:t>
      </w:r>
    </w:p>
    <w:p w14:paraId="33379804"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[2]</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冯云霞</w:t>
      </w:r>
      <w:r w:rsidRPr="005921E3">
        <w:rPr>
          <w:rFonts w:ascii="宋体" w:eastAsia="宋体" w:hAnsi="宋体" w:cs="Times New Roman"/>
          <w:color w:val="000000"/>
          <w:szCs w:val="21"/>
        </w:rPr>
        <w:t xml:space="preserve"> 朱春玲 </w:t>
      </w:r>
      <w:proofErr w:type="gramStart"/>
      <w:r w:rsidRPr="005921E3">
        <w:rPr>
          <w:rFonts w:ascii="宋体" w:eastAsia="宋体" w:hAnsi="宋体" w:cs="Times New Roman"/>
          <w:color w:val="000000"/>
          <w:szCs w:val="21"/>
        </w:rPr>
        <w:t>沈远平</w:t>
      </w:r>
      <w:proofErr w:type="gramEnd"/>
      <w:r w:rsidRPr="005921E3">
        <w:rPr>
          <w:rFonts w:ascii="宋体" w:eastAsia="宋体" w:hAnsi="宋体" w:cs="Times New Roman" w:hint="eastAsia"/>
          <w:color w:val="000000"/>
          <w:szCs w:val="21"/>
        </w:rPr>
        <w:t>.管理沟通[</w:t>
      </w:r>
      <w:r w:rsidRPr="005921E3">
        <w:rPr>
          <w:rFonts w:ascii="宋体" w:eastAsia="宋体" w:hAnsi="宋体" w:cs="Times New Roman"/>
          <w:color w:val="000000"/>
          <w:szCs w:val="21"/>
        </w:rPr>
        <w:t>M].</w:t>
      </w:r>
      <w:r w:rsidRPr="005921E3">
        <w:rPr>
          <w:rFonts w:ascii="宋体" w:eastAsia="宋体" w:hAnsi="宋体" w:cs="Times New Roman" w:hint="eastAsia"/>
          <w:color w:val="000000"/>
          <w:szCs w:val="21"/>
        </w:rPr>
        <w:t xml:space="preserve"> 北京：中国人民大学出版社，</w:t>
      </w:r>
      <w:r w:rsidRPr="005921E3">
        <w:rPr>
          <w:rFonts w:ascii="宋体" w:eastAsia="宋体" w:hAnsi="宋体" w:cs="Times New Roman"/>
          <w:color w:val="000000"/>
          <w:szCs w:val="21"/>
        </w:rPr>
        <w:t>2020年03月</w:t>
      </w:r>
      <w:r w:rsidRPr="005921E3">
        <w:rPr>
          <w:rFonts w:ascii="宋体" w:eastAsia="宋体" w:hAnsi="宋体" w:cs="Times New Roman" w:hint="eastAsia"/>
          <w:color w:val="000000"/>
          <w:szCs w:val="21"/>
        </w:rPr>
        <w:t>.</w:t>
      </w:r>
    </w:p>
    <w:p w14:paraId="76CF8F31" w14:textId="77777777" w:rsidR="005921E3" w:rsidRPr="005921E3" w:rsidRDefault="005921E3" w:rsidP="005921E3">
      <w:pPr>
        <w:spacing w:line="360" w:lineRule="auto"/>
        <w:ind w:firstLineChars="200" w:firstLine="420"/>
        <w:rPr>
          <w:rFonts w:ascii="宋体" w:eastAsia="宋体" w:hAnsi="宋体" w:cs="Times New Roman"/>
          <w:color w:val="000000"/>
          <w:szCs w:val="21"/>
        </w:rPr>
      </w:pPr>
    </w:p>
    <w:p w14:paraId="13B53E6B" w14:textId="77777777" w:rsidR="005921E3" w:rsidRPr="005921E3" w:rsidRDefault="005921E3" w:rsidP="005921E3">
      <w:pPr>
        <w:ind w:firstLineChars="150" w:firstLine="422"/>
        <w:outlineLvl w:val="0"/>
        <w:rPr>
          <w:rFonts w:ascii="Times New Roman" w:eastAsia="宋体" w:hAnsi="Calibri" w:cs="Times New Roman"/>
          <w:b/>
          <w:color w:val="000000"/>
          <w:sz w:val="28"/>
          <w:szCs w:val="28"/>
        </w:rPr>
      </w:pPr>
      <w:bookmarkStart w:id="321" w:name="_Toc13539"/>
      <w:r w:rsidRPr="005921E3">
        <w:rPr>
          <w:rFonts w:ascii="Times New Roman" w:eastAsia="宋体" w:hAnsi="Calibri" w:cs="Times New Roman" w:hint="eastAsia"/>
          <w:b/>
          <w:color w:val="000000"/>
          <w:sz w:val="28"/>
          <w:szCs w:val="28"/>
        </w:rPr>
        <w:t>八、参考资料</w:t>
      </w:r>
      <w:bookmarkEnd w:id="321"/>
    </w:p>
    <w:p w14:paraId="2B284CD7"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[1]</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海因斯.</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管理沟通策略与应用（第</w:t>
      </w:r>
      <w:r w:rsidRPr="005921E3">
        <w:rPr>
          <w:rFonts w:ascii="宋体" w:eastAsia="宋体" w:hAnsi="宋体" w:cs="Times New Roman"/>
          <w:color w:val="000000"/>
          <w:szCs w:val="21"/>
        </w:rPr>
        <w:t>3版）</w:t>
      </w:r>
      <w:r w:rsidRPr="005921E3">
        <w:rPr>
          <w:rFonts w:ascii="宋体" w:eastAsia="宋体" w:hAnsi="宋体" w:cs="Times New Roman" w:hint="eastAsia"/>
          <w:color w:val="000000"/>
          <w:szCs w:val="21"/>
        </w:rPr>
        <w:t>[</w:t>
      </w:r>
      <w:r w:rsidRPr="005921E3">
        <w:rPr>
          <w:rFonts w:ascii="宋体" w:eastAsia="宋体" w:hAnsi="宋体" w:cs="Times New Roman"/>
          <w:color w:val="000000"/>
          <w:szCs w:val="21"/>
        </w:rPr>
        <w:t>M].</w:t>
      </w:r>
      <w:r w:rsidRPr="005921E3">
        <w:rPr>
          <w:rFonts w:ascii="宋体" w:eastAsia="宋体" w:hAnsi="宋体" w:cs="Times New Roman" w:hint="eastAsia"/>
          <w:color w:val="000000"/>
          <w:szCs w:val="21"/>
        </w:rPr>
        <w:t>北京：北京大学出版社,</w:t>
      </w:r>
      <w:r w:rsidRPr="005921E3">
        <w:rPr>
          <w:rFonts w:ascii="Calibri" w:eastAsia="宋体" w:hAnsi="Calibri" w:cs="Times New Roman"/>
        </w:rPr>
        <w:t xml:space="preserve"> </w:t>
      </w:r>
      <w:r w:rsidRPr="005921E3">
        <w:rPr>
          <w:rFonts w:ascii="宋体" w:eastAsia="宋体" w:hAnsi="宋体" w:cs="Times New Roman"/>
          <w:color w:val="000000"/>
          <w:szCs w:val="21"/>
        </w:rPr>
        <w:t>2005年1月</w:t>
      </w:r>
      <w:r w:rsidRPr="005921E3">
        <w:rPr>
          <w:rFonts w:ascii="宋体" w:eastAsia="宋体" w:hAnsi="宋体" w:cs="Times New Roman" w:hint="eastAsia"/>
          <w:color w:val="000000"/>
          <w:szCs w:val="21"/>
        </w:rPr>
        <w:t>.</w:t>
      </w:r>
    </w:p>
    <w:p w14:paraId="44188FE6"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[2]</w:t>
      </w:r>
      <w:r w:rsidRPr="005921E3">
        <w:rPr>
          <w:rFonts w:ascii="Calibri" w:eastAsia="宋体" w:hAnsi="Calibri" w:cs="Times New Roman" w:hint="eastAsia"/>
        </w:rPr>
        <w:t xml:space="preserve"> </w:t>
      </w:r>
      <w:proofErr w:type="gramStart"/>
      <w:r w:rsidRPr="005921E3">
        <w:rPr>
          <w:rFonts w:ascii="宋体" w:eastAsia="宋体" w:hAnsi="宋体" w:cs="Times New Roman" w:hint="eastAsia"/>
          <w:color w:val="000000"/>
          <w:szCs w:val="21"/>
        </w:rPr>
        <w:t>杜慕群</w:t>
      </w:r>
      <w:proofErr w:type="gramEnd"/>
      <w:r w:rsidRPr="005921E3">
        <w:rPr>
          <w:rFonts w:ascii="宋体" w:eastAsia="宋体" w:hAnsi="宋体" w:cs="Times New Roman" w:hint="eastAsia"/>
          <w:color w:val="000000"/>
          <w:szCs w:val="21"/>
        </w:rPr>
        <w:t>.</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管理沟通案例[</w:t>
      </w:r>
      <w:r w:rsidRPr="005921E3">
        <w:rPr>
          <w:rFonts w:ascii="宋体" w:eastAsia="宋体" w:hAnsi="宋体" w:cs="Times New Roman"/>
          <w:color w:val="000000"/>
          <w:szCs w:val="21"/>
        </w:rPr>
        <w:t>M].</w:t>
      </w:r>
      <w:r w:rsidRPr="005921E3">
        <w:rPr>
          <w:rFonts w:ascii="宋体" w:eastAsia="宋体" w:hAnsi="宋体" w:cs="Times New Roman" w:hint="eastAsia"/>
          <w:color w:val="000000"/>
          <w:szCs w:val="21"/>
        </w:rPr>
        <w:t>北京：清华大学出版社，</w:t>
      </w:r>
      <w:r w:rsidRPr="005921E3">
        <w:rPr>
          <w:rFonts w:ascii="宋体" w:eastAsia="宋体" w:hAnsi="宋体" w:cs="Times New Roman"/>
          <w:color w:val="000000"/>
          <w:szCs w:val="21"/>
        </w:rPr>
        <w:t>2020年10月</w:t>
      </w:r>
      <w:r w:rsidRPr="005921E3">
        <w:rPr>
          <w:rFonts w:ascii="宋体" w:eastAsia="宋体" w:hAnsi="宋体" w:cs="Times New Roman" w:hint="eastAsia"/>
          <w:color w:val="000000"/>
          <w:szCs w:val="21"/>
        </w:rPr>
        <w:t>.</w:t>
      </w:r>
    </w:p>
    <w:p w14:paraId="7D554271"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[3]</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张振刚，</w:t>
      </w:r>
      <w:proofErr w:type="gramStart"/>
      <w:r w:rsidRPr="005921E3">
        <w:rPr>
          <w:rFonts w:ascii="宋体" w:eastAsia="宋体" w:hAnsi="宋体" w:cs="Times New Roman" w:hint="eastAsia"/>
          <w:color w:val="000000"/>
          <w:szCs w:val="21"/>
        </w:rPr>
        <w:t>李云健</w:t>
      </w:r>
      <w:proofErr w:type="gramEnd"/>
      <w:r w:rsidRPr="005921E3">
        <w:rPr>
          <w:rFonts w:ascii="宋体" w:eastAsia="宋体" w:hAnsi="宋体" w:cs="Times New Roman" w:hint="eastAsia"/>
          <w:color w:val="000000"/>
          <w:szCs w:val="21"/>
        </w:rPr>
        <w:t>.</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管理沟通：理念、方法与技能[</w:t>
      </w:r>
      <w:r w:rsidRPr="005921E3">
        <w:rPr>
          <w:rFonts w:ascii="宋体" w:eastAsia="宋体" w:hAnsi="宋体" w:cs="Times New Roman"/>
          <w:color w:val="000000"/>
          <w:szCs w:val="21"/>
        </w:rPr>
        <w:t>M].</w:t>
      </w:r>
      <w:r w:rsidRPr="005921E3">
        <w:rPr>
          <w:rFonts w:ascii="宋体" w:eastAsia="宋体" w:hAnsi="宋体" w:cs="Times New Roman" w:hint="eastAsia"/>
          <w:color w:val="000000"/>
          <w:szCs w:val="21"/>
        </w:rPr>
        <w:t>北京：机械工业出版社,</w:t>
      </w:r>
      <w:r w:rsidRPr="005921E3">
        <w:rPr>
          <w:rFonts w:ascii="Calibri" w:eastAsia="宋体" w:hAnsi="Calibri" w:cs="Times New Roman"/>
        </w:rPr>
        <w:t xml:space="preserve"> </w:t>
      </w:r>
      <w:r w:rsidRPr="005921E3">
        <w:rPr>
          <w:rFonts w:ascii="宋体" w:eastAsia="宋体" w:hAnsi="宋体" w:cs="Times New Roman"/>
          <w:color w:val="000000"/>
          <w:szCs w:val="21"/>
        </w:rPr>
        <w:t>2014年11月</w:t>
      </w:r>
      <w:r w:rsidRPr="005921E3">
        <w:rPr>
          <w:rFonts w:ascii="宋体" w:eastAsia="宋体" w:hAnsi="宋体" w:cs="Times New Roman" w:hint="eastAsia"/>
          <w:color w:val="000000"/>
          <w:szCs w:val="21"/>
        </w:rPr>
        <w:t>.</w:t>
      </w:r>
    </w:p>
    <w:p w14:paraId="4AE2EBBA" w14:textId="77777777" w:rsidR="005921E3" w:rsidRPr="005921E3" w:rsidRDefault="005921E3" w:rsidP="005921E3">
      <w:pPr>
        <w:spacing w:line="360" w:lineRule="auto"/>
        <w:ind w:firstLineChars="150" w:firstLine="422"/>
        <w:outlineLvl w:val="0"/>
        <w:rPr>
          <w:rFonts w:ascii="Times New Roman" w:eastAsia="宋体" w:hAnsi="Calibri" w:cs="Times New Roman"/>
          <w:b/>
          <w:color w:val="000000"/>
          <w:sz w:val="28"/>
          <w:szCs w:val="28"/>
        </w:rPr>
      </w:pPr>
      <w:bookmarkStart w:id="322" w:name="_Toc29435"/>
      <w:r w:rsidRPr="005921E3">
        <w:rPr>
          <w:rFonts w:ascii="Times New Roman" w:eastAsia="宋体" w:hAnsi="Calibri" w:cs="Times New Roman" w:hint="eastAsia"/>
          <w:b/>
          <w:color w:val="000000"/>
          <w:sz w:val="28"/>
          <w:szCs w:val="28"/>
        </w:rPr>
        <w:t>网络资料</w:t>
      </w:r>
      <w:bookmarkEnd w:id="322"/>
    </w:p>
    <w:p w14:paraId="7E7A1004"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[1]</w:t>
      </w:r>
      <w:r w:rsidRPr="005921E3">
        <w:rPr>
          <w:rFonts w:ascii="Calibri" w:eastAsia="宋体" w:hAnsi="Calibri" w:cs="Times New Roman" w:hint="eastAsia"/>
        </w:rPr>
        <w:t xml:space="preserve"> </w:t>
      </w:r>
      <w:r w:rsidRPr="005921E3">
        <w:rPr>
          <w:rFonts w:ascii="宋体" w:eastAsia="宋体" w:hAnsi="宋体" w:cs="Times New Roman" w:hint="eastAsia"/>
          <w:color w:val="000000"/>
          <w:szCs w:val="21"/>
        </w:rPr>
        <w:t>中国大学</w:t>
      </w:r>
      <w:r w:rsidRPr="005921E3">
        <w:rPr>
          <w:rFonts w:ascii="宋体" w:eastAsia="宋体" w:hAnsi="宋体" w:cs="Times New Roman"/>
          <w:color w:val="000000"/>
          <w:szCs w:val="21"/>
        </w:rPr>
        <w:t>MOOC(</w:t>
      </w:r>
      <w:proofErr w:type="gramStart"/>
      <w:r w:rsidRPr="005921E3">
        <w:rPr>
          <w:rFonts w:ascii="宋体" w:eastAsia="宋体" w:hAnsi="宋体" w:cs="Times New Roman"/>
          <w:color w:val="000000"/>
          <w:szCs w:val="21"/>
        </w:rPr>
        <w:t>慕课</w:t>
      </w:r>
      <w:proofErr w:type="gramEnd"/>
      <w:r w:rsidRPr="005921E3">
        <w:rPr>
          <w:rFonts w:ascii="宋体" w:eastAsia="宋体" w:hAnsi="宋体" w:cs="Times New Roman"/>
          <w:color w:val="000000"/>
          <w:szCs w:val="21"/>
        </w:rPr>
        <w:t>),</w:t>
      </w:r>
      <w:r w:rsidRPr="005921E3">
        <w:rPr>
          <w:rFonts w:ascii="Calibri" w:eastAsia="宋体" w:hAnsi="Calibri" w:cs="Times New Roman"/>
        </w:rPr>
        <w:t xml:space="preserve"> </w:t>
      </w:r>
      <w:hyperlink r:id="rId13" w:history="1">
        <w:r w:rsidRPr="005921E3">
          <w:rPr>
            <w:rFonts w:ascii="宋体" w:eastAsia="宋体" w:hAnsi="宋体" w:cs="Times New Roman"/>
            <w:color w:val="0563C1"/>
            <w:szCs w:val="21"/>
            <w:u w:val="single"/>
          </w:rPr>
          <w:t>https://www.icourse163.org/course/ncepu-292001</w:t>
        </w:r>
      </w:hyperlink>
      <w:r w:rsidRPr="005921E3">
        <w:rPr>
          <w:rFonts w:ascii="宋体" w:eastAsia="宋体" w:hAnsi="宋体" w:cs="Times New Roman"/>
          <w:color w:val="000000"/>
          <w:szCs w:val="21"/>
        </w:rPr>
        <w:t xml:space="preserve"> </w:t>
      </w:r>
    </w:p>
    <w:p w14:paraId="2BC5544D" w14:textId="77777777" w:rsidR="005921E3" w:rsidRPr="005921E3" w:rsidRDefault="005921E3" w:rsidP="005921E3">
      <w:pPr>
        <w:spacing w:line="360" w:lineRule="auto"/>
        <w:ind w:firstLineChars="150" w:firstLine="422"/>
        <w:outlineLvl w:val="0"/>
        <w:rPr>
          <w:rFonts w:ascii="Times New Roman" w:eastAsia="宋体" w:hAnsi="Calibri" w:cs="Times New Roman"/>
          <w:b/>
          <w:color w:val="000000"/>
          <w:sz w:val="28"/>
          <w:szCs w:val="28"/>
        </w:rPr>
      </w:pPr>
      <w:bookmarkStart w:id="323" w:name="_Toc23758"/>
      <w:r w:rsidRPr="005921E3">
        <w:rPr>
          <w:rFonts w:ascii="Times New Roman" w:eastAsia="宋体" w:hAnsi="Calibri" w:cs="Times New Roman" w:hint="eastAsia"/>
          <w:b/>
          <w:color w:val="000000"/>
          <w:sz w:val="28"/>
          <w:szCs w:val="28"/>
        </w:rPr>
        <w:t>其他资料</w:t>
      </w:r>
      <w:bookmarkEnd w:id="323"/>
    </w:p>
    <w:p w14:paraId="4C3FE8B6" w14:textId="77777777" w:rsidR="005921E3" w:rsidRPr="005921E3" w:rsidRDefault="005921E3" w:rsidP="005921E3">
      <w:pPr>
        <w:spacing w:line="360" w:lineRule="auto"/>
        <w:ind w:firstLineChars="200" w:firstLine="420"/>
        <w:rPr>
          <w:rFonts w:ascii="宋体" w:eastAsia="宋体" w:hAnsi="宋体" w:cs="Times New Roman"/>
          <w:color w:val="000000"/>
          <w:szCs w:val="21"/>
        </w:rPr>
      </w:pPr>
      <w:r w:rsidRPr="005921E3">
        <w:rPr>
          <w:rFonts w:ascii="宋体" w:eastAsia="宋体" w:hAnsi="宋体" w:cs="Times New Roman" w:hint="eastAsia"/>
          <w:color w:val="000000"/>
          <w:szCs w:val="21"/>
        </w:rPr>
        <w:t>无</w:t>
      </w:r>
    </w:p>
    <w:p w14:paraId="4ACF66AF" w14:textId="77777777" w:rsidR="005921E3" w:rsidRPr="005921E3" w:rsidRDefault="005921E3" w:rsidP="005921E3">
      <w:pPr>
        <w:spacing w:line="360" w:lineRule="auto"/>
        <w:ind w:firstLineChars="200" w:firstLine="420"/>
        <w:rPr>
          <w:rFonts w:ascii="Calibri" w:eastAsia="宋体" w:hAnsi="Calibri" w:cs="Times New Roman"/>
          <w:bCs/>
          <w:color w:val="000000"/>
          <w:szCs w:val="21"/>
        </w:rPr>
      </w:pPr>
    </w:p>
    <w:p w14:paraId="11A315E1" w14:textId="77777777" w:rsidR="005921E3" w:rsidRPr="005921E3" w:rsidRDefault="005921E3" w:rsidP="005921E3">
      <w:pPr>
        <w:spacing w:line="360" w:lineRule="auto"/>
        <w:ind w:firstLineChars="2750" w:firstLine="5775"/>
        <w:rPr>
          <w:rFonts w:ascii="Calibri" w:eastAsia="宋体" w:hAnsi="Calibri" w:cs="Times New Roman"/>
          <w:bCs/>
          <w:color w:val="000000"/>
          <w:szCs w:val="21"/>
        </w:rPr>
      </w:pPr>
      <w:r w:rsidRPr="005921E3">
        <w:rPr>
          <w:rFonts w:ascii="Calibri" w:eastAsia="宋体" w:hAnsi="Calibri" w:cs="Times New Roman" w:hint="eastAsia"/>
          <w:bCs/>
          <w:color w:val="000000"/>
          <w:szCs w:val="21"/>
        </w:rPr>
        <w:t>大纲执笔人：</w:t>
      </w:r>
      <w:r w:rsidRPr="005921E3">
        <w:rPr>
          <w:rFonts w:ascii="Calibri" w:eastAsia="宋体" w:hAnsi="Calibri" w:cs="Times New Roman" w:hint="eastAsia"/>
          <w:bCs/>
          <w:color w:val="000000"/>
          <w:szCs w:val="21"/>
        </w:rPr>
        <w:t xml:space="preserve"> </w:t>
      </w:r>
      <w:proofErr w:type="gramStart"/>
      <w:r w:rsidRPr="005921E3">
        <w:rPr>
          <w:rFonts w:ascii="Calibri" w:eastAsia="宋体" w:hAnsi="Calibri" w:cs="Times New Roman" w:hint="eastAsia"/>
          <w:bCs/>
          <w:color w:val="000000"/>
          <w:szCs w:val="21"/>
        </w:rPr>
        <w:t>韦朝毅</w:t>
      </w:r>
      <w:proofErr w:type="gramEnd"/>
    </w:p>
    <w:p w14:paraId="388B0519" w14:textId="77777777" w:rsidR="005921E3" w:rsidRPr="005921E3" w:rsidRDefault="005921E3" w:rsidP="005921E3">
      <w:pPr>
        <w:spacing w:line="360" w:lineRule="auto"/>
        <w:ind w:firstLineChars="2750" w:firstLine="5775"/>
        <w:rPr>
          <w:rFonts w:ascii="Calibri" w:eastAsia="宋体" w:hAnsi="Calibri" w:cs="Times New Roman"/>
          <w:bCs/>
          <w:color w:val="000000"/>
          <w:szCs w:val="21"/>
        </w:rPr>
      </w:pPr>
      <w:r w:rsidRPr="005921E3">
        <w:rPr>
          <w:rFonts w:ascii="Calibri" w:eastAsia="宋体" w:hAnsi="Calibri" w:cs="Times New Roman" w:hint="eastAsia"/>
          <w:bCs/>
          <w:color w:val="000000"/>
          <w:szCs w:val="21"/>
        </w:rPr>
        <w:t>讨论参与人</w:t>
      </w:r>
      <w:r w:rsidRPr="005921E3">
        <w:rPr>
          <w:rFonts w:ascii="Calibri" w:eastAsia="宋体" w:hAnsi="Calibri" w:cs="Times New Roman" w:hint="eastAsia"/>
          <w:bCs/>
          <w:color w:val="000000"/>
          <w:szCs w:val="21"/>
        </w:rPr>
        <w:t>:</w:t>
      </w:r>
      <w:r w:rsidRPr="005921E3">
        <w:rPr>
          <w:rFonts w:ascii="Calibri" w:eastAsia="宋体" w:hAnsi="Calibri" w:cs="Times New Roman" w:hint="eastAsia"/>
          <w:bCs/>
          <w:color w:val="000000"/>
          <w:szCs w:val="21"/>
        </w:rPr>
        <w:t>黎晔旻、梁春梅</w:t>
      </w:r>
    </w:p>
    <w:p w14:paraId="484F57F0" w14:textId="77777777" w:rsidR="005921E3" w:rsidRPr="005921E3" w:rsidRDefault="005921E3" w:rsidP="005921E3">
      <w:pPr>
        <w:spacing w:line="360" w:lineRule="auto"/>
        <w:ind w:firstLineChars="2750" w:firstLine="5775"/>
        <w:rPr>
          <w:rFonts w:ascii="Calibri" w:eastAsia="宋体" w:hAnsi="Calibri" w:cs="Times New Roman"/>
          <w:bCs/>
          <w:color w:val="000000"/>
          <w:szCs w:val="21"/>
        </w:rPr>
      </w:pPr>
      <w:r w:rsidRPr="005921E3">
        <w:rPr>
          <w:rFonts w:ascii="Calibri" w:eastAsia="宋体" w:hAnsi="Calibri" w:cs="Times New Roman" w:hint="eastAsia"/>
          <w:bCs/>
          <w:color w:val="000000"/>
          <w:szCs w:val="21"/>
        </w:rPr>
        <w:t>系（教研室）主任：陈士斋</w:t>
      </w:r>
    </w:p>
    <w:p w14:paraId="26ED7372" w14:textId="77777777" w:rsidR="005921E3" w:rsidRPr="005921E3" w:rsidRDefault="005921E3" w:rsidP="005921E3">
      <w:pPr>
        <w:spacing w:line="360" w:lineRule="auto"/>
        <w:ind w:firstLineChars="2750" w:firstLine="5775"/>
        <w:rPr>
          <w:rFonts w:ascii="等线" w:eastAsia="等线" w:hAnsi="等线" w:cs="Times New Roman"/>
        </w:rPr>
      </w:pPr>
      <w:r w:rsidRPr="005921E3">
        <w:rPr>
          <w:rFonts w:ascii="Calibri" w:eastAsia="宋体" w:hAnsi="Calibri" w:cs="Times New Roman" w:hint="eastAsia"/>
          <w:bCs/>
          <w:color w:val="000000"/>
          <w:szCs w:val="21"/>
        </w:rPr>
        <w:t>学院（部）审核人：刘杰</w:t>
      </w:r>
    </w:p>
    <w:p w14:paraId="4ECEF9E3" w14:textId="77777777" w:rsidR="008441A0" w:rsidRPr="008441A0" w:rsidRDefault="008441A0" w:rsidP="008441A0">
      <w:pPr>
        <w:autoSpaceDE w:val="0"/>
        <w:autoSpaceDN w:val="0"/>
        <w:jc w:val="center"/>
        <w:outlineLvl w:val="0"/>
        <w:rPr>
          <w:rFonts w:ascii="宋体" w:eastAsia="宋体" w:hAnsi="宋体" w:cs="宋体"/>
          <w:b/>
          <w:color w:val="000000"/>
          <w:kern w:val="0"/>
          <w:sz w:val="32"/>
          <w:szCs w:val="32"/>
        </w:rPr>
      </w:pPr>
      <w:bookmarkStart w:id="324" w:name="_Toc28339"/>
      <w:r w:rsidRPr="008441A0">
        <w:rPr>
          <w:rFonts w:ascii="宋体" w:eastAsia="宋体" w:hAnsi="宋体" w:cs="宋体"/>
          <w:b/>
          <w:color w:val="000000"/>
          <w:kern w:val="0"/>
          <w:sz w:val="32"/>
          <w:szCs w:val="32"/>
        </w:rPr>
        <w:lastRenderedPageBreak/>
        <w:t>《</w:t>
      </w:r>
      <w:r w:rsidRPr="008441A0">
        <w:rPr>
          <w:rFonts w:ascii="宋体" w:eastAsia="宋体" w:hAnsi="宋体" w:cs="宋体" w:hint="eastAsia"/>
          <w:b/>
          <w:color w:val="000000"/>
          <w:kern w:val="0"/>
          <w:sz w:val="32"/>
          <w:szCs w:val="32"/>
        </w:rPr>
        <w:t>公共危机管理</w:t>
      </w:r>
      <w:r w:rsidRPr="008441A0">
        <w:rPr>
          <w:rFonts w:ascii="宋体" w:eastAsia="宋体" w:hAnsi="宋体" w:cs="宋体"/>
          <w:b/>
          <w:color w:val="000000"/>
          <w:kern w:val="0"/>
          <w:sz w:val="32"/>
          <w:szCs w:val="32"/>
        </w:rPr>
        <w:t>》教学大纲</w:t>
      </w:r>
      <w:bookmarkEnd w:id="324"/>
    </w:p>
    <w:p w14:paraId="75555673" w14:textId="77777777" w:rsidR="008441A0" w:rsidRPr="008441A0" w:rsidRDefault="008441A0" w:rsidP="008441A0">
      <w:pPr>
        <w:rPr>
          <w:rFonts w:ascii="宋体" w:eastAsia="宋体" w:hAnsi="宋体" w:cs="Times New Roman"/>
          <w:b/>
          <w:color w:val="000000"/>
          <w:sz w:val="28"/>
          <w:szCs w:val="28"/>
        </w:rPr>
      </w:pPr>
    </w:p>
    <w:p w14:paraId="65E26393" w14:textId="77777777" w:rsidR="008441A0" w:rsidRPr="008441A0" w:rsidRDefault="008441A0" w:rsidP="008441A0">
      <w:pPr>
        <w:ind w:firstLineChars="200" w:firstLine="562"/>
        <w:outlineLvl w:val="0"/>
        <w:rPr>
          <w:rFonts w:ascii="宋体" w:eastAsia="宋体" w:hAnsi="宋体" w:cs="Times New Roman"/>
          <w:b/>
          <w:color w:val="000000"/>
          <w:sz w:val="28"/>
          <w:szCs w:val="28"/>
        </w:rPr>
      </w:pPr>
      <w:bookmarkStart w:id="325" w:name="_Toc22487"/>
      <w:r w:rsidRPr="008441A0">
        <w:rPr>
          <w:rFonts w:ascii="宋体" w:eastAsia="宋体" w:hAnsi="宋体" w:cs="Times New Roman" w:hint="eastAsia"/>
          <w:b/>
          <w:color w:val="000000"/>
          <w:sz w:val="28"/>
          <w:szCs w:val="28"/>
        </w:rPr>
        <w:t>一、课程基本信息</w:t>
      </w:r>
      <w:bookmarkEnd w:id="325"/>
    </w:p>
    <w:tbl>
      <w:tblPr>
        <w:tblStyle w:val="8"/>
        <w:tblW w:w="919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791"/>
      </w:tblGrid>
      <w:tr w:rsidR="008441A0" w:rsidRPr="008441A0" w14:paraId="1E5C8BDC" w14:textId="77777777" w:rsidTr="0012052C">
        <w:trPr>
          <w:trHeight w:val="354"/>
          <w:jc w:val="center"/>
        </w:trPr>
        <w:tc>
          <w:tcPr>
            <w:tcW w:w="1529" w:type="dxa"/>
            <w:vAlign w:val="center"/>
          </w:tcPr>
          <w:p w14:paraId="3912EA86" w14:textId="77777777" w:rsidR="008441A0" w:rsidRPr="008441A0" w:rsidRDefault="008441A0" w:rsidP="008441A0">
            <w:pPr>
              <w:jc w:val="center"/>
              <w:rPr>
                <w:rFonts w:ascii="宋体" w:eastAsia="宋体" w:hAnsi="宋体" w:cs="Times New Roman"/>
                <w:b/>
                <w:color w:val="000000"/>
                <w:kern w:val="0"/>
                <w:szCs w:val="21"/>
              </w:rPr>
            </w:pPr>
            <w:r w:rsidRPr="008441A0">
              <w:rPr>
                <w:rFonts w:ascii="宋体" w:eastAsia="宋体" w:hAnsi="宋体" w:cs="PMingLiU" w:hint="eastAsia"/>
                <w:b/>
                <w:color w:val="000000"/>
                <w:kern w:val="0"/>
                <w:szCs w:val="21"/>
              </w:rPr>
              <w:t>课程类别</w:t>
            </w:r>
          </w:p>
        </w:tc>
        <w:tc>
          <w:tcPr>
            <w:tcW w:w="1479" w:type="dxa"/>
            <w:gridSpan w:val="2"/>
            <w:vAlign w:val="center"/>
          </w:tcPr>
          <w:p w14:paraId="25BBF4A4" w14:textId="77777777" w:rsidR="008441A0" w:rsidRPr="008441A0" w:rsidRDefault="008441A0" w:rsidP="008441A0">
            <w:pPr>
              <w:jc w:val="cente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专业拓展选修课程</w:t>
            </w:r>
          </w:p>
        </w:tc>
        <w:tc>
          <w:tcPr>
            <w:tcW w:w="1211" w:type="dxa"/>
            <w:vAlign w:val="center"/>
          </w:tcPr>
          <w:p w14:paraId="36A508E0" w14:textId="77777777" w:rsidR="008441A0" w:rsidRPr="008441A0" w:rsidRDefault="008441A0" w:rsidP="008441A0">
            <w:pPr>
              <w:jc w:val="center"/>
              <w:rPr>
                <w:rFonts w:ascii="宋体" w:eastAsia="宋体" w:hAnsi="宋体" w:cs="Times New Roman"/>
                <w:b/>
                <w:color w:val="000000"/>
                <w:kern w:val="0"/>
                <w:szCs w:val="21"/>
              </w:rPr>
            </w:pPr>
            <w:r w:rsidRPr="008441A0">
              <w:rPr>
                <w:rFonts w:ascii="宋体" w:eastAsia="宋体" w:hAnsi="宋体" w:cs="PMingLiU" w:hint="eastAsia"/>
                <w:b/>
                <w:color w:val="000000"/>
                <w:kern w:val="0"/>
                <w:szCs w:val="21"/>
              </w:rPr>
              <w:t>课程性质</w:t>
            </w:r>
          </w:p>
        </w:tc>
        <w:tc>
          <w:tcPr>
            <w:tcW w:w="1559" w:type="dxa"/>
            <w:vAlign w:val="center"/>
          </w:tcPr>
          <w:p w14:paraId="74525649" w14:textId="77777777" w:rsidR="008441A0" w:rsidRPr="008441A0" w:rsidRDefault="008441A0" w:rsidP="008441A0">
            <w:pPr>
              <w:jc w:val="cente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理论</w:t>
            </w:r>
          </w:p>
        </w:tc>
        <w:tc>
          <w:tcPr>
            <w:tcW w:w="1605" w:type="dxa"/>
            <w:vAlign w:val="center"/>
          </w:tcPr>
          <w:p w14:paraId="15C5115A" w14:textId="77777777" w:rsidR="008441A0" w:rsidRPr="008441A0" w:rsidRDefault="008441A0" w:rsidP="008441A0">
            <w:pPr>
              <w:jc w:val="center"/>
              <w:rPr>
                <w:rFonts w:ascii="宋体" w:eastAsia="宋体" w:hAnsi="宋体" w:cs="Times New Roman"/>
                <w:b/>
                <w:color w:val="000000"/>
                <w:kern w:val="0"/>
                <w:szCs w:val="21"/>
              </w:rPr>
            </w:pPr>
            <w:r w:rsidRPr="008441A0">
              <w:rPr>
                <w:rFonts w:ascii="宋体" w:eastAsia="宋体" w:hAnsi="宋体" w:cs="PMingLiU" w:hint="eastAsia"/>
                <w:b/>
                <w:color w:val="000000"/>
                <w:kern w:val="0"/>
                <w:szCs w:val="21"/>
              </w:rPr>
              <w:t>课程属性</w:t>
            </w:r>
          </w:p>
        </w:tc>
        <w:tc>
          <w:tcPr>
            <w:tcW w:w="1816" w:type="dxa"/>
            <w:gridSpan w:val="2"/>
            <w:vAlign w:val="center"/>
          </w:tcPr>
          <w:p w14:paraId="443773A6" w14:textId="77777777" w:rsidR="008441A0" w:rsidRPr="008441A0" w:rsidRDefault="008441A0" w:rsidP="008441A0">
            <w:pPr>
              <w:jc w:val="cente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选修</w:t>
            </w:r>
          </w:p>
        </w:tc>
      </w:tr>
      <w:tr w:rsidR="008441A0" w:rsidRPr="008441A0" w14:paraId="051C0FE2" w14:textId="77777777" w:rsidTr="0012052C">
        <w:trPr>
          <w:trHeight w:val="371"/>
          <w:jc w:val="center"/>
        </w:trPr>
        <w:tc>
          <w:tcPr>
            <w:tcW w:w="1529" w:type="dxa"/>
            <w:vAlign w:val="center"/>
          </w:tcPr>
          <w:p w14:paraId="5F6E479E"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课程名称</w:t>
            </w:r>
          </w:p>
        </w:tc>
        <w:tc>
          <w:tcPr>
            <w:tcW w:w="2690" w:type="dxa"/>
            <w:gridSpan w:val="3"/>
            <w:vAlign w:val="center"/>
          </w:tcPr>
          <w:p w14:paraId="24BE6A4B"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公共危机管理</w:t>
            </w:r>
          </w:p>
        </w:tc>
        <w:tc>
          <w:tcPr>
            <w:tcW w:w="1559" w:type="dxa"/>
            <w:vAlign w:val="center"/>
          </w:tcPr>
          <w:p w14:paraId="38007652"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课程英文名称</w:t>
            </w:r>
          </w:p>
        </w:tc>
        <w:tc>
          <w:tcPr>
            <w:tcW w:w="3421" w:type="dxa"/>
            <w:gridSpan w:val="3"/>
            <w:vAlign w:val="center"/>
          </w:tcPr>
          <w:p w14:paraId="04C7EEAD"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P</w:t>
            </w:r>
            <w:r w:rsidRPr="008441A0">
              <w:rPr>
                <w:rFonts w:ascii="宋体" w:eastAsia="宋体" w:hAnsi="宋体" w:cs="PMingLiU"/>
                <w:color w:val="000000"/>
                <w:kern w:val="0"/>
                <w:szCs w:val="21"/>
              </w:rPr>
              <w:t xml:space="preserve">ublic crisis </w:t>
            </w:r>
            <w:r w:rsidRPr="008441A0">
              <w:rPr>
                <w:rFonts w:ascii="宋体" w:eastAsia="宋体" w:hAnsi="宋体" w:cs="PMingLiU" w:hint="eastAsia"/>
                <w:color w:val="000000"/>
                <w:kern w:val="0"/>
                <w:szCs w:val="21"/>
              </w:rPr>
              <w:t>M</w:t>
            </w:r>
            <w:r w:rsidRPr="008441A0">
              <w:rPr>
                <w:rFonts w:ascii="宋体" w:eastAsia="宋体" w:hAnsi="宋体" w:cs="PMingLiU"/>
                <w:color w:val="000000"/>
                <w:kern w:val="0"/>
                <w:szCs w:val="21"/>
              </w:rPr>
              <w:t>anagement</w:t>
            </w:r>
          </w:p>
        </w:tc>
      </w:tr>
      <w:tr w:rsidR="008441A0" w:rsidRPr="008441A0" w14:paraId="25D119E4" w14:textId="77777777" w:rsidTr="0012052C">
        <w:trPr>
          <w:trHeight w:val="371"/>
          <w:jc w:val="center"/>
        </w:trPr>
        <w:tc>
          <w:tcPr>
            <w:tcW w:w="1529" w:type="dxa"/>
            <w:vAlign w:val="center"/>
          </w:tcPr>
          <w:p w14:paraId="209A0AF3"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课程编码</w:t>
            </w:r>
          </w:p>
        </w:tc>
        <w:tc>
          <w:tcPr>
            <w:tcW w:w="2690" w:type="dxa"/>
            <w:gridSpan w:val="3"/>
            <w:vAlign w:val="center"/>
          </w:tcPr>
          <w:p w14:paraId="50A2C872"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F</w:t>
            </w:r>
            <w:r w:rsidRPr="008441A0">
              <w:rPr>
                <w:rFonts w:ascii="宋体" w:eastAsia="宋体" w:hAnsi="宋体" w:cs="PMingLiU"/>
                <w:color w:val="000000"/>
                <w:kern w:val="0"/>
                <w:szCs w:val="21"/>
              </w:rPr>
              <w:t>09ZX16C</w:t>
            </w:r>
          </w:p>
        </w:tc>
        <w:tc>
          <w:tcPr>
            <w:tcW w:w="1559" w:type="dxa"/>
            <w:vAlign w:val="center"/>
          </w:tcPr>
          <w:p w14:paraId="0FF091C9"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适用专业</w:t>
            </w:r>
          </w:p>
        </w:tc>
        <w:tc>
          <w:tcPr>
            <w:tcW w:w="3421" w:type="dxa"/>
            <w:gridSpan w:val="3"/>
            <w:vAlign w:val="center"/>
          </w:tcPr>
          <w:p w14:paraId="1B1593BA"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行政管理</w:t>
            </w:r>
          </w:p>
        </w:tc>
      </w:tr>
      <w:tr w:rsidR="008441A0" w:rsidRPr="008441A0" w14:paraId="0961555B" w14:textId="77777777" w:rsidTr="0012052C">
        <w:trPr>
          <w:trHeight w:val="90"/>
          <w:jc w:val="center"/>
        </w:trPr>
        <w:tc>
          <w:tcPr>
            <w:tcW w:w="1529" w:type="dxa"/>
            <w:vAlign w:val="center"/>
          </w:tcPr>
          <w:p w14:paraId="61DB1911"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考核方式</w:t>
            </w:r>
          </w:p>
        </w:tc>
        <w:tc>
          <w:tcPr>
            <w:tcW w:w="2690" w:type="dxa"/>
            <w:gridSpan w:val="3"/>
            <w:vAlign w:val="center"/>
          </w:tcPr>
          <w:p w14:paraId="2D5D87D4"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考查</w:t>
            </w:r>
          </w:p>
        </w:tc>
        <w:tc>
          <w:tcPr>
            <w:tcW w:w="1559" w:type="dxa"/>
            <w:vAlign w:val="center"/>
          </w:tcPr>
          <w:p w14:paraId="7830A402"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先修课程</w:t>
            </w:r>
          </w:p>
        </w:tc>
        <w:tc>
          <w:tcPr>
            <w:tcW w:w="3421" w:type="dxa"/>
            <w:gridSpan w:val="3"/>
            <w:vAlign w:val="center"/>
          </w:tcPr>
          <w:p w14:paraId="7D10D250" w14:textId="77777777" w:rsidR="008441A0" w:rsidRPr="008441A0" w:rsidRDefault="008441A0" w:rsidP="008441A0">
            <w:pPr>
              <w:spacing w:line="280" w:lineRule="exact"/>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管理学原理、公共管理学</w:t>
            </w:r>
          </w:p>
        </w:tc>
      </w:tr>
      <w:tr w:rsidR="008441A0" w:rsidRPr="008441A0" w14:paraId="0691D96E" w14:textId="77777777" w:rsidTr="0012052C">
        <w:trPr>
          <w:trHeight w:val="358"/>
          <w:jc w:val="center"/>
        </w:trPr>
        <w:tc>
          <w:tcPr>
            <w:tcW w:w="1529" w:type="dxa"/>
            <w:vAlign w:val="center"/>
          </w:tcPr>
          <w:p w14:paraId="76143522"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总学时</w:t>
            </w:r>
          </w:p>
        </w:tc>
        <w:tc>
          <w:tcPr>
            <w:tcW w:w="1345" w:type="dxa"/>
            <w:vAlign w:val="center"/>
          </w:tcPr>
          <w:p w14:paraId="00475896"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3</w:t>
            </w:r>
            <w:r w:rsidRPr="008441A0">
              <w:rPr>
                <w:rFonts w:ascii="宋体" w:eastAsia="宋体" w:hAnsi="宋体" w:cs="PMingLiU"/>
                <w:color w:val="000000"/>
                <w:kern w:val="0"/>
                <w:szCs w:val="21"/>
              </w:rPr>
              <w:t>2</w:t>
            </w:r>
          </w:p>
        </w:tc>
        <w:tc>
          <w:tcPr>
            <w:tcW w:w="1345" w:type="dxa"/>
            <w:gridSpan w:val="2"/>
            <w:vAlign w:val="center"/>
          </w:tcPr>
          <w:p w14:paraId="4C1E1017"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b/>
                <w:color w:val="000000"/>
                <w:kern w:val="0"/>
                <w:szCs w:val="21"/>
              </w:rPr>
              <w:t>学分</w:t>
            </w:r>
          </w:p>
        </w:tc>
        <w:tc>
          <w:tcPr>
            <w:tcW w:w="1559" w:type="dxa"/>
            <w:vAlign w:val="center"/>
          </w:tcPr>
          <w:p w14:paraId="385C1288"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2</w:t>
            </w:r>
          </w:p>
        </w:tc>
        <w:tc>
          <w:tcPr>
            <w:tcW w:w="1630" w:type="dxa"/>
            <w:gridSpan w:val="2"/>
            <w:vAlign w:val="center"/>
          </w:tcPr>
          <w:p w14:paraId="3F3FBAE8"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理论学时</w:t>
            </w:r>
          </w:p>
        </w:tc>
        <w:tc>
          <w:tcPr>
            <w:tcW w:w="1791" w:type="dxa"/>
            <w:vAlign w:val="center"/>
          </w:tcPr>
          <w:p w14:paraId="0AF22569" w14:textId="77777777" w:rsidR="008441A0" w:rsidRPr="008441A0" w:rsidRDefault="008441A0" w:rsidP="008441A0">
            <w:pPr>
              <w:jc w:val="center"/>
              <w:rPr>
                <w:rFonts w:ascii="宋体" w:eastAsia="宋体" w:hAnsi="宋体" w:cs="PMingLiU"/>
                <w:color w:val="000000"/>
                <w:kern w:val="0"/>
                <w:szCs w:val="21"/>
              </w:rPr>
            </w:pPr>
            <w:r w:rsidRPr="008441A0">
              <w:rPr>
                <w:rFonts w:ascii="宋体" w:eastAsia="宋体" w:hAnsi="宋体" w:cs="PMingLiU" w:hint="eastAsia"/>
                <w:color w:val="000000"/>
                <w:kern w:val="0"/>
                <w:szCs w:val="21"/>
              </w:rPr>
              <w:t>3</w:t>
            </w:r>
            <w:r w:rsidRPr="008441A0">
              <w:rPr>
                <w:rFonts w:ascii="宋体" w:eastAsia="宋体" w:hAnsi="宋体" w:cs="PMingLiU"/>
                <w:color w:val="000000"/>
                <w:kern w:val="0"/>
                <w:szCs w:val="21"/>
              </w:rPr>
              <w:t>2</w:t>
            </w:r>
          </w:p>
        </w:tc>
      </w:tr>
      <w:tr w:rsidR="008441A0" w:rsidRPr="008441A0" w14:paraId="48F1C33D" w14:textId="77777777" w:rsidTr="0012052C">
        <w:trPr>
          <w:trHeight w:val="332"/>
          <w:jc w:val="center"/>
        </w:trPr>
        <w:tc>
          <w:tcPr>
            <w:tcW w:w="4219" w:type="dxa"/>
            <w:gridSpan w:val="4"/>
            <w:vAlign w:val="center"/>
          </w:tcPr>
          <w:p w14:paraId="244F11DA"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实验学时</w:t>
            </w:r>
            <w:r w:rsidRPr="008441A0">
              <w:rPr>
                <w:rFonts w:ascii="宋体" w:eastAsia="宋体" w:hAnsi="宋体" w:cs="PMingLiU"/>
                <w:b/>
                <w:color w:val="000000"/>
                <w:kern w:val="0"/>
                <w:szCs w:val="21"/>
              </w:rPr>
              <w:t>/</w:t>
            </w:r>
            <w:r w:rsidRPr="008441A0">
              <w:rPr>
                <w:rFonts w:ascii="宋体" w:eastAsia="宋体" w:hAnsi="宋体" w:cs="PMingLiU" w:hint="eastAsia"/>
                <w:b/>
                <w:color w:val="000000"/>
                <w:kern w:val="0"/>
                <w:szCs w:val="21"/>
              </w:rPr>
              <w:t>实训学时</w:t>
            </w:r>
            <w:r w:rsidRPr="008441A0">
              <w:rPr>
                <w:rFonts w:ascii="宋体" w:eastAsia="宋体" w:hAnsi="宋体" w:cs="PMingLiU"/>
                <w:b/>
                <w:color w:val="000000"/>
                <w:kern w:val="0"/>
                <w:szCs w:val="21"/>
              </w:rPr>
              <w:t xml:space="preserve">/ </w:t>
            </w:r>
            <w:r w:rsidRPr="008441A0">
              <w:rPr>
                <w:rFonts w:ascii="宋体" w:eastAsia="宋体" w:hAnsi="宋体" w:cs="PMingLiU" w:hint="eastAsia"/>
                <w:b/>
                <w:color w:val="000000"/>
                <w:kern w:val="0"/>
                <w:szCs w:val="21"/>
              </w:rPr>
              <w:t>实践学时</w:t>
            </w:r>
            <w:r w:rsidRPr="008441A0">
              <w:rPr>
                <w:rFonts w:ascii="宋体" w:eastAsia="宋体" w:hAnsi="宋体" w:cs="PMingLiU"/>
                <w:b/>
                <w:color w:val="000000"/>
                <w:kern w:val="0"/>
                <w:szCs w:val="21"/>
              </w:rPr>
              <w:t>/</w:t>
            </w:r>
            <w:r w:rsidRPr="008441A0">
              <w:rPr>
                <w:rFonts w:ascii="宋体" w:eastAsia="宋体" w:hAnsi="宋体" w:cs="PMingLiU" w:hint="eastAsia"/>
                <w:b/>
                <w:color w:val="000000"/>
                <w:kern w:val="0"/>
                <w:szCs w:val="21"/>
              </w:rPr>
              <w:t>上机学时</w:t>
            </w:r>
          </w:p>
        </w:tc>
        <w:tc>
          <w:tcPr>
            <w:tcW w:w="4980" w:type="dxa"/>
            <w:gridSpan w:val="4"/>
            <w:vAlign w:val="center"/>
          </w:tcPr>
          <w:p w14:paraId="086C9737" w14:textId="77777777" w:rsidR="008441A0" w:rsidRPr="008441A0" w:rsidRDefault="008441A0" w:rsidP="008441A0">
            <w:pPr>
              <w:rPr>
                <w:rFonts w:ascii="宋体" w:eastAsia="宋体" w:hAnsi="宋体" w:cs="PMingLiU"/>
                <w:color w:val="000000"/>
                <w:kern w:val="0"/>
                <w:szCs w:val="21"/>
              </w:rPr>
            </w:pPr>
            <w:r w:rsidRPr="008441A0">
              <w:rPr>
                <w:rFonts w:ascii="宋体" w:eastAsia="宋体" w:hAnsi="宋体" w:cs="PMingLiU" w:hint="eastAsia"/>
                <w:color w:val="000000"/>
                <w:kern w:val="0"/>
                <w:szCs w:val="21"/>
              </w:rPr>
              <w:t>0</w:t>
            </w:r>
          </w:p>
        </w:tc>
      </w:tr>
      <w:tr w:rsidR="008441A0" w:rsidRPr="008441A0" w14:paraId="15661919" w14:textId="77777777" w:rsidTr="0012052C">
        <w:trPr>
          <w:trHeight w:val="332"/>
          <w:jc w:val="center"/>
        </w:trPr>
        <w:tc>
          <w:tcPr>
            <w:tcW w:w="4219" w:type="dxa"/>
            <w:gridSpan w:val="4"/>
            <w:vAlign w:val="center"/>
          </w:tcPr>
          <w:p w14:paraId="7DDBE614" w14:textId="77777777" w:rsidR="008441A0" w:rsidRPr="008441A0" w:rsidRDefault="008441A0" w:rsidP="008441A0">
            <w:pPr>
              <w:jc w:val="center"/>
              <w:rPr>
                <w:rFonts w:ascii="宋体" w:eastAsia="宋体" w:hAnsi="宋体" w:cs="PMingLiU"/>
                <w:b/>
                <w:color w:val="000000"/>
                <w:kern w:val="0"/>
                <w:szCs w:val="21"/>
              </w:rPr>
            </w:pPr>
            <w:r w:rsidRPr="008441A0">
              <w:rPr>
                <w:rFonts w:ascii="宋体" w:eastAsia="宋体" w:hAnsi="宋体" w:cs="PMingLiU" w:hint="eastAsia"/>
                <w:b/>
                <w:color w:val="000000"/>
                <w:kern w:val="0"/>
                <w:szCs w:val="21"/>
              </w:rPr>
              <w:t>开课单位</w:t>
            </w:r>
          </w:p>
        </w:tc>
        <w:tc>
          <w:tcPr>
            <w:tcW w:w="4980" w:type="dxa"/>
            <w:gridSpan w:val="4"/>
            <w:vAlign w:val="center"/>
          </w:tcPr>
          <w:p w14:paraId="7816952F" w14:textId="77777777" w:rsidR="008441A0" w:rsidRPr="008441A0" w:rsidRDefault="008441A0" w:rsidP="008441A0">
            <w:pPr>
              <w:rPr>
                <w:rFonts w:ascii="宋体" w:eastAsia="宋体" w:hAnsi="宋体" w:cs="PMingLiU"/>
                <w:color w:val="000000"/>
                <w:kern w:val="0"/>
                <w:szCs w:val="21"/>
              </w:rPr>
            </w:pPr>
            <w:r w:rsidRPr="008441A0">
              <w:rPr>
                <w:rFonts w:ascii="宋体" w:eastAsia="宋体" w:hAnsi="宋体" w:cs="PMingLiU" w:hint="eastAsia"/>
                <w:color w:val="000000"/>
                <w:kern w:val="0"/>
                <w:szCs w:val="21"/>
              </w:rPr>
              <w:t>法学院</w:t>
            </w:r>
          </w:p>
        </w:tc>
      </w:tr>
    </w:tbl>
    <w:p w14:paraId="08DD92A7" w14:textId="77777777" w:rsidR="008441A0" w:rsidRPr="008441A0" w:rsidRDefault="008441A0" w:rsidP="008441A0">
      <w:pPr>
        <w:ind w:firstLineChars="200" w:firstLine="562"/>
        <w:rPr>
          <w:rFonts w:ascii="宋体" w:eastAsia="宋体" w:hAnsi="宋体" w:cs="Times New Roman"/>
          <w:b/>
          <w:color w:val="000000"/>
          <w:sz w:val="28"/>
          <w:szCs w:val="28"/>
        </w:rPr>
      </w:pPr>
    </w:p>
    <w:p w14:paraId="374FB77B" w14:textId="77777777" w:rsidR="008441A0" w:rsidRPr="008441A0" w:rsidRDefault="008441A0" w:rsidP="008441A0">
      <w:pPr>
        <w:ind w:firstLineChars="200" w:firstLine="562"/>
        <w:outlineLvl w:val="0"/>
        <w:rPr>
          <w:rFonts w:ascii="宋体" w:eastAsia="宋体" w:hAnsi="宋体" w:cs="Times New Roman"/>
          <w:b/>
          <w:color w:val="000000"/>
          <w:sz w:val="32"/>
          <w:szCs w:val="32"/>
        </w:rPr>
      </w:pPr>
      <w:bookmarkStart w:id="326" w:name="_Toc22815"/>
      <w:r w:rsidRPr="008441A0">
        <w:rPr>
          <w:rFonts w:ascii="宋体" w:eastAsia="宋体" w:hAnsi="宋体" w:cs="Times New Roman" w:hint="eastAsia"/>
          <w:b/>
          <w:color w:val="000000"/>
          <w:sz w:val="28"/>
          <w:szCs w:val="28"/>
        </w:rPr>
        <w:t>二、</w:t>
      </w:r>
      <w:r w:rsidRPr="008441A0">
        <w:rPr>
          <w:rFonts w:ascii="宋体" w:eastAsia="宋体" w:hAnsi="宋体" w:cs="Times New Roman" w:hint="eastAsia"/>
          <w:b/>
          <w:color w:val="000000"/>
          <w:sz w:val="32"/>
          <w:szCs w:val="32"/>
        </w:rPr>
        <w:t>课程简介</w:t>
      </w:r>
      <w:bookmarkEnd w:id="326"/>
    </w:p>
    <w:p w14:paraId="083EC6F9" w14:textId="77777777" w:rsidR="008441A0" w:rsidRPr="008441A0" w:rsidRDefault="008441A0" w:rsidP="008441A0">
      <w:pPr>
        <w:spacing w:line="360" w:lineRule="auto"/>
        <w:ind w:firstLineChars="200" w:firstLine="420"/>
        <w:rPr>
          <w:rFonts w:ascii="宋体" w:eastAsia="宋体" w:hAnsi="宋体" w:cs="Times New Roman"/>
          <w:szCs w:val="21"/>
        </w:rPr>
      </w:pPr>
      <w:r w:rsidRPr="008441A0">
        <w:rPr>
          <w:rFonts w:ascii="宋体" w:eastAsia="宋体" w:hAnsi="宋体" w:cs="Times New Roman" w:hint="eastAsia"/>
          <w:szCs w:val="21"/>
        </w:rPr>
        <w:t>《公共危机管理》是行政管理专业的拓展选修课程，是后续拓展专业课程学习的一门重要基础课程。《公共危机管理》着重以自然灾害、事故灾难、公共卫生事件和社会安全事件等不同类型公共危机的识别与评估、预警机制、控制处理机制及善后处理机制等为核心教学内容，突出公共危机管理中处理方法与技巧的重要性。同时，课程注重引导学生通过公共危机管理体系的认知与学习，使学生逐渐具备一定的危机管理意识与危机处理方法。该课程在理论与实践、国内与国外、历史与现实相结合的基础上，进行了大量的案例分析，以追求理论性、深刻性与生动性、趣味性并重，突出危机管理重要性与时代使命感。</w:t>
      </w:r>
    </w:p>
    <w:p w14:paraId="6B63F766" w14:textId="77777777" w:rsidR="008441A0" w:rsidRPr="008441A0" w:rsidRDefault="008441A0" w:rsidP="008441A0">
      <w:pPr>
        <w:spacing w:line="360" w:lineRule="auto"/>
        <w:ind w:firstLineChars="200" w:firstLine="643"/>
        <w:rPr>
          <w:rFonts w:ascii="宋体" w:eastAsia="宋体" w:hAnsi="宋体" w:cs="Times New Roman"/>
          <w:b/>
          <w:color w:val="000000"/>
          <w:sz w:val="32"/>
          <w:szCs w:val="32"/>
        </w:rPr>
      </w:pPr>
    </w:p>
    <w:p w14:paraId="7517060D" w14:textId="77777777" w:rsidR="008441A0" w:rsidRPr="008441A0" w:rsidRDefault="008441A0" w:rsidP="008441A0">
      <w:pPr>
        <w:ind w:firstLineChars="200" w:firstLine="562"/>
        <w:outlineLvl w:val="0"/>
        <w:rPr>
          <w:rFonts w:ascii="宋体" w:eastAsia="宋体" w:hAnsi="宋体" w:cs="Times New Roman"/>
          <w:b/>
          <w:color w:val="000000"/>
          <w:sz w:val="28"/>
          <w:szCs w:val="28"/>
        </w:rPr>
      </w:pPr>
      <w:bookmarkStart w:id="327" w:name="_Toc5024"/>
      <w:r w:rsidRPr="008441A0">
        <w:rPr>
          <w:rFonts w:ascii="宋体" w:eastAsia="宋体" w:hAnsi="宋体" w:cs="Times New Roman" w:hint="eastAsia"/>
          <w:b/>
          <w:color w:val="000000"/>
          <w:sz w:val="28"/>
          <w:szCs w:val="28"/>
        </w:rPr>
        <w:t>三、课程教学目标</w:t>
      </w:r>
      <w:bookmarkEnd w:id="327"/>
    </w:p>
    <w:tbl>
      <w:tblPr>
        <w:tblpPr w:leftFromText="180" w:rightFromText="180" w:vertAnchor="text" w:horzAnchor="margin" w:tblpXSpec="center" w:tblpY="174"/>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464"/>
      </w:tblGrid>
      <w:tr w:rsidR="008441A0" w:rsidRPr="008441A0" w14:paraId="7D5D87EC" w14:textId="77777777" w:rsidTr="0012052C">
        <w:trPr>
          <w:trHeight w:val="1568"/>
        </w:trPr>
        <w:tc>
          <w:tcPr>
            <w:tcW w:w="735" w:type="dxa"/>
            <w:vAlign w:val="center"/>
          </w:tcPr>
          <w:p w14:paraId="0F50269F"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28" w:name="_Toc3011"/>
            <w:r w:rsidRPr="008441A0">
              <w:rPr>
                <w:rFonts w:ascii="宋体" w:eastAsia="宋体" w:hAnsi="宋体" w:cs="Times New Roman" w:hint="eastAsia"/>
                <w:b/>
                <w:color w:val="000000"/>
              </w:rPr>
              <w:t>知</w:t>
            </w:r>
            <w:bookmarkEnd w:id="328"/>
          </w:p>
          <w:p w14:paraId="10E66C05"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29" w:name="_Toc17498"/>
            <w:r w:rsidRPr="008441A0">
              <w:rPr>
                <w:rFonts w:ascii="宋体" w:eastAsia="宋体" w:hAnsi="宋体" w:cs="Times New Roman" w:hint="eastAsia"/>
                <w:b/>
                <w:color w:val="000000"/>
              </w:rPr>
              <w:t>识</w:t>
            </w:r>
            <w:bookmarkEnd w:id="329"/>
          </w:p>
          <w:p w14:paraId="72CAAF84"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30" w:name="_Toc12226"/>
            <w:r w:rsidRPr="008441A0">
              <w:rPr>
                <w:rFonts w:ascii="宋体" w:eastAsia="宋体" w:hAnsi="宋体" w:cs="Times New Roman" w:hint="eastAsia"/>
                <w:b/>
                <w:color w:val="000000"/>
              </w:rPr>
              <w:t>目</w:t>
            </w:r>
            <w:bookmarkEnd w:id="330"/>
          </w:p>
          <w:p w14:paraId="64BC4187"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31" w:name="_Toc1390"/>
            <w:r w:rsidRPr="008441A0">
              <w:rPr>
                <w:rFonts w:ascii="宋体" w:eastAsia="宋体" w:hAnsi="宋体" w:cs="Times New Roman" w:hint="eastAsia"/>
                <w:b/>
                <w:color w:val="000000"/>
              </w:rPr>
              <w:t>标</w:t>
            </w:r>
            <w:bookmarkEnd w:id="331"/>
          </w:p>
        </w:tc>
        <w:tc>
          <w:tcPr>
            <w:tcW w:w="8464" w:type="dxa"/>
            <w:vAlign w:val="center"/>
          </w:tcPr>
          <w:p w14:paraId="252ACB82" w14:textId="77777777" w:rsidR="008441A0" w:rsidRPr="008441A0" w:rsidRDefault="008441A0" w:rsidP="008441A0">
            <w:pPr>
              <w:tabs>
                <w:tab w:val="left" w:pos="1440"/>
              </w:tabs>
              <w:outlineLvl w:val="0"/>
              <w:rPr>
                <w:rFonts w:ascii="宋体" w:eastAsia="宋体" w:hAnsi="宋体" w:cs="Times New Roman"/>
                <w:b/>
                <w:bCs/>
                <w:szCs w:val="21"/>
              </w:rPr>
            </w:pPr>
            <w:bookmarkStart w:id="332" w:name="_Toc30321"/>
            <w:r w:rsidRPr="008441A0">
              <w:rPr>
                <w:rFonts w:ascii="宋体" w:eastAsia="宋体" w:hAnsi="宋体" w:cs="Times New Roman" w:hint="eastAsia"/>
                <w:b/>
                <w:bCs/>
                <w:szCs w:val="21"/>
              </w:rPr>
              <w:t>目标</w:t>
            </w:r>
            <w:r w:rsidRPr="008441A0">
              <w:rPr>
                <w:rFonts w:ascii="宋体" w:eastAsia="宋体" w:hAnsi="宋体" w:cs="Times New Roman"/>
                <w:b/>
                <w:bCs/>
                <w:szCs w:val="21"/>
              </w:rPr>
              <w:t>1</w:t>
            </w:r>
            <w:r w:rsidRPr="008441A0">
              <w:rPr>
                <w:rFonts w:ascii="宋体" w:eastAsia="宋体" w:hAnsi="宋体" w:cs="Times New Roman" w:hint="eastAsia"/>
                <w:b/>
                <w:bCs/>
                <w:szCs w:val="21"/>
              </w:rPr>
              <w:t>：</w:t>
            </w:r>
            <w:bookmarkEnd w:id="332"/>
          </w:p>
          <w:p w14:paraId="75CE108A" w14:textId="77777777" w:rsidR="008441A0" w:rsidRPr="008441A0" w:rsidRDefault="008441A0" w:rsidP="008441A0">
            <w:pPr>
              <w:rPr>
                <w:rFonts w:ascii="宋体" w:eastAsia="宋体" w:hAnsi="宋体" w:cs="Times New Roman"/>
                <w:szCs w:val="21"/>
              </w:rPr>
            </w:pPr>
            <w:r w:rsidRPr="008441A0">
              <w:rPr>
                <w:rFonts w:ascii="宋体" w:eastAsia="宋体" w:hAnsi="宋体" w:cs="Times New Roman" w:hint="eastAsia"/>
                <w:szCs w:val="21"/>
              </w:rPr>
              <w:t>学生需要掌握公共危机的内涵、分类、特性等基本理论；理解与把握危机管理的识别与评估、危机预警、危机预防、危机控制处理、危机善后处理、危机参与、危机管理组织领导与决策机制等全过程性危机管理内容。</w:t>
            </w:r>
          </w:p>
        </w:tc>
      </w:tr>
      <w:tr w:rsidR="008441A0" w:rsidRPr="008441A0" w14:paraId="38E98DAE" w14:textId="77777777" w:rsidTr="0012052C">
        <w:trPr>
          <w:trHeight w:val="1628"/>
        </w:trPr>
        <w:tc>
          <w:tcPr>
            <w:tcW w:w="735" w:type="dxa"/>
            <w:vAlign w:val="center"/>
          </w:tcPr>
          <w:p w14:paraId="08346A70"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33" w:name="_Toc24642"/>
            <w:r w:rsidRPr="008441A0">
              <w:rPr>
                <w:rFonts w:ascii="宋体" w:eastAsia="宋体" w:hAnsi="宋体" w:cs="Times New Roman" w:hint="eastAsia"/>
                <w:b/>
                <w:color w:val="000000"/>
              </w:rPr>
              <w:t>能</w:t>
            </w:r>
            <w:bookmarkEnd w:id="333"/>
          </w:p>
          <w:p w14:paraId="5DE40E59"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34" w:name="_Toc29559"/>
            <w:r w:rsidRPr="008441A0">
              <w:rPr>
                <w:rFonts w:ascii="宋体" w:eastAsia="宋体" w:hAnsi="宋体" w:cs="Times New Roman" w:hint="eastAsia"/>
                <w:b/>
                <w:color w:val="000000"/>
              </w:rPr>
              <w:t>力</w:t>
            </w:r>
            <w:bookmarkEnd w:id="334"/>
          </w:p>
          <w:p w14:paraId="11074700"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35" w:name="_Toc29264"/>
            <w:r w:rsidRPr="008441A0">
              <w:rPr>
                <w:rFonts w:ascii="宋体" w:eastAsia="宋体" w:hAnsi="宋体" w:cs="Times New Roman" w:hint="eastAsia"/>
                <w:b/>
                <w:color w:val="000000"/>
              </w:rPr>
              <w:t>目</w:t>
            </w:r>
            <w:bookmarkEnd w:id="335"/>
          </w:p>
          <w:p w14:paraId="5F3B763B"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36" w:name="_Toc3339"/>
            <w:r w:rsidRPr="008441A0">
              <w:rPr>
                <w:rFonts w:ascii="宋体" w:eastAsia="宋体" w:hAnsi="宋体" w:cs="Times New Roman" w:hint="eastAsia"/>
                <w:b/>
                <w:color w:val="000000"/>
              </w:rPr>
              <w:t>标</w:t>
            </w:r>
            <w:bookmarkEnd w:id="336"/>
          </w:p>
        </w:tc>
        <w:tc>
          <w:tcPr>
            <w:tcW w:w="8464" w:type="dxa"/>
            <w:vAlign w:val="center"/>
          </w:tcPr>
          <w:p w14:paraId="0733AE39" w14:textId="77777777" w:rsidR="008441A0" w:rsidRPr="008441A0" w:rsidRDefault="008441A0" w:rsidP="008441A0">
            <w:pPr>
              <w:tabs>
                <w:tab w:val="left" w:pos="1440"/>
              </w:tabs>
              <w:outlineLvl w:val="0"/>
              <w:rPr>
                <w:rFonts w:ascii="宋体" w:eastAsia="宋体" w:hAnsi="宋体" w:cs="Times New Roman"/>
                <w:b/>
                <w:bCs/>
                <w:szCs w:val="21"/>
              </w:rPr>
            </w:pPr>
            <w:bookmarkStart w:id="337" w:name="_Toc29942"/>
            <w:r w:rsidRPr="008441A0">
              <w:rPr>
                <w:rFonts w:ascii="宋体" w:eastAsia="宋体" w:hAnsi="宋体" w:cs="Times New Roman" w:hint="eastAsia"/>
                <w:b/>
                <w:bCs/>
                <w:szCs w:val="21"/>
              </w:rPr>
              <w:t>目标2：</w:t>
            </w:r>
            <w:bookmarkEnd w:id="337"/>
          </w:p>
          <w:p w14:paraId="64AF6CB0" w14:textId="77777777" w:rsidR="008441A0" w:rsidRPr="008441A0" w:rsidRDefault="008441A0" w:rsidP="008441A0">
            <w:pPr>
              <w:tabs>
                <w:tab w:val="left" w:pos="1440"/>
              </w:tabs>
              <w:outlineLvl w:val="0"/>
              <w:rPr>
                <w:rFonts w:ascii="宋体" w:eastAsia="宋体" w:hAnsi="宋体" w:cs="Times New Roman"/>
                <w:color w:val="000000"/>
                <w:szCs w:val="21"/>
              </w:rPr>
            </w:pPr>
            <w:bookmarkStart w:id="338" w:name="_Toc23313"/>
            <w:r w:rsidRPr="008441A0">
              <w:rPr>
                <w:rFonts w:ascii="宋体" w:eastAsia="宋体" w:hAnsi="宋体" w:cs="Times New Roman" w:hint="eastAsia"/>
                <w:color w:val="000000"/>
                <w:szCs w:val="21"/>
              </w:rPr>
              <w:t>本课程着重培养学生具备危机管理意识，逐渐掌握处理危机的原则与基本方法，尤其是在参与危机管理过程中的危机解决能力。</w:t>
            </w:r>
            <w:bookmarkEnd w:id="338"/>
          </w:p>
        </w:tc>
      </w:tr>
      <w:tr w:rsidR="008441A0" w:rsidRPr="008441A0" w14:paraId="5B77BA33" w14:textId="77777777" w:rsidTr="0012052C">
        <w:trPr>
          <w:trHeight w:val="1643"/>
        </w:trPr>
        <w:tc>
          <w:tcPr>
            <w:tcW w:w="735" w:type="dxa"/>
            <w:vAlign w:val="center"/>
          </w:tcPr>
          <w:p w14:paraId="72ED1BB5"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39" w:name="_Toc15514"/>
            <w:r w:rsidRPr="008441A0">
              <w:rPr>
                <w:rFonts w:ascii="宋体" w:eastAsia="宋体" w:hAnsi="宋体" w:cs="Times New Roman" w:hint="eastAsia"/>
                <w:b/>
                <w:color w:val="000000"/>
              </w:rPr>
              <w:lastRenderedPageBreak/>
              <w:t>素</w:t>
            </w:r>
            <w:bookmarkEnd w:id="339"/>
          </w:p>
          <w:p w14:paraId="0D4CE43F"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40" w:name="_Toc21536"/>
            <w:r w:rsidRPr="008441A0">
              <w:rPr>
                <w:rFonts w:ascii="宋体" w:eastAsia="宋体" w:hAnsi="宋体" w:cs="Times New Roman" w:hint="eastAsia"/>
                <w:b/>
                <w:color w:val="000000"/>
              </w:rPr>
              <w:t>质</w:t>
            </w:r>
            <w:bookmarkEnd w:id="340"/>
          </w:p>
          <w:p w14:paraId="59DCF12B"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41" w:name="_Toc12826"/>
            <w:r w:rsidRPr="008441A0">
              <w:rPr>
                <w:rFonts w:ascii="宋体" w:eastAsia="宋体" w:hAnsi="宋体" w:cs="Times New Roman" w:hint="eastAsia"/>
                <w:b/>
                <w:color w:val="000000"/>
              </w:rPr>
              <w:t>目</w:t>
            </w:r>
            <w:bookmarkEnd w:id="341"/>
          </w:p>
          <w:p w14:paraId="0C1CE5E0" w14:textId="77777777" w:rsidR="008441A0" w:rsidRPr="008441A0" w:rsidRDefault="008441A0" w:rsidP="008441A0">
            <w:pPr>
              <w:tabs>
                <w:tab w:val="left" w:pos="1440"/>
              </w:tabs>
              <w:jc w:val="center"/>
              <w:outlineLvl w:val="0"/>
              <w:rPr>
                <w:rFonts w:ascii="宋体" w:eastAsia="宋体" w:hAnsi="宋体" w:cs="Times New Roman"/>
                <w:b/>
                <w:color w:val="000000"/>
              </w:rPr>
            </w:pPr>
            <w:bookmarkStart w:id="342" w:name="_Toc24505"/>
            <w:r w:rsidRPr="008441A0">
              <w:rPr>
                <w:rFonts w:ascii="宋体" w:eastAsia="宋体" w:hAnsi="宋体" w:cs="Times New Roman" w:hint="eastAsia"/>
                <w:b/>
                <w:color w:val="000000"/>
              </w:rPr>
              <w:t>标</w:t>
            </w:r>
            <w:bookmarkEnd w:id="342"/>
          </w:p>
        </w:tc>
        <w:tc>
          <w:tcPr>
            <w:tcW w:w="8464" w:type="dxa"/>
            <w:vAlign w:val="center"/>
          </w:tcPr>
          <w:p w14:paraId="4BAB8164" w14:textId="77777777" w:rsidR="008441A0" w:rsidRPr="008441A0" w:rsidRDefault="008441A0" w:rsidP="008441A0">
            <w:pPr>
              <w:tabs>
                <w:tab w:val="left" w:pos="1440"/>
              </w:tabs>
              <w:outlineLvl w:val="0"/>
              <w:rPr>
                <w:rFonts w:ascii="宋体" w:eastAsia="宋体" w:hAnsi="宋体" w:cs="Times New Roman"/>
                <w:szCs w:val="21"/>
              </w:rPr>
            </w:pPr>
            <w:bookmarkStart w:id="343" w:name="_Toc8358"/>
            <w:r w:rsidRPr="008441A0">
              <w:rPr>
                <w:rFonts w:ascii="宋体" w:eastAsia="宋体" w:hAnsi="宋体" w:cs="Times New Roman" w:hint="eastAsia"/>
                <w:b/>
                <w:bCs/>
                <w:szCs w:val="21"/>
              </w:rPr>
              <w:t>目标3：</w:t>
            </w:r>
            <w:bookmarkEnd w:id="343"/>
          </w:p>
          <w:p w14:paraId="0D8FA9F4" w14:textId="77777777" w:rsidR="008441A0" w:rsidRPr="008441A0" w:rsidRDefault="008441A0" w:rsidP="008441A0">
            <w:pPr>
              <w:rPr>
                <w:rFonts w:ascii="宋体" w:eastAsia="宋体" w:hAnsi="宋体" w:cs="Times New Roman"/>
                <w:szCs w:val="21"/>
              </w:rPr>
            </w:pPr>
            <w:r w:rsidRPr="008441A0">
              <w:rPr>
                <w:rFonts w:ascii="宋体" w:eastAsia="宋体" w:hAnsi="宋体" w:cs="Times New Roman" w:hint="eastAsia"/>
                <w:szCs w:val="21"/>
              </w:rPr>
              <w:t>以实际案例研讨与学习，培养作为一名管理类专业学生应当具备的危机意识以及有效解决危机的基本素养，严谨治理危机的务实态度和科学精神，为未来从事公共事业管理过程中面对公共危机时奠定良好的知识基础。</w:t>
            </w:r>
          </w:p>
        </w:tc>
      </w:tr>
    </w:tbl>
    <w:p w14:paraId="1B2F1816" w14:textId="77777777" w:rsidR="008441A0" w:rsidRPr="008441A0" w:rsidRDefault="008441A0" w:rsidP="008441A0">
      <w:pPr>
        <w:ind w:firstLineChars="200" w:firstLine="562"/>
        <w:rPr>
          <w:rFonts w:ascii="宋体" w:eastAsia="宋体" w:hAnsi="宋体" w:cs="Times New Roman"/>
          <w:b/>
          <w:color w:val="000000"/>
          <w:sz w:val="28"/>
          <w:szCs w:val="28"/>
        </w:rPr>
      </w:pPr>
    </w:p>
    <w:p w14:paraId="78BBCA7F" w14:textId="77777777" w:rsidR="008441A0" w:rsidRPr="008441A0" w:rsidRDefault="008441A0" w:rsidP="008441A0">
      <w:pPr>
        <w:ind w:firstLineChars="200" w:firstLine="562"/>
        <w:outlineLvl w:val="0"/>
        <w:rPr>
          <w:rFonts w:ascii="宋体" w:eastAsia="宋体" w:hAnsi="宋体" w:cs="Times New Roman"/>
          <w:b/>
          <w:color w:val="000000"/>
          <w:sz w:val="28"/>
          <w:szCs w:val="28"/>
        </w:rPr>
      </w:pPr>
      <w:bookmarkStart w:id="344" w:name="_Toc24374"/>
      <w:r w:rsidRPr="008441A0">
        <w:rPr>
          <w:rFonts w:ascii="宋体" w:eastAsia="宋体" w:hAnsi="宋体" w:cs="Times New Roman" w:hint="eastAsia"/>
          <w:b/>
          <w:color w:val="000000"/>
          <w:sz w:val="28"/>
          <w:szCs w:val="28"/>
        </w:rPr>
        <w:t>四、课程主要教学内容、学时安排及教学策略</w:t>
      </w:r>
      <w:bookmarkEnd w:id="344"/>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1565"/>
        <w:gridCol w:w="850"/>
      </w:tblGrid>
      <w:tr w:rsidR="008441A0" w:rsidRPr="008441A0" w14:paraId="0AC83E9D" w14:textId="77777777" w:rsidTr="0012052C">
        <w:trPr>
          <w:trHeight w:val="606"/>
          <w:jc w:val="center"/>
        </w:trPr>
        <w:tc>
          <w:tcPr>
            <w:tcW w:w="1077" w:type="dxa"/>
            <w:tcMar>
              <w:left w:w="28" w:type="dxa"/>
              <w:right w:w="28" w:type="dxa"/>
            </w:tcMar>
            <w:vAlign w:val="center"/>
          </w:tcPr>
          <w:p w14:paraId="5754676A"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b/>
                <w:bCs/>
                <w:color w:val="000000"/>
                <w:szCs w:val="21"/>
              </w:rPr>
              <w:t xml:space="preserve">教学模块 </w:t>
            </w:r>
          </w:p>
        </w:tc>
        <w:tc>
          <w:tcPr>
            <w:tcW w:w="791" w:type="dxa"/>
            <w:tcMar>
              <w:left w:w="28" w:type="dxa"/>
              <w:right w:w="28" w:type="dxa"/>
            </w:tcMar>
            <w:vAlign w:val="center"/>
          </w:tcPr>
          <w:p w14:paraId="5C104252"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b/>
                <w:bCs/>
                <w:color w:val="000000"/>
                <w:szCs w:val="21"/>
              </w:rPr>
              <w:t>学时</w:t>
            </w:r>
          </w:p>
        </w:tc>
        <w:tc>
          <w:tcPr>
            <w:tcW w:w="4916" w:type="dxa"/>
            <w:tcMar>
              <w:left w:w="28" w:type="dxa"/>
              <w:right w:w="28" w:type="dxa"/>
            </w:tcMar>
            <w:vAlign w:val="center"/>
          </w:tcPr>
          <w:p w14:paraId="76CD2472"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b/>
                <w:bCs/>
                <w:color w:val="000000"/>
                <w:szCs w:val="21"/>
              </w:rPr>
              <w:t>主要教学内容与策略</w:t>
            </w:r>
          </w:p>
        </w:tc>
        <w:tc>
          <w:tcPr>
            <w:tcW w:w="1565" w:type="dxa"/>
            <w:tcMar>
              <w:left w:w="28" w:type="dxa"/>
              <w:right w:w="28" w:type="dxa"/>
            </w:tcMar>
            <w:vAlign w:val="center"/>
          </w:tcPr>
          <w:p w14:paraId="36FC0F64"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b/>
                <w:bCs/>
                <w:color w:val="000000"/>
                <w:szCs w:val="21"/>
              </w:rPr>
              <w:t>学习任务</w:t>
            </w:r>
          </w:p>
          <w:p w14:paraId="7EE75168" w14:textId="77777777" w:rsidR="008441A0" w:rsidRPr="008441A0" w:rsidRDefault="008441A0" w:rsidP="008441A0">
            <w:pPr>
              <w:jc w:val="left"/>
              <w:rPr>
                <w:rFonts w:ascii="宋体" w:eastAsia="宋体" w:hAnsi="宋体" w:cs="Times New Roman"/>
                <w:b/>
                <w:bCs/>
                <w:color w:val="000000"/>
                <w:szCs w:val="21"/>
              </w:rPr>
            </w:pPr>
            <w:r w:rsidRPr="008441A0">
              <w:rPr>
                <w:rFonts w:ascii="宋体" w:eastAsia="宋体" w:hAnsi="宋体" w:cs="Times New Roman" w:hint="eastAsia"/>
                <w:b/>
                <w:bCs/>
                <w:color w:val="000000"/>
                <w:szCs w:val="21"/>
              </w:rPr>
              <w:t>安排</w:t>
            </w:r>
          </w:p>
        </w:tc>
        <w:tc>
          <w:tcPr>
            <w:tcW w:w="850" w:type="dxa"/>
            <w:vAlign w:val="center"/>
          </w:tcPr>
          <w:p w14:paraId="0B2AFA12"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b/>
                <w:bCs/>
                <w:color w:val="000000"/>
                <w:szCs w:val="21"/>
              </w:rPr>
              <w:t>支撑课程目标</w:t>
            </w:r>
          </w:p>
        </w:tc>
      </w:tr>
      <w:tr w:rsidR="008441A0" w:rsidRPr="008441A0" w14:paraId="306DE2C8" w14:textId="77777777" w:rsidTr="0012052C">
        <w:trPr>
          <w:trHeight w:val="951"/>
          <w:jc w:val="center"/>
        </w:trPr>
        <w:tc>
          <w:tcPr>
            <w:tcW w:w="1077" w:type="dxa"/>
            <w:vAlign w:val="center"/>
          </w:tcPr>
          <w:p w14:paraId="3F16B7BF"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公共危机管理基本理论概述</w:t>
            </w:r>
          </w:p>
        </w:tc>
        <w:tc>
          <w:tcPr>
            <w:tcW w:w="791" w:type="dxa"/>
            <w:vAlign w:val="center"/>
          </w:tcPr>
          <w:p w14:paraId="6593E264"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6</w:t>
            </w:r>
          </w:p>
        </w:tc>
        <w:tc>
          <w:tcPr>
            <w:tcW w:w="4916" w:type="dxa"/>
            <w:vAlign w:val="center"/>
          </w:tcPr>
          <w:p w14:paraId="75610585" w14:textId="77777777" w:rsidR="008441A0" w:rsidRPr="008441A0" w:rsidRDefault="008441A0" w:rsidP="008441A0">
            <w:pPr>
              <w:adjustRightInd w:val="0"/>
              <w:rPr>
                <w:rFonts w:ascii="宋体" w:eastAsia="宋体" w:hAnsi="宋体" w:cs="Times New Roman"/>
                <w:b/>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公共危机的内涵、特征与分类；公共危机管理的阶段与原则；风险社会的内涵与特征；风险社会的风险管理；风险减缓；新型风险的共同治理。</w:t>
            </w:r>
          </w:p>
          <w:p w14:paraId="261DAE70" w14:textId="77777777" w:rsidR="008441A0" w:rsidRPr="008441A0" w:rsidRDefault="008441A0" w:rsidP="008441A0">
            <w:pPr>
              <w:adjustRightInd w:val="0"/>
              <w:rPr>
                <w:rFonts w:ascii="宋体" w:eastAsia="宋体" w:hAnsi="宋体" w:cs="Times New Roman"/>
                <w:b/>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风险社会的风险管理；新型风险的共同治理。</w:t>
            </w:r>
          </w:p>
          <w:p w14:paraId="5BB9C08C" w14:textId="77777777" w:rsidR="008441A0" w:rsidRPr="008441A0" w:rsidRDefault="008441A0" w:rsidP="008441A0">
            <w:pPr>
              <w:rPr>
                <w:rFonts w:ascii="宋体" w:eastAsia="宋体" w:hAnsi="宋体" w:cs="Times New Roman"/>
                <w:b/>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讲解公共危机管理及风险社会的基本理论，培养学生有关习近平总书记“总体国家安全观”</w:t>
            </w:r>
            <w:r w:rsidRPr="008441A0">
              <w:rPr>
                <w:rFonts w:ascii="宋体" w:eastAsia="宋体" w:hAnsi="宋体" w:cs="Times New Roman"/>
                <w:bCs/>
                <w:color w:val="333333"/>
                <w:szCs w:val="21"/>
              </w:rPr>
              <w:t xml:space="preserve"> 教育</w:t>
            </w:r>
            <w:r w:rsidRPr="008441A0">
              <w:rPr>
                <w:rFonts w:ascii="宋体" w:eastAsia="宋体" w:hAnsi="宋体" w:cs="Times New Roman" w:hint="eastAsia"/>
                <w:bCs/>
                <w:color w:val="333333"/>
                <w:szCs w:val="21"/>
              </w:rPr>
              <w:t>的思想意识与理念。</w:t>
            </w:r>
          </w:p>
          <w:p w14:paraId="001CAE1A" w14:textId="77777777" w:rsidR="008441A0" w:rsidRPr="008441A0" w:rsidRDefault="008441A0" w:rsidP="008441A0">
            <w:pPr>
              <w:rPr>
                <w:rFonts w:ascii="宋体" w:eastAsia="宋体" w:hAnsi="宋体" w:cs="Times New Roman"/>
                <w:b/>
                <w:color w:val="000000"/>
                <w:szCs w:val="21"/>
              </w:rPr>
            </w:pPr>
            <w:r w:rsidRPr="008441A0">
              <w:rPr>
                <w:rFonts w:ascii="宋体" w:eastAsia="宋体" w:hAnsi="宋体" w:cs="Times New Roman" w:hint="eastAsia"/>
                <w:b/>
                <w:color w:val="000000"/>
                <w:szCs w:val="21"/>
              </w:rPr>
              <w:t>教学方法与策略：</w:t>
            </w:r>
            <w:r w:rsidRPr="008441A0">
              <w:rPr>
                <w:rFonts w:ascii="宋体" w:eastAsia="宋体" w:hAnsi="宋体" w:cs="Times New Roman" w:hint="eastAsia"/>
                <w:color w:val="333333"/>
                <w:szCs w:val="21"/>
              </w:rPr>
              <w:t>线下教学。本模块理论性较强，对公共危机管理思想、理论主要以课堂讲授方式为主，同时结合相关案例进行讨论；以及辅之启发式的提问以拓宽学生对危机常识的理解思路。</w:t>
            </w:r>
          </w:p>
        </w:tc>
        <w:tc>
          <w:tcPr>
            <w:tcW w:w="1565" w:type="dxa"/>
            <w:vAlign w:val="center"/>
          </w:tcPr>
          <w:p w14:paraId="674FDCDB"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课前：安排相关章节预习内容，查阅相关案例。</w:t>
            </w:r>
          </w:p>
          <w:p w14:paraId="7DD8AD5A"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课堂：采用理论+案例讨论等形式组织课程教学。</w:t>
            </w:r>
          </w:p>
          <w:p w14:paraId="7C7F3E38"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课后：复习教材内容，以及课后练习。</w:t>
            </w:r>
          </w:p>
        </w:tc>
        <w:tc>
          <w:tcPr>
            <w:tcW w:w="850" w:type="dxa"/>
            <w:vAlign w:val="center"/>
          </w:tcPr>
          <w:p w14:paraId="3882D32B"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目标1</w:t>
            </w:r>
          </w:p>
          <w:p w14:paraId="0DEBF6F6"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目标3</w:t>
            </w:r>
          </w:p>
        </w:tc>
      </w:tr>
      <w:tr w:rsidR="008441A0" w:rsidRPr="008441A0" w14:paraId="3E692336" w14:textId="77777777" w:rsidTr="0012052C">
        <w:trPr>
          <w:trHeight w:val="2719"/>
          <w:jc w:val="center"/>
        </w:trPr>
        <w:tc>
          <w:tcPr>
            <w:tcW w:w="1077" w:type="dxa"/>
            <w:vAlign w:val="center"/>
          </w:tcPr>
          <w:p w14:paraId="02A1DAF7"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公共危机应急准备与预测预警</w:t>
            </w:r>
          </w:p>
        </w:tc>
        <w:tc>
          <w:tcPr>
            <w:tcW w:w="791" w:type="dxa"/>
            <w:vAlign w:val="center"/>
          </w:tcPr>
          <w:p w14:paraId="1659F413"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color w:val="000000"/>
                <w:szCs w:val="21"/>
              </w:rPr>
              <w:t>8</w:t>
            </w:r>
          </w:p>
        </w:tc>
        <w:tc>
          <w:tcPr>
            <w:tcW w:w="4916" w:type="dxa"/>
            <w:vAlign w:val="center"/>
          </w:tcPr>
          <w:p w14:paraId="13F5352E" w14:textId="77777777" w:rsidR="008441A0" w:rsidRPr="008441A0" w:rsidRDefault="008441A0" w:rsidP="008441A0">
            <w:pPr>
              <w:adjustRightInd w:val="0"/>
              <w:rPr>
                <w:rFonts w:ascii="宋体" w:eastAsia="宋体" w:hAnsi="宋体" w:cs="Times New Roman"/>
                <w:bCs/>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应急规划的作用与流程；应急预案的“鸡肋效应”；应急预案的演练及保障体系；预测预警的内涵与功能；预测预警系统；预测预警方向与机制。</w:t>
            </w:r>
          </w:p>
          <w:p w14:paraId="4105D9A3" w14:textId="77777777" w:rsidR="008441A0" w:rsidRPr="008441A0" w:rsidRDefault="008441A0" w:rsidP="008441A0">
            <w:pPr>
              <w:adjustRightInd w:val="0"/>
              <w:rPr>
                <w:rFonts w:ascii="宋体" w:eastAsia="宋体" w:hAnsi="宋体" w:cs="Times New Roman"/>
                <w:bCs/>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应急预案的“鸡肋效应”；预测预警机制。</w:t>
            </w:r>
          </w:p>
          <w:p w14:paraId="187B1756" w14:textId="77777777" w:rsidR="008441A0" w:rsidRPr="008441A0" w:rsidRDefault="008441A0" w:rsidP="008441A0">
            <w:pPr>
              <w:adjustRightInd w:val="0"/>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介绍公共危机应急准备过程时，培养学生树立风险意识，以及科学应对危机的应急管理观。</w:t>
            </w:r>
          </w:p>
          <w:p w14:paraId="453AFEE8"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线下教学。本模块对应急准备与预警机制理论知识采用课堂讲解方式，结合案例进行专题分析，突出准备与预警机制的重要性。</w:t>
            </w:r>
          </w:p>
        </w:tc>
        <w:tc>
          <w:tcPr>
            <w:tcW w:w="1565" w:type="dxa"/>
            <w:vAlign w:val="center"/>
          </w:tcPr>
          <w:p w14:paraId="0351DAC2"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课前：安排相关章节预习内容，查阅相关案例。</w:t>
            </w:r>
          </w:p>
          <w:p w14:paraId="7641FB19"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课堂：采用理论+案例讨论等形式组织课程教学。</w:t>
            </w:r>
          </w:p>
          <w:p w14:paraId="5C4AD7E2"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课后：复习课后习题和查阅相关案例。</w:t>
            </w:r>
          </w:p>
        </w:tc>
        <w:tc>
          <w:tcPr>
            <w:tcW w:w="850" w:type="dxa"/>
            <w:vAlign w:val="center"/>
          </w:tcPr>
          <w:p w14:paraId="3E48D5F0"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目标1</w:t>
            </w:r>
          </w:p>
          <w:p w14:paraId="0B44340E"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目标2</w:t>
            </w:r>
          </w:p>
          <w:p w14:paraId="528DA4B9"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目标3</w:t>
            </w:r>
          </w:p>
          <w:p w14:paraId="1EF52A6C" w14:textId="77777777" w:rsidR="008441A0" w:rsidRPr="008441A0" w:rsidRDefault="008441A0" w:rsidP="008441A0">
            <w:pPr>
              <w:rPr>
                <w:rFonts w:ascii="宋体" w:eastAsia="宋体" w:hAnsi="宋体" w:cs="Times New Roman"/>
                <w:color w:val="000000"/>
                <w:szCs w:val="21"/>
              </w:rPr>
            </w:pPr>
          </w:p>
        </w:tc>
      </w:tr>
      <w:tr w:rsidR="008441A0" w:rsidRPr="008441A0" w14:paraId="69DEB41B" w14:textId="77777777" w:rsidTr="0012052C">
        <w:trPr>
          <w:trHeight w:val="340"/>
          <w:jc w:val="center"/>
        </w:trPr>
        <w:tc>
          <w:tcPr>
            <w:tcW w:w="1077" w:type="dxa"/>
            <w:vAlign w:val="center"/>
          </w:tcPr>
          <w:p w14:paraId="6278AE60"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公共危机应急响应</w:t>
            </w:r>
          </w:p>
        </w:tc>
        <w:tc>
          <w:tcPr>
            <w:tcW w:w="791" w:type="dxa"/>
            <w:vAlign w:val="center"/>
          </w:tcPr>
          <w:p w14:paraId="4AC677F5"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color w:val="000000"/>
                <w:szCs w:val="21"/>
              </w:rPr>
              <w:t>4</w:t>
            </w:r>
          </w:p>
        </w:tc>
        <w:tc>
          <w:tcPr>
            <w:tcW w:w="4916" w:type="dxa"/>
            <w:vAlign w:val="center"/>
          </w:tcPr>
          <w:p w14:paraId="3AF4DF1A" w14:textId="77777777" w:rsidR="008441A0" w:rsidRPr="008441A0" w:rsidRDefault="008441A0" w:rsidP="008441A0">
            <w:pPr>
              <w:adjustRightInd w:val="0"/>
              <w:rPr>
                <w:rFonts w:ascii="宋体" w:eastAsia="宋体" w:hAnsi="宋体" w:cs="Times New Roman"/>
                <w:bCs/>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危机应急响应的活动与功能；危机应急响应的一般原则与流程；公共危机处置的措施；危机响应中的重要问题；危机决策。</w:t>
            </w:r>
          </w:p>
          <w:p w14:paraId="5F1FADE7"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公共危机处置的措施；危机决策。</w:t>
            </w:r>
          </w:p>
          <w:p w14:paraId="5D5F5F5E" w14:textId="77777777" w:rsidR="008441A0" w:rsidRPr="008441A0" w:rsidRDefault="008441A0" w:rsidP="008441A0">
            <w:pPr>
              <w:adjustRightInd w:val="0"/>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介绍公共危机应急响应内容时，突出培养学生的公共利益优先意识和责任意识，树立“天下兴亡，匹夫有责”的价值观。</w:t>
            </w:r>
          </w:p>
          <w:p w14:paraId="2EDA7AEE" w14:textId="77777777" w:rsidR="008441A0" w:rsidRPr="008441A0" w:rsidRDefault="008441A0" w:rsidP="008441A0">
            <w:pPr>
              <w:adjustRightInd w:val="0"/>
              <w:rPr>
                <w:rFonts w:ascii="宋体" w:eastAsia="宋体" w:hAnsi="宋体" w:cs="Times New Roman"/>
                <w:b/>
                <w:bCs/>
                <w:color w:val="000000"/>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线下教学。本模块属于专题分析部分，对于基本理论在课堂上作适当讲授，重点透过案例进行专题研讨。</w:t>
            </w:r>
          </w:p>
        </w:tc>
        <w:tc>
          <w:tcPr>
            <w:tcW w:w="1565" w:type="dxa"/>
            <w:vAlign w:val="center"/>
          </w:tcPr>
          <w:p w14:paraId="0EAAD7E0"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课前：安排相关章节预习内容，查阅相关案例。</w:t>
            </w:r>
          </w:p>
          <w:p w14:paraId="4B2876EE"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课堂：采用理论+案例讨论等形式组织课程教学。</w:t>
            </w:r>
          </w:p>
          <w:p w14:paraId="6A675808" w14:textId="77777777" w:rsidR="008441A0" w:rsidRPr="008441A0" w:rsidRDefault="008441A0" w:rsidP="008441A0">
            <w:pPr>
              <w:jc w:val="left"/>
              <w:rPr>
                <w:rFonts w:ascii="宋体" w:eastAsia="宋体" w:hAnsi="宋体" w:cs="Times New Roman"/>
                <w:b/>
                <w:bCs/>
                <w:color w:val="000000"/>
                <w:szCs w:val="21"/>
              </w:rPr>
            </w:pPr>
            <w:r w:rsidRPr="008441A0">
              <w:rPr>
                <w:rFonts w:ascii="宋体" w:eastAsia="宋体" w:hAnsi="宋体" w:cs="Times New Roman" w:hint="eastAsia"/>
                <w:color w:val="000000"/>
                <w:szCs w:val="21"/>
              </w:rPr>
              <w:t>课后：查阅相关案例，了解</w:t>
            </w:r>
            <w:r w:rsidRPr="008441A0">
              <w:rPr>
                <w:rFonts w:ascii="宋体" w:eastAsia="宋体" w:hAnsi="宋体" w:cs="Times New Roman" w:hint="eastAsia"/>
                <w:color w:val="000000"/>
                <w:szCs w:val="21"/>
              </w:rPr>
              <w:lastRenderedPageBreak/>
              <w:t>案例中的危机管理。</w:t>
            </w:r>
          </w:p>
        </w:tc>
        <w:tc>
          <w:tcPr>
            <w:tcW w:w="850" w:type="dxa"/>
            <w:vAlign w:val="center"/>
          </w:tcPr>
          <w:p w14:paraId="19A9275D"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lastRenderedPageBreak/>
              <w:t>目标1</w:t>
            </w:r>
          </w:p>
          <w:p w14:paraId="0957E950"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目标2</w:t>
            </w:r>
          </w:p>
          <w:p w14:paraId="0C9E6354"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目标3</w:t>
            </w:r>
          </w:p>
          <w:p w14:paraId="33554903" w14:textId="77777777" w:rsidR="008441A0" w:rsidRPr="008441A0" w:rsidRDefault="008441A0" w:rsidP="008441A0">
            <w:pPr>
              <w:jc w:val="center"/>
              <w:rPr>
                <w:rFonts w:ascii="宋体" w:eastAsia="宋体" w:hAnsi="宋体" w:cs="Times New Roman"/>
                <w:b/>
                <w:bCs/>
                <w:color w:val="000000"/>
                <w:szCs w:val="21"/>
              </w:rPr>
            </w:pPr>
          </w:p>
        </w:tc>
      </w:tr>
      <w:tr w:rsidR="008441A0" w:rsidRPr="008441A0" w14:paraId="6CC0BE9C" w14:textId="77777777" w:rsidTr="0012052C">
        <w:trPr>
          <w:trHeight w:val="340"/>
          <w:jc w:val="center"/>
        </w:trPr>
        <w:tc>
          <w:tcPr>
            <w:tcW w:w="1077" w:type="dxa"/>
            <w:vAlign w:val="center"/>
          </w:tcPr>
          <w:p w14:paraId="1FB05C9B"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公共危机恢复</w:t>
            </w:r>
          </w:p>
        </w:tc>
        <w:tc>
          <w:tcPr>
            <w:tcW w:w="791" w:type="dxa"/>
            <w:vAlign w:val="center"/>
          </w:tcPr>
          <w:p w14:paraId="4BDD7642"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2</w:t>
            </w:r>
          </w:p>
        </w:tc>
        <w:tc>
          <w:tcPr>
            <w:tcW w:w="4916" w:type="dxa"/>
            <w:vAlign w:val="center"/>
          </w:tcPr>
          <w:p w14:paraId="0A0E948D" w14:textId="77777777" w:rsidR="008441A0" w:rsidRPr="008441A0" w:rsidRDefault="008441A0" w:rsidP="008441A0">
            <w:pPr>
              <w:adjustRightInd w:val="0"/>
              <w:rPr>
                <w:rFonts w:ascii="宋体" w:eastAsia="宋体" w:hAnsi="宋体" w:cs="Times New Roman"/>
                <w:bCs/>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恢复的概念与原则；恢复的分类与维度；恢复的过程与管理；恢复重建中的重要问题。</w:t>
            </w:r>
          </w:p>
          <w:p w14:paraId="6C659F24"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恢复的过程与管理。</w:t>
            </w:r>
          </w:p>
          <w:p w14:paraId="11971195" w14:textId="77777777" w:rsidR="008441A0" w:rsidRPr="008441A0" w:rsidRDefault="008441A0" w:rsidP="008441A0">
            <w:pPr>
              <w:adjustRightInd w:val="0"/>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介绍公共危机恢复过程内容，培养学生对“总体国家安全观”教育专题的深入理解，以公共利益优先的原则。</w:t>
            </w:r>
          </w:p>
          <w:p w14:paraId="6B8A2B03" w14:textId="77777777" w:rsidR="008441A0" w:rsidRPr="008441A0" w:rsidRDefault="008441A0" w:rsidP="008441A0">
            <w:pPr>
              <w:adjustRightInd w:val="0"/>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线下教学。对于基本理论在课堂上予以讲授，对于案例部分安排课堂讨论。课堂主要运用讲授法和案例法开展教学，辅以启发式提问拓宽学生理解问题的思路。</w:t>
            </w:r>
          </w:p>
        </w:tc>
        <w:tc>
          <w:tcPr>
            <w:tcW w:w="1565" w:type="dxa"/>
            <w:vAlign w:val="center"/>
          </w:tcPr>
          <w:p w14:paraId="2EA10089"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课前：安排相关章节预习内容，查阅相关案例。</w:t>
            </w:r>
          </w:p>
          <w:p w14:paraId="719E57B7"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课堂：采用理论+案例讨论等形式组织课程教学。</w:t>
            </w:r>
          </w:p>
          <w:p w14:paraId="6298006A"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课后：查阅相关案例及复习教材内容。</w:t>
            </w:r>
          </w:p>
        </w:tc>
        <w:tc>
          <w:tcPr>
            <w:tcW w:w="850" w:type="dxa"/>
            <w:vAlign w:val="center"/>
          </w:tcPr>
          <w:p w14:paraId="7C54C2F0"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目标1</w:t>
            </w:r>
          </w:p>
          <w:p w14:paraId="5AC7689F"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目标2</w:t>
            </w:r>
          </w:p>
          <w:p w14:paraId="2F058A48"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目标3</w:t>
            </w:r>
          </w:p>
          <w:p w14:paraId="0296C2ED" w14:textId="77777777" w:rsidR="008441A0" w:rsidRPr="008441A0" w:rsidRDefault="008441A0" w:rsidP="008441A0">
            <w:pPr>
              <w:jc w:val="center"/>
              <w:rPr>
                <w:rFonts w:ascii="宋体" w:eastAsia="宋体" w:hAnsi="宋体" w:cs="Times New Roman"/>
                <w:b/>
                <w:bCs/>
                <w:color w:val="000000"/>
                <w:szCs w:val="21"/>
              </w:rPr>
            </w:pPr>
          </w:p>
        </w:tc>
      </w:tr>
      <w:tr w:rsidR="008441A0" w:rsidRPr="008441A0" w14:paraId="672925B9" w14:textId="77777777" w:rsidTr="0012052C">
        <w:trPr>
          <w:trHeight w:val="340"/>
          <w:jc w:val="center"/>
        </w:trPr>
        <w:tc>
          <w:tcPr>
            <w:tcW w:w="1077" w:type="dxa"/>
            <w:vAlign w:val="center"/>
          </w:tcPr>
          <w:p w14:paraId="395D4F93"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公共危机社会动员与救灾捐赠管理</w:t>
            </w:r>
          </w:p>
        </w:tc>
        <w:tc>
          <w:tcPr>
            <w:tcW w:w="791" w:type="dxa"/>
            <w:vAlign w:val="center"/>
          </w:tcPr>
          <w:p w14:paraId="4BC29058"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color w:val="000000"/>
                <w:szCs w:val="21"/>
              </w:rPr>
              <w:t>6</w:t>
            </w:r>
          </w:p>
        </w:tc>
        <w:tc>
          <w:tcPr>
            <w:tcW w:w="4916" w:type="dxa"/>
            <w:vAlign w:val="center"/>
          </w:tcPr>
          <w:p w14:paraId="022866ED"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社会动员概述；公共危机管理的企业参与；危机管理中的志愿者参与；公共危机管理中的基层参与；救灾捐赠与管理；救灾捐赠体系的构成；我国救灾捐赠管理的模式。</w:t>
            </w:r>
          </w:p>
          <w:p w14:paraId="6301353D"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危机管理中的志愿者参与；救灾捐赠管理。</w:t>
            </w:r>
          </w:p>
          <w:p w14:paraId="40644645" w14:textId="77777777" w:rsidR="008441A0" w:rsidRPr="008441A0" w:rsidRDefault="008441A0" w:rsidP="008441A0">
            <w:pPr>
              <w:adjustRightInd w:val="0"/>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介绍公共危机社会动员时，培养学生服从国家大局意识；讲解救灾捐赠管理内容时，突出“追责容错兼容”的科学危机观念。</w:t>
            </w:r>
          </w:p>
          <w:p w14:paraId="61E89F21" w14:textId="77777777" w:rsidR="008441A0" w:rsidRPr="008441A0" w:rsidRDefault="008441A0" w:rsidP="008441A0">
            <w:pPr>
              <w:adjustRightInd w:val="0"/>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线下教学。在讲解基本理论的基础上，重点透过相关案例进行课堂讨论激发学生对社会动员与捐赠管理方面的问题讨论。</w:t>
            </w:r>
          </w:p>
        </w:tc>
        <w:tc>
          <w:tcPr>
            <w:tcW w:w="1565" w:type="dxa"/>
            <w:vAlign w:val="center"/>
          </w:tcPr>
          <w:p w14:paraId="342D9B91"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课前：安排相关章节预习内容，查阅相关案例。</w:t>
            </w:r>
          </w:p>
          <w:p w14:paraId="54B5D6B3"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课堂：采用理论+案例讨论等形式组织课程教学。</w:t>
            </w:r>
          </w:p>
          <w:p w14:paraId="5EFA86BD"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课后：复习教材内容。</w:t>
            </w:r>
          </w:p>
        </w:tc>
        <w:tc>
          <w:tcPr>
            <w:tcW w:w="850" w:type="dxa"/>
            <w:vAlign w:val="center"/>
          </w:tcPr>
          <w:p w14:paraId="4C0FE836"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目标1</w:t>
            </w:r>
          </w:p>
          <w:p w14:paraId="194C3A82"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目标2</w:t>
            </w:r>
          </w:p>
          <w:p w14:paraId="1C6D4D5E"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目标3</w:t>
            </w:r>
          </w:p>
          <w:p w14:paraId="283DD535" w14:textId="77777777" w:rsidR="008441A0" w:rsidRPr="008441A0" w:rsidRDefault="008441A0" w:rsidP="008441A0">
            <w:pPr>
              <w:jc w:val="center"/>
              <w:rPr>
                <w:rFonts w:ascii="宋体" w:eastAsia="宋体" w:hAnsi="宋体" w:cs="Times New Roman"/>
                <w:b/>
                <w:bCs/>
                <w:color w:val="000000"/>
                <w:szCs w:val="21"/>
              </w:rPr>
            </w:pPr>
          </w:p>
        </w:tc>
      </w:tr>
      <w:tr w:rsidR="008441A0" w:rsidRPr="008441A0" w14:paraId="5282A972" w14:textId="77777777" w:rsidTr="0012052C">
        <w:trPr>
          <w:trHeight w:val="340"/>
          <w:jc w:val="center"/>
        </w:trPr>
        <w:tc>
          <w:tcPr>
            <w:tcW w:w="1077" w:type="dxa"/>
            <w:vAlign w:val="center"/>
          </w:tcPr>
          <w:p w14:paraId="30991162"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公共危机应急沟通与网络舆情引导</w:t>
            </w:r>
          </w:p>
        </w:tc>
        <w:tc>
          <w:tcPr>
            <w:tcW w:w="791" w:type="dxa"/>
            <w:vAlign w:val="center"/>
          </w:tcPr>
          <w:p w14:paraId="7B3CBB02"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63DF36D5"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应急沟通概述；网络舆情内涵；危机信息发布；网络舆情的干预与引导。</w:t>
            </w:r>
          </w:p>
          <w:p w14:paraId="05477401"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网络舆情的干预与引导。</w:t>
            </w:r>
          </w:p>
          <w:p w14:paraId="213A100C" w14:textId="77777777" w:rsidR="008441A0" w:rsidRPr="008441A0" w:rsidRDefault="008441A0" w:rsidP="008441A0">
            <w:pPr>
              <w:adjustRightInd w:val="0"/>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介绍此节内容时，突出培养学生社会主义核心价值观、新闻观以及危机公关意识，发挥网络舆情的正确引导作用。</w:t>
            </w:r>
          </w:p>
          <w:p w14:paraId="4B86735A" w14:textId="77777777" w:rsidR="008441A0" w:rsidRPr="008441A0" w:rsidRDefault="008441A0" w:rsidP="008441A0">
            <w:pPr>
              <w:adjustRightInd w:val="0"/>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线下教学。对于基本理论在课堂上予以讲授，重点结合实际案例进行课堂讨论。</w:t>
            </w:r>
          </w:p>
        </w:tc>
        <w:tc>
          <w:tcPr>
            <w:tcW w:w="1565" w:type="dxa"/>
            <w:vAlign w:val="center"/>
          </w:tcPr>
          <w:p w14:paraId="0004191E"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课前：安排相关章节预习内容，查阅相关案例。</w:t>
            </w:r>
          </w:p>
          <w:p w14:paraId="38444A13"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课堂：采用理论+案例讨论等形式组织课程教学</w:t>
            </w:r>
          </w:p>
          <w:p w14:paraId="2EDA7AE5"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课后：查阅资料，了解专题案例管理。</w:t>
            </w:r>
          </w:p>
        </w:tc>
        <w:tc>
          <w:tcPr>
            <w:tcW w:w="850" w:type="dxa"/>
            <w:vAlign w:val="center"/>
          </w:tcPr>
          <w:p w14:paraId="0EA9692E"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目标1</w:t>
            </w:r>
          </w:p>
          <w:p w14:paraId="1434AFDA"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目标2</w:t>
            </w:r>
          </w:p>
          <w:p w14:paraId="444B0321"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目标3</w:t>
            </w:r>
          </w:p>
          <w:p w14:paraId="0CC3E707" w14:textId="77777777" w:rsidR="008441A0" w:rsidRPr="008441A0" w:rsidRDefault="008441A0" w:rsidP="008441A0">
            <w:pPr>
              <w:jc w:val="center"/>
              <w:rPr>
                <w:rFonts w:ascii="宋体" w:eastAsia="宋体" w:hAnsi="宋体" w:cs="Times New Roman"/>
                <w:b/>
                <w:bCs/>
                <w:color w:val="000000"/>
                <w:szCs w:val="21"/>
              </w:rPr>
            </w:pPr>
          </w:p>
        </w:tc>
      </w:tr>
      <w:tr w:rsidR="008441A0" w:rsidRPr="008441A0" w14:paraId="617A36A1" w14:textId="77777777" w:rsidTr="0012052C">
        <w:trPr>
          <w:trHeight w:val="340"/>
          <w:jc w:val="center"/>
        </w:trPr>
        <w:tc>
          <w:tcPr>
            <w:tcW w:w="1077" w:type="dxa"/>
            <w:vAlign w:val="center"/>
          </w:tcPr>
          <w:p w14:paraId="79AB5333"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公共危机协调与合作</w:t>
            </w:r>
          </w:p>
        </w:tc>
        <w:tc>
          <w:tcPr>
            <w:tcW w:w="791" w:type="dxa"/>
            <w:vAlign w:val="center"/>
          </w:tcPr>
          <w:p w14:paraId="3CA3D519"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color w:val="000000"/>
                <w:szCs w:val="21"/>
              </w:rPr>
              <w:t>2</w:t>
            </w:r>
          </w:p>
        </w:tc>
        <w:tc>
          <w:tcPr>
            <w:tcW w:w="4916" w:type="dxa"/>
            <w:vAlign w:val="center"/>
          </w:tcPr>
          <w:p w14:paraId="7432E670"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应急管理网络；应急管理协调的维度；应急管理的国际合作。</w:t>
            </w:r>
          </w:p>
          <w:p w14:paraId="5FBF4608"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应急管理协调的维度。</w:t>
            </w:r>
          </w:p>
          <w:p w14:paraId="47EE77BF" w14:textId="77777777" w:rsidR="008441A0" w:rsidRPr="008441A0" w:rsidRDefault="008441A0" w:rsidP="008441A0">
            <w:pPr>
              <w:adjustRightInd w:val="0"/>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介绍公共危机协调与合作过程，应突出科学危机决策素养培育，以及协作意识。</w:t>
            </w:r>
          </w:p>
          <w:p w14:paraId="2274C83C" w14:textId="77777777" w:rsidR="008441A0" w:rsidRPr="008441A0" w:rsidRDefault="008441A0" w:rsidP="008441A0">
            <w:pPr>
              <w:adjustRightInd w:val="0"/>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线下教学。以课堂讲授为主，并结合相关案例进行课堂讨论，辅以启发式提问拓宽学生理解问题的思路。</w:t>
            </w:r>
          </w:p>
        </w:tc>
        <w:tc>
          <w:tcPr>
            <w:tcW w:w="1565" w:type="dxa"/>
            <w:vAlign w:val="center"/>
          </w:tcPr>
          <w:p w14:paraId="75326436"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课前：安排相关章节预习内容，查阅相关案例。</w:t>
            </w:r>
          </w:p>
          <w:p w14:paraId="293B5139"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课堂：案例讨论和提问</w:t>
            </w:r>
          </w:p>
          <w:p w14:paraId="63A7B6DF" w14:textId="77777777" w:rsidR="008441A0" w:rsidRPr="008441A0" w:rsidRDefault="008441A0" w:rsidP="008441A0">
            <w:pPr>
              <w:adjustRightInd w:val="0"/>
              <w:jc w:val="left"/>
              <w:rPr>
                <w:rFonts w:ascii="宋体" w:eastAsia="宋体" w:hAnsi="宋体" w:cs="Times New Roman"/>
                <w:color w:val="000000"/>
                <w:szCs w:val="21"/>
              </w:rPr>
            </w:pPr>
            <w:r w:rsidRPr="008441A0">
              <w:rPr>
                <w:rFonts w:ascii="宋体" w:eastAsia="宋体" w:hAnsi="宋体" w:cs="Times New Roman" w:hint="eastAsia"/>
                <w:color w:val="000000"/>
                <w:szCs w:val="21"/>
              </w:rPr>
              <w:t>课后：教材复习和查阅相关案例资料。</w:t>
            </w:r>
          </w:p>
        </w:tc>
        <w:tc>
          <w:tcPr>
            <w:tcW w:w="850" w:type="dxa"/>
            <w:vAlign w:val="center"/>
          </w:tcPr>
          <w:p w14:paraId="341F6793"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目标1</w:t>
            </w:r>
          </w:p>
          <w:p w14:paraId="33D52EB8"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目标3</w:t>
            </w:r>
          </w:p>
          <w:p w14:paraId="146E2B27" w14:textId="77777777" w:rsidR="008441A0" w:rsidRPr="008441A0" w:rsidRDefault="008441A0" w:rsidP="008441A0">
            <w:pPr>
              <w:jc w:val="center"/>
              <w:rPr>
                <w:rFonts w:ascii="宋体" w:eastAsia="宋体" w:hAnsi="宋体" w:cs="Times New Roman"/>
                <w:b/>
                <w:bCs/>
                <w:color w:val="000000"/>
                <w:szCs w:val="21"/>
              </w:rPr>
            </w:pPr>
          </w:p>
        </w:tc>
      </w:tr>
    </w:tbl>
    <w:p w14:paraId="288EB8EC" w14:textId="77777777" w:rsidR="008441A0" w:rsidRPr="008441A0" w:rsidRDefault="008441A0" w:rsidP="008441A0">
      <w:pPr>
        <w:ind w:firstLineChars="200" w:firstLine="562"/>
        <w:rPr>
          <w:rFonts w:ascii="宋体" w:eastAsia="宋体" w:hAnsi="宋体" w:cs="Times New Roman"/>
          <w:b/>
          <w:color w:val="000000"/>
          <w:sz w:val="28"/>
          <w:szCs w:val="28"/>
        </w:rPr>
      </w:pPr>
    </w:p>
    <w:p w14:paraId="065907EF" w14:textId="77777777" w:rsidR="008441A0" w:rsidRPr="008441A0" w:rsidRDefault="008441A0" w:rsidP="008441A0">
      <w:pPr>
        <w:ind w:firstLineChars="200" w:firstLine="562"/>
        <w:outlineLvl w:val="0"/>
        <w:rPr>
          <w:rFonts w:ascii="宋体" w:eastAsia="宋体" w:hAnsi="宋体" w:cs="Times New Roman"/>
          <w:b/>
          <w:color w:val="000000"/>
          <w:sz w:val="28"/>
          <w:szCs w:val="28"/>
        </w:rPr>
      </w:pPr>
      <w:bookmarkStart w:id="345" w:name="_Toc17263"/>
      <w:r w:rsidRPr="008441A0">
        <w:rPr>
          <w:rFonts w:ascii="宋体" w:eastAsia="宋体" w:hAnsi="宋体" w:cs="Times New Roman" w:hint="eastAsia"/>
          <w:b/>
          <w:color w:val="000000"/>
          <w:sz w:val="28"/>
          <w:szCs w:val="28"/>
        </w:rPr>
        <w:t>五、学生学习成效评估方式及标准</w:t>
      </w:r>
      <w:bookmarkEnd w:id="345"/>
    </w:p>
    <w:p w14:paraId="20921945" w14:textId="77777777" w:rsidR="008441A0" w:rsidRPr="008441A0" w:rsidRDefault="008441A0" w:rsidP="008441A0">
      <w:pPr>
        <w:spacing w:line="360" w:lineRule="auto"/>
        <w:ind w:firstLineChars="300" w:firstLine="630"/>
        <w:rPr>
          <w:rFonts w:ascii="宋体" w:eastAsia="宋体" w:hAnsi="宋体" w:cs="Times New Roman"/>
          <w:color w:val="000000"/>
          <w:szCs w:val="21"/>
        </w:rPr>
      </w:pPr>
      <w:r w:rsidRPr="008441A0">
        <w:rPr>
          <w:rFonts w:ascii="宋体" w:eastAsia="宋体" w:hAnsi="宋体" w:cs="Times New Roman" w:hint="eastAsia"/>
          <w:color w:val="000000"/>
          <w:szCs w:val="21"/>
        </w:rPr>
        <w:t>考核与评价是对课程教学目标中的知识目标、能力目标和素质目标等进行综合评价。本课程考核方式为考查，学生的最终成绩是由平时成绩、期末报告（或课程论文）两个部分组成，均采用百分制。其中，平时成绩（占总成绩的</w:t>
      </w:r>
      <w:r w:rsidRPr="008441A0">
        <w:rPr>
          <w:rFonts w:ascii="宋体" w:eastAsia="宋体" w:hAnsi="宋体" w:cs="Times New Roman"/>
          <w:color w:val="000000"/>
          <w:szCs w:val="21"/>
        </w:rPr>
        <w:t>30</w:t>
      </w:r>
      <w:r w:rsidRPr="008441A0">
        <w:rPr>
          <w:rFonts w:ascii="宋体" w:eastAsia="宋体" w:hAnsi="宋体" w:cs="Times New Roman" w:hint="eastAsia"/>
          <w:color w:val="000000"/>
          <w:szCs w:val="21"/>
        </w:rPr>
        <w:t>%），由作业（占20%）、考勤（占10%）两个部分；期末报告（占总成绩的</w:t>
      </w:r>
      <w:r w:rsidRPr="008441A0">
        <w:rPr>
          <w:rFonts w:ascii="宋体" w:eastAsia="宋体" w:hAnsi="宋体" w:cs="Times New Roman"/>
          <w:color w:val="000000"/>
          <w:szCs w:val="21"/>
        </w:rPr>
        <w:t>70</w:t>
      </w:r>
      <w:r w:rsidRPr="008441A0">
        <w:rPr>
          <w:rFonts w:ascii="宋体" w:eastAsia="宋体" w:hAnsi="宋体" w:cs="Times New Roman" w:hint="eastAsia"/>
          <w:color w:val="000000"/>
          <w:szCs w:val="21"/>
        </w:rPr>
        <w:t>%）。评分标准如下表：</w:t>
      </w:r>
    </w:p>
    <w:tbl>
      <w:tblPr>
        <w:tblStyle w:val="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8441A0" w:rsidRPr="008441A0" w14:paraId="04185B13" w14:textId="77777777" w:rsidTr="0012052C">
        <w:trPr>
          <w:trHeight w:val="351"/>
          <w:jc w:val="center"/>
        </w:trPr>
        <w:tc>
          <w:tcPr>
            <w:tcW w:w="1579" w:type="dxa"/>
            <w:vMerge w:val="restart"/>
            <w:vAlign w:val="center"/>
          </w:tcPr>
          <w:p w14:paraId="1FE01D72" w14:textId="77777777" w:rsidR="008441A0" w:rsidRPr="008441A0" w:rsidRDefault="008441A0" w:rsidP="008441A0">
            <w:pPr>
              <w:ind w:firstLineChars="200" w:firstLine="422"/>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等级</w:t>
            </w:r>
          </w:p>
        </w:tc>
        <w:tc>
          <w:tcPr>
            <w:tcW w:w="6943" w:type="dxa"/>
            <w:vAlign w:val="center"/>
          </w:tcPr>
          <w:p w14:paraId="73D66CC9" w14:textId="77777777" w:rsidR="008441A0" w:rsidRPr="008441A0" w:rsidRDefault="008441A0" w:rsidP="008441A0">
            <w:pPr>
              <w:ind w:firstLineChars="1000" w:firstLine="2108"/>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评     分    标     准</w:t>
            </w:r>
          </w:p>
        </w:tc>
      </w:tr>
      <w:tr w:rsidR="008441A0" w:rsidRPr="008441A0" w14:paraId="35945533" w14:textId="77777777" w:rsidTr="0012052C">
        <w:trPr>
          <w:trHeight w:val="382"/>
          <w:jc w:val="center"/>
        </w:trPr>
        <w:tc>
          <w:tcPr>
            <w:tcW w:w="1579" w:type="dxa"/>
            <w:vMerge/>
            <w:vAlign w:val="center"/>
          </w:tcPr>
          <w:p w14:paraId="356AABB7" w14:textId="77777777" w:rsidR="008441A0" w:rsidRPr="008441A0" w:rsidRDefault="008441A0" w:rsidP="008441A0">
            <w:pPr>
              <w:rPr>
                <w:rFonts w:ascii="宋体" w:eastAsia="宋体" w:hAnsi="宋体" w:cs="Times New Roman"/>
                <w:b/>
                <w:color w:val="000000"/>
                <w:kern w:val="0"/>
                <w:szCs w:val="21"/>
              </w:rPr>
            </w:pPr>
          </w:p>
        </w:tc>
        <w:tc>
          <w:tcPr>
            <w:tcW w:w="6943" w:type="dxa"/>
            <w:vAlign w:val="center"/>
          </w:tcPr>
          <w:p w14:paraId="584A4DB7" w14:textId="77777777" w:rsidR="008441A0" w:rsidRPr="008441A0" w:rsidRDefault="008441A0" w:rsidP="008441A0">
            <w:pPr>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1.作业；2.考勤；3.</w:t>
            </w:r>
            <w:proofErr w:type="gramStart"/>
            <w:r w:rsidRPr="008441A0">
              <w:rPr>
                <w:rFonts w:ascii="宋体" w:eastAsia="宋体" w:hAnsi="宋体" w:cs="Times New Roman" w:hint="eastAsia"/>
                <w:b/>
                <w:color w:val="000000"/>
                <w:kern w:val="0"/>
                <w:szCs w:val="21"/>
              </w:rPr>
              <w:t>期末报告</w:t>
            </w:r>
            <w:proofErr w:type="gramEnd"/>
            <w:r w:rsidRPr="008441A0">
              <w:rPr>
                <w:rFonts w:ascii="宋体" w:eastAsia="宋体" w:hAnsi="宋体" w:cs="Times New Roman" w:hint="eastAsia"/>
                <w:b/>
                <w:color w:val="000000"/>
                <w:kern w:val="0"/>
                <w:szCs w:val="21"/>
              </w:rPr>
              <w:t>/课程论文。</w:t>
            </w:r>
          </w:p>
        </w:tc>
      </w:tr>
      <w:tr w:rsidR="008441A0" w:rsidRPr="008441A0" w14:paraId="7C07E439" w14:textId="77777777" w:rsidTr="0012052C">
        <w:trPr>
          <w:jc w:val="center"/>
        </w:trPr>
        <w:tc>
          <w:tcPr>
            <w:tcW w:w="1579" w:type="dxa"/>
            <w:vAlign w:val="center"/>
          </w:tcPr>
          <w:p w14:paraId="169558B3" w14:textId="77777777" w:rsidR="008441A0" w:rsidRPr="008441A0" w:rsidRDefault="008441A0" w:rsidP="008441A0">
            <w:pPr>
              <w:spacing w:line="329"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优秀</w:t>
            </w:r>
          </w:p>
          <w:p w14:paraId="7A789654" w14:textId="77777777" w:rsidR="008441A0" w:rsidRPr="008441A0" w:rsidRDefault="008441A0" w:rsidP="008441A0">
            <w:pPr>
              <w:spacing w:line="329"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（90～100分）</w:t>
            </w:r>
          </w:p>
        </w:tc>
        <w:tc>
          <w:tcPr>
            <w:tcW w:w="6943" w:type="dxa"/>
          </w:tcPr>
          <w:p w14:paraId="7F2C0368"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书面</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能准确理解题目的要求，紧密结合所学知识以及社会现实进行展开分析，整体分析合理、行文规范。学期至少安排两次作业，作业总评成绩平均分应达9</w:t>
            </w:r>
            <w:r w:rsidRPr="008441A0">
              <w:rPr>
                <w:rFonts w:ascii="宋体" w:eastAsia="宋体" w:hAnsi="宋体" w:cs="Times New Roman"/>
                <w:color w:val="333333"/>
                <w:kern w:val="0"/>
                <w:szCs w:val="21"/>
              </w:rPr>
              <w:t>0</w:t>
            </w:r>
            <w:r w:rsidRPr="008441A0">
              <w:rPr>
                <w:rFonts w:ascii="宋体" w:eastAsia="宋体" w:hAnsi="宋体" w:cs="Times New Roman" w:hint="eastAsia"/>
                <w:color w:val="333333"/>
                <w:kern w:val="0"/>
                <w:szCs w:val="21"/>
              </w:rPr>
              <w:t>分以上。</w:t>
            </w:r>
          </w:p>
          <w:p w14:paraId="568BA664"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.学期没有出现任何缺勤、迟到、早退现象，请假须有正当假条或证明。</w:t>
            </w:r>
          </w:p>
          <w:p w14:paraId="467B1CAD"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3.</w:t>
            </w:r>
            <w:r w:rsidRPr="008441A0">
              <w:rPr>
                <w:rFonts w:ascii="宋体" w:eastAsia="宋体" w:hAnsi="宋体" w:cs="Times New Roman" w:hint="eastAsia"/>
                <w:color w:val="333333"/>
                <w:kern w:val="0"/>
                <w:szCs w:val="21"/>
              </w:rPr>
              <w:t xml:space="preserve"> 课程论文内容符合课程教学内容，能综合运用所学的理论，密切联系现实公共危机管理问题，结构完整，逻辑清楚，分析问题正确、全面，对现实公共危机管理有一定的参考意义，符合课程论文规范化要求。</w:t>
            </w:r>
          </w:p>
        </w:tc>
      </w:tr>
      <w:tr w:rsidR="008441A0" w:rsidRPr="008441A0" w14:paraId="4F34B4FE" w14:textId="77777777" w:rsidTr="0012052C">
        <w:trPr>
          <w:jc w:val="center"/>
        </w:trPr>
        <w:tc>
          <w:tcPr>
            <w:tcW w:w="1579" w:type="dxa"/>
            <w:vAlign w:val="center"/>
          </w:tcPr>
          <w:p w14:paraId="55CB5491"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良好</w:t>
            </w:r>
          </w:p>
          <w:p w14:paraId="7478343C"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（80～89分）</w:t>
            </w:r>
          </w:p>
        </w:tc>
        <w:tc>
          <w:tcPr>
            <w:tcW w:w="6943" w:type="dxa"/>
          </w:tcPr>
          <w:p w14:paraId="4278E1C6"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1.作业书写比较</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和</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基本能够准确题目的要求，能结合所学知识进行分析，但结合现实展开不够，整体分析较为合理、行文也较为规范。学期至少安排两次作业，作业总评成绩平均分应达</w:t>
            </w:r>
            <w:r w:rsidRPr="008441A0">
              <w:rPr>
                <w:rFonts w:ascii="宋体" w:eastAsia="宋体" w:hAnsi="宋体" w:cs="Times New Roman"/>
                <w:color w:val="333333"/>
                <w:kern w:val="0"/>
                <w:szCs w:val="21"/>
              </w:rPr>
              <w:t>80</w:t>
            </w:r>
            <w:r w:rsidRPr="008441A0">
              <w:rPr>
                <w:rFonts w:ascii="宋体" w:eastAsia="宋体" w:hAnsi="宋体" w:cs="Times New Roman" w:hint="eastAsia"/>
                <w:color w:val="333333"/>
                <w:kern w:val="0"/>
                <w:szCs w:val="21"/>
              </w:rPr>
              <w:t>分以上。</w:t>
            </w:r>
          </w:p>
          <w:p w14:paraId="327A4C10"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 学期课堂考勤到课率达9</w:t>
            </w:r>
            <w:r w:rsidRPr="008441A0">
              <w:rPr>
                <w:rFonts w:ascii="宋体" w:eastAsia="宋体" w:hAnsi="宋体" w:cs="Times New Roman"/>
                <w:color w:val="333333"/>
                <w:kern w:val="0"/>
                <w:szCs w:val="21"/>
              </w:rPr>
              <w:t>5</w:t>
            </w:r>
            <w:r w:rsidRPr="008441A0">
              <w:rPr>
                <w:rFonts w:ascii="宋体" w:eastAsia="宋体" w:hAnsi="宋体" w:cs="Times New Roman" w:hint="eastAsia"/>
                <w:color w:val="333333"/>
                <w:kern w:val="0"/>
                <w:szCs w:val="21"/>
              </w:rPr>
              <w:t>%以上，请事假或病假须有正当假条或证明。</w:t>
            </w:r>
          </w:p>
          <w:p w14:paraId="18C4C134"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w:t>
            </w:r>
            <w:r w:rsidRPr="008441A0">
              <w:rPr>
                <w:rFonts w:ascii="宋体" w:eastAsia="宋体" w:hAnsi="宋体" w:cs="Times New Roman" w:hint="eastAsia"/>
                <w:color w:val="000000"/>
                <w:kern w:val="0"/>
                <w:szCs w:val="21"/>
              </w:rPr>
              <w:t xml:space="preserve"> 课程论文内容符合课程教学内容，能运用所学的理论，较好地联系现实公共危机管理问题，结构较完整，逻辑较清楚，分析问题比较正确、全面，对</w:t>
            </w:r>
            <w:r w:rsidRPr="008441A0">
              <w:rPr>
                <w:rFonts w:ascii="宋体" w:eastAsia="宋体" w:hAnsi="宋体" w:cs="Times New Roman" w:hint="eastAsia"/>
                <w:color w:val="333333"/>
                <w:kern w:val="0"/>
                <w:szCs w:val="21"/>
              </w:rPr>
              <w:t>现实危机管理</w:t>
            </w:r>
            <w:r w:rsidRPr="008441A0">
              <w:rPr>
                <w:rFonts w:ascii="宋体" w:eastAsia="宋体" w:hAnsi="宋体" w:cs="Times New Roman" w:hint="eastAsia"/>
                <w:color w:val="000000"/>
                <w:kern w:val="0"/>
                <w:szCs w:val="21"/>
              </w:rPr>
              <w:t>有一定参考作用，较符合课程论文规范化要求。</w:t>
            </w:r>
          </w:p>
        </w:tc>
      </w:tr>
      <w:tr w:rsidR="008441A0" w:rsidRPr="008441A0" w14:paraId="104E1D09" w14:textId="77777777" w:rsidTr="0012052C">
        <w:trPr>
          <w:jc w:val="center"/>
        </w:trPr>
        <w:tc>
          <w:tcPr>
            <w:tcW w:w="1579" w:type="dxa"/>
            <w:vAlign w:val="center"/>
          </w:tcPr>
          <w:p w14:paraId="34104A98" w14:textId="77777777" w:rsidR="008441A0" w:rsidRPr="008441A0" w:rsidRDefault="008441A0" w:rsidP="008441A0">
            <w:pPr>
              <w:spacing w:line="38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中等</w:t>
            </w:r>
          </w:p>
          <w:p w14:paraId="700A6648" w14:textId="77777777" w:rsidR="008441A0" w:rsidRPr="008441A0" w:rsidRDefault="008441A0" w:rsidP="008441A0">
            <w:pPr>
              <w:spacing w:line="38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（70～79分）</w:t>
            </w:r>
          </w:p>
        </w:tc>
        <w:tc>
          <w:tcPr>
            <w:tcW w:w="6943" w:type="dxa"/>
          </w:tcPr>
          <w:p w14:paraId="5A02D9C8"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和</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度都比较一般</w:t>
            </w:r>
            <w:r w:rsidRPr="008441A0">
              <w:rPr>
                <w:rFonts w:ascii="宋体" w:eastAsia="宋体" w:hAnsi="宋体" w:cs="Times New Roman"/>
                <w:color w:val="333333"/>
                <w:kern w:val="0"/>
                <w:szCs w:val="21"/>
              </w:rPr>
              <w:t>；</w:t>
            </w:r>
            <w:r w:rsidRPr="008441A0">
              <w:rPr>
                <w:rFonts w:ascii="宋体" w:eastAsia="宋体" w:hAnsi="宋体" w:cs="Times New Roman" w:hint="eastAsia"/>
                <w:color w:val="333333"/>
                <w:kern w:val="0"/>
                <w:szCs w:val="21"/>
              </w:rPr>
              <w:t>基本能够准确题目的要求，能适当运用所学知识进行分析，整体分析基本合理，但行文不太规范。学期至少安排两次作业，作业总评成绩平均分应达</w:t>
            </w:r>
            <w:r w:rsidRPr="008441A0">
              <w:rPr>
                <w:rFonts w:ascii="宋体" w:eastAsia="宋体" w:hAnsi="宋体" w:cs="Times New Roman"/>
                <w:color w:val="333333"/>
                <w:kern w:val="0"/>
                <w:szCs w:val="21"/>
              </w:rPr>
              <w:t>70</w:t>
            </w:r>
            <w:r w:rsidRPr="008441A0">
              <w:rPr>
                <w:rFonts w:ascii="宋体" w:eastAsia="宋体" w:hAnsi="宋体" w:cs="Times New Roman" w:hint="eastAsia"/>
                <w:color w:val="333333"/>
                <w:kern w:val="0"/>
                <w:szCs w:val="21"/>
              </w:rPr>
              <w:t>分以上。</w:t>
            </w:r>
          </w:p>
          <w:p w14:paraId="3A69B0C9"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.学期课堂考勤到课率达</w:t>
            </w:r>
            <w:r w:rsidRPr="008441A0">
              <w:rPr>
                <w:rFonts w:ascii="宋体" w:eastAsia="宋体" w:hAnsi="宋体" w:cs="Times New Roman"/>
                <w:color w:val="333333"/>
                <w:kern w:val="0"/>
                <w:szCs w:val="21"/>
              </w:rPr>
              <w:t>85</w:t>
            </w:r>
            <w:r w:rsidRPr="008441A0">
              <w:rPr>
                <w:rFonts w:ascii="宋体" w:eastAsia="宋体" w:hAnsi="宋体" w:cs="Times New Roman" w:hint="eastAsia"/>
                <w:color w:val="333333"/>
                <w:kern w:val="0"/>
                <w:szCs w:val="21"/>
              </w:rPr>
              <w:t>%以上，请事假或病假须有正当假条或证明。</w:t>
            </w:r>
          </w:p>
          <w:p w14:paraId="03AFF4C7"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w:t>
            </w:r>
            <w:r w:rsidRPr="008441A0">
              <w:rPr>
                <w:rFonts w:ascii="宋体" w:eastAsia="宋体" w:hAnsi="宋体" w:cs="Times New Roman" w:hint="eastAsia"/>
                <w:color w:val="000000"/>
                <w:kern w:val="0"/>
                <w:szCs w:val="21"/>
              </w:rPr>
              <w:t xml:space="preserve"> 课程论文内容符合课程教学内容，基本能运用所学的理论联系社会现实中公共危机管理问题，结构基本完整，逻辑基本清楚，分析问题基本正确、全面，基本符合课程论文规范化要求。</w:t>
            </w:r>
          </w:p>
        </w:tc>
      </w:tr>
      <w:tr w:rsidR="008441A0" w:rsidRPr="008441A0" w14:paraId="38F6923A" w14:textId="77777777" w:rsidTr="0012052C">
        <w:trPr>
          <w:jc w:val="center"/>
        </w:trPr>
        <w:tc>
          <w:tcPr>
            <w:tcW w:w="1579" w:type="dxa"/>
            <w:vAlign w:val="center"/>
          </w:tcPr>
          <w:p w14:paraId="1FBC923A"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及格</w:t>
            </w:r>
          </w:p>
          <w:p w14:paraId="20427824"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（60～69分）</w:t>
            </w:r>
          </w:p>
        </w:tc>
        <w:tc>
          <w:tcPr>
            <w:tcW w:w="6943" w:type="dxa"/>
          </w:tcPr>
          <w:p w14:paraId="3107B1FB"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和</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度都比较一般</w:t>
            </w:r>
            <w:r w:rsidRPr="008441A0">
              <w:rPr>
                <w:rFonts w:ascii="宋体" w:eastAsia="宋体" w:hAnsi="宋体" w:cs="Times New Roman"/>
                <w:color w:val="333333"/>
                <w:kern w:val="0"/>
                <w:szCs w:val="21"/>
              </w:rPr>
              <w:t>；</w:t>
            </w:r>
            <w:r w:rsidRPr="008441A0">
              <w:rPr>
                <w:rFonts w:ascii="宋体" w:eastAsia="宋体" w:hAnsi="宋体" w:cs="Times New Roman" w:hint="eastAsia"/>
                <w:color w:val="333333"/>
                <w:kern w:val="0"/>
                <w:szCs w:val="21"/>
              </w:rPr>
              <w:t>对题目要求的理解不够准确，仅能适当运用所学知识进行简单的分析，分析合理性与行文规范都比较缺乏。学期至少安排两次作业，作业总评成绩平均分应达</w:t>
            </w:r>
            <w:r w:rsidRPr="008441A0">
              <w:rPr>
                <w:rFonts w:ascii="宋体" w:eastAsia="宋体" w:hAnsi="宋体" w:cs="Times New Roman"/>
                <w:color w:val="333333"/>
                <w:kern w:val="0"/>
                <w:szCs w:val="21"/>
              </w:rPr>
              <w:t>60</w:t>
            </w:r>
            <w:r w:rsidRPr="008441A0">
              <w:rPr>
                <w:rFonts w:ascii="宋体" w:eastAsia="宋体" w:hAnsi="宋体" w:cs="Times New Roman" w:hint="eastAsia"/>
                <w:color w:val="333333"/>
                <w:kern w:val="0"/>
                <w:szCs w:val="21"/>
              </w:rPr>
              <w:t>分以上。</w:t>
            </w:r>
          </w:p>
          <w:p w14:paraId="0F43A6CE"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.学期课堂考勤到课率仅达7</w:t>
            </w:r>
            <w:r w:rsidRPr="008441A0">
              <w:rPr>
                <w:rFonts w:ascii="宋体" w:eastAsia="宋体" w:hAnsi="宋体" w:cs="Times New Roman"/>
                <w:color w:val="333333"/>
                <w:kern w:val="0"/>
                <w:szCs w:val="21"/>
              </w:rPr>
              <w:t>5</w:t>
            </w:r>
            <w:r w:rsidRPr="008441A0">
              <w:rPr>
                <w:rFonts w:ascii="宋体" w:eastAsia="宋体" w:hAnsi="宋体" w:cs="Times New Roman" w:hint="eastAsia"/>
                <w:color w:val="333333"/>
                <w:kern w:val="0"/>
                <w:szCs w:val="21"/>
              </w:rPr>
              <w:t>%以上，请事假或病假须有正当假条或证明。</w:t>
            </w:r>
          </w:p>
          <w:p w14:paraId="3162DE4A"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 课程论文内容符合课程教学内容，在理论观点上没有原则性错误，基本掌握所学的理论知识，尚能联系现实公共危机管理问题，结构逻辑一般，对所论述的问题有一定的分析，尚能符合课程论文规范化要求。</w:t>
            </w:r>
          </w:p>
        </w:tc>
      </w:tr>
      <w:tr w:rsidR="008441A0" w:rsidRPr="008441A0" w14:paraId="779E070B" w14:textId="77777777" w:rsidTr="0012052C">
        <w:trPr>
          <w:jc w:val="center"/>
        </w:trPr>
        <w:tc>
          <w:tcPr>
            <w:tcW w:w="1579" w:type="dxa"/>
            <w:vAlign w:val="center"/>
          </w:tcPr>
          <w:p w14:paraId="665490A3" w14:textId="77777777" w:rsidR="008441A0" w:rsidRPr="008441A0" w:rsidRDefault="008441A0" w:rsidP="008441A0">
            <w:pPr>
              <w:spacing w:line="272"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不及格</w:t>
            </w:r>
          </w:p>
          <w:p w14:paraId="553DA7B0" w14:textId="77777777" w:rsidR="008441A0" w:rsidRPr="008441A0" w:rsidRDefault="008441A0" w:rsidP="008441A0">
            <w:pPr>
              <w:spacing w:line="272"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（60以下）</w:t>
            </w:r>
          </w:p>
        </w:tc>
        <w:tc>
          <w:tcPr>
            <w:tcW w:w="6943" w:type="dxa"/>
          </w:tcPr>
          <w:p w14:paraId="3956E90C"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1.作业书写非常一般，态度不够认真</w:t>
            </w:r>
            <w:r w:rsidRPr="008441A0">
              <w:rPr>
                <w:rFonts w:ascii="宋体" w:eastAsia="宋体" w:hAnsi="宋体" w:cs="Times New Roman"/>
                <w:color w:val="333333"/>
                <w:kern w:val="0"/>
                <w:szCs w:val="21"/>
              </w:rPr>
              <w:t>；</w:t>
            </w:r>
            <w:r w:rsidRPr="008441A0">
              <w:rPr>
                <w:rFonts w:ascii="宋体" w:eastAsia="宋体" w:hAnsi="宋体" w:cs="Times New Roman" w:hint="eastAsia"/>
                <w:color w:val="333333"/>
                <w:kern w:val="0"/>
                <w:szCs w:val="21"/>
              </w:rPr>
              <w:t>对题目的理解不到位，撰写内容与题目要求相差较大。学期至少安排两次作业，作业总评成绩平均分低于6</w:t>
            </w:r>
            <w:r w:rsidRPr="008441A0">
              <w:rPr>
                <w:rFonts w:ascii="宋体" w:eastAsia="宋体" w:hAnsi="宋体" w:cs="Times New Roman"/>
                <w:color w:val="333333"/>
                <w:kern w:val="0"/>
                <w:szCs w:val="21"/>
              </w:rPr>
              <w:t>0</w:t>
            </w:r>
            <w:r w:rsidRPr="008441A0">
              <w:rPr>
                <w:rFonts w:ascii="宋体" w:eastAsia="宋体" w:hAnsi="宋体" w:cs="Times New Roman" w:hint="eastAsia"/>
                <w:color w:val="333333"/>
                <w:kern w:val="0"/>
                <w:szCs w:val="21"/>
              </w:rPr>
              <w:t>分。</w:t>
            </w:r>
          </w:p>
          <w:p w14:paraId="56375098"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.学期课堂考勤到课率7</w:t>
            </w:r>
            <w:r w:rsidRPr="008441A0">
              <w:rPr>
                <w:rFonts w:ascii="宋体" w:eastAsia="宋体" w:hAnsi="宋体" w:cs="Times New Roman"/>
                <w:color w:val="333333"/>
                <w:kern w:val="0"/>
                <w:szCs w:val="21"/>
              </w:rPr>
              <w:t>0</w:t>
            </w:r>
            <w:r w:rsidRPr="008441A0">
              <w:rPr>
                <w:rFonts w:ascii="宋体" w:eastAsia="宋体" w:hAnsi="宋体" w:cs="Times New Roman" w:hint="eastAsia"/>
                <w:color w:val="333333"/>
                <w:kern w:val="0"/>
                <w:szCs w:val="21"/>
              </w:rPr>
              <w:t>%以下，请事假或病假须有正当假条或证明。</w:t>
            </w:r>
          </w:p>
          <w:p w14:paraId="231BABE4"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w:t>
            </w:r>
            <w:r w:rsidRPr="008441A0">
              <w:rPr>
                <w:rFonts w:ascii="宋体" w:eastAsia="宋体" w:hAnsi="宋体" w:cs="Times New Roman" w:hint="eastAsia"/>
                <w:color w:val="000000"/>
                <w:kern w:val="0"/>
                <w:szCs w:val="21"/>
              </w:rPr>
              <w:t xml:space="preserve"> 课程论文内容不符合课程教学内容，理论上有原则性错误，没有掌握所</w:t>
            </w:r>
            <w:r w:rsidRPr="008441A0">
              <w:rPr>
                <w:rFonts w:ascii="宋体" w:eastAsia="宋体" w:hAnsi="宋体" w:cs="Times New Roman" w:hint="eastAsia"/>
                <w:color w:val="000000"/>
                <w:kern w:val="0"/>
                <w:szCs w:val="21"/>
              </w:rPr>
              <w:lastRenderedPageBreak/>
              <w:t>学的理论知识，层次含混不清，大篇幅内容属抄袭他人成果，完全不符合课程论文规范化要求。</w:t>
            </w:r>
          </w:p>
        </w:tc>
      </w:tr>
    </w:tbl>
    <w:p w14:paraId="04811A33" w14:textId="77777777" w:rsidR="008441A0" w:rsidRPr="008441A0" w:rsidRDefault="008441A0" w:rsidP="008441A0">
      <w:pPr>
        <w:autoSpaceDE w:val="0"/>
        <w:autoSpaceDN w:val="0"/>
        <w:ind w:left="440"/>
        <w:jc w:val="left"/>
        <w:rPr>
          <w:rFonts w:ascii="宋体" w:eastAsia="宋体" w:hAnsi="宋体" w:cs="Times New Roman"/>
          <w:b/>
          <w:color w:val="000000"/>
          <w:kern w:val="0"/>
          <w:sz w:val="28"/>
          <w:szCs w:val="28"/>
        </w:rPr>
      </w:pPr>
    </w:p>
    <w:p w14:paraId="67D6CAE6" w14:textId="77777777" w:rsidR="008441A0" w:rsidRPr="008441A0" w:rsidRDefault="008441A0" w:rsidP="008441A0">
      <w:pPr>
        <w:autoSpaceDE w:val="0"/>
        <w:autoSpaceDN w:val="0"/>
        <w:ind w:left="422"/>
        <w:jc w:val="left"/>
        <w:outlineLvl w:val="0"/>
        <w:rPr>
          <w:rFonts w:ascii="宋体" w:eastAsia="宋体" w:hAnsi="宋体" w:cs="Times New Roman"/>
          <w:b/>
          <w:color w:val="000000"/>
          <w:kern w:val="0"/>
          <w:sz w:val="28"/>
          <w:szCs w:val="28"/>
        </w:rPr>
      </w:pPr>
      <w:bookmarkStart w:id="346" w:name="_Toc2877"/>
      <w:r w:rsidRPr="008441A0">
        <w:rPr>
          <w:rFonts w:ascii="宋体" w:eastAsia="宋体" w:hAnsi="宋体" w:cs="Times New Roman" w:hint="eastAsia"/>
          <w:b/>
          <w:color w:val="000000"/>
          <w:kern w:val="0"/>
          <w:sz w:val="28"/>
          <w:szCs w:val="28"/>
        </w:rPr>
        <w:t>六、教学安排及要求</w:t>
      </w:r>
      <w:bookmarkEnd w:id="346"/>
    </w:p>
    <w:tbl>
      <w:tblPr>
        <w:tblStyle w:val="8"/>
        <w:tblpPr w:leftFromText="180" w:rightFromText="180" w:vertAnchor="text" w:horzAnchor="page" w:tblpXSpec="center" w:tblpY="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8441A0" w:rsidRPr="008441A0" w14:paraId="7A1FB8F0" w14:textId="77777777" w:rsidTr="0012052C">
        <w:trPr>
          <w:trHeight w:val="467"/>
        </w:trPr>
        <w:tc>
          <w:tcPr>
            <w:tcW w:w="827" w:type="dxa"/>
            <w:vAlign w:val="center"/>
          </w:tcPr>
          <w:p w14:paraId="3632D87C" w14:textId="77777777" w:rsidR="008441A0" w:rsidRPr="008441A0" w:rsidRDefault="008441A0" w:rsidP="008441A0">
            <w:pPr>
              <w:jc w:val="center"/>
              <w:rPr>
                <w:rFonts w:ascii="宋体" w:eastAsia="宋体" w:hAnsi="宋体" w:cs="Times New Roman"/>
                <w:b/>
                <w:color w:val="333333"/>
                <w:kern w:val="0"/>
                <w:szCs w:val="21"/>
              </w:rPr>
            </w:pPr>
            <w:r w:rsidRPr="008441A0">
              <w:rPr>
                <w:rFonts w:ascii="宋体" w:eastAsia="宋体" w:hAnsi="宋体" w:cs="Times New Roman" w:hint="eastAsia"/>
                <w:b/>
                <w:color w:val="333333"/>
                <w:kern w:val="0"/>
                <w:szCs w:val="21"/>
              </w:rPr>
              <w:t>序号</w:t>
            </w:r>
          </w:p>
        </w:tc>
        <w:tc>
          <w:tcPr>
            <w:tcW w:w="1654" w:type="dxa"/>
            <w:vAlign w:val="center"/>
          </w:tcPr>
          <w:p w14:paraId="57A7DB59" w14:textId="77777777" w:rsidR="008441A0" w:rsidRPr="008441A0" w:rsidRDefault="008441A0" w:rsidP="008441A0">
            <w:pPr>
              <w:jc w:val="center"/>
              <w:rPr>
                <w:rFonts w:ascii="宋体" w:eastAsia="宋体" w:hAnsi="宋体" w:cs="Times New Roman"/>
                <w:b/>
                <w:color w:val="333333"/>
                <w:kern w:val="0"/>
                <w:szCs w:val="21"/>
              </w:rPr>
            </w:pPr>
            <w:r w:rsidRPr="008441A0">
              <w:rPr>
                <w:rFonts w:ascii="宋体" w:eastAsia="宋体" w:hAnsi="宋体" w:cs="Times New Roman" w:hint="eastAsia"/>
                <w:b/>
                <w:color w:val="333333"/>
                <w:kern w:val="0"/>
                <w:szCs w:val="21"/>
              </w:rPr>
              <w:t>教学安排事项</w:t>
            </w:r>
          </w:p>
        </w:tc>
        <w:tc>
          <w:tcPr>
            <w:tcW w:w="6041" w:type="dxa"/>
            <w:vAlign w:val="center"/>
          </w:tcPr>
          <w:p w14:paraId="5D96B80D" w14:textId="77777777" w:rsidR="008441A0" w:rsidRPr="008441A0" w:rsidRDefault="008441A0" w:rsidP="008441A0">
            <w:pPr>
              <w:ind w:firstLineChars="200" w:firstLine="422"/>
              <w:jc w:val="center"/>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要    求</w:t>
            </w:r>
          </w:p>
        </w:tc>
      </w:tr>
      <w:tr w:rsidR="008441A0" w:rsidRPr="008441A0" w14:paraId="06A0C547" w14:textId="77777777" w:rsidTr="0012052C">
        <w:trPr>
          <w:trHeight w:val="770"/>
        </w:trPr>
        <w:tc>
          <w:tcPr>
            <w:tcW w:w="827" w:type="dxa"/>
            <w:vAlign w:val="center"/>
          </w:tcPr>
          <w:p w14:paraId="2E06D6CF" w14:textId="77777777" w:rsidR="008441A0" w:rsidRPr="008441A0" w:rsidRDefault="008441A0" w:rsidP="008441A0">
            <w:pPr>
              <w:ind w:firstLineChars="100" w:firstLine="210"/>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w:t>
            </w:r>
          </w:p>
        </w:tc>
        <w:tc>
          <w:tcPr>
            <w:tcW w:w="1654" w:type="dxa"/>
            <w:vAlign w:val="center"/>
          </w:tcPr>
          <w:p w14:paraId="576B9458" w14:textId="77777777" w:rsidR="008441A0" w:rsidRPr="008441A0" w:rsidRDefault="008441A0" w:rsidP="008441A0">
            <w:pPr>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授课教师</w:t>
            </w:r>
          </w:p>
        </w:tc>
        <w:tc>
          <w:tcPr>
            <w:tcW w:w="6041" w:type="dxa"/>
            <w:vAlign w:val="center"/>
          </w:tcPr>
          <w:p w14:paraId="5526E94E"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职称：讲师及以上         学历（位）：硕士及以上</w:t>
            </w:r>
          </w:p>
          <w:p w14:paraId="50D14068"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其他：无</w:t>
            </w:r>
          </w:p>
        </w:tc>
      </w:tr>
      <w:tr w:rsidR="008441A0" w:rsidRPr="008441A0" w14:paraId="799AD729" w14:textId="77777777" w:rsidTr="0012052C">
        <w:trPr>
          <w:trHeight w:val="445"/>
        </w:trPr>
        <w:tc>
          <w:tcPr>
            <w:tcW w:w="827" w:type="dxa"/>
            <w:vAlign w:val="center"/>
          </w:tcPr>
          <w:p w14:paraId="60BCF30F" w14:textId="77777777" w:rsidR="008441A0" w:rsidRPr="008441A0" w:rsidRDefault="008441A0" w:rsidP="008441A0">
            <w:pPr>
              <w:ind w:left="181"/>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2</w:t>
            </w:r>
          </w:p>
        </w:tc>
        <w:tc>
          <w:tcPr>
            <w:tcW w:w="1654" w:type="dxa"/>
            <w:vAlign w:val="center"/>
          </w:tcPr>
          <w:p w14:paraId="4BC55E1D" w14:textId="77777777" w:rsidR="008441A0" w:rsidRPr="008441A0" w:rsidRDefault="008441A0" w:rsidP="008441A0">
            <w:pPr>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课程时间</w:t>
            </w:r>
          </w:p>
        </w:tc>
        <w:tc>
          <w:tcPr>
            <w:tcW w:w="6041" w:type="dxa"/>
            <w:vAlign w:val="center"/>
          </w:tcPr>
          <w:p w14:paraId="6DB86C4D"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周次：</w:t>
            </w:r>
            <w:r w:rsidRPr="008441A0">
              <w:rPr>
                <w:rFonts w:ascii="宋体" w:eastAsia="宋体" w:hAnsi="宋体" w:cs="Times New Roman"/>
                <w:color w:val="000000"/>
                <w:kern w:val="0"/>
                <w:szCs w:val="21"/>
              </w:rPr>
              <w:t>16</w:t>
            </w:r>
            <w:r w:rsidRPr="008441A0">
              <w:rPr>
                <w:rFonts w:ascii="宋体" w:eastAsia="宋体" w:hAnsi="宋体" w:cs="Times New Roman" w:hint="eastAsia"/>
                <w:color w:val="000000"/>
                <w:kern w:val="0"/>
                <w:szCs w:val="21"/>
              </w:rPr>
              <w:t xml:space="preserve">      </w:t>
            </w:r>
          </w:p>
          <w:p w14:paraId="571FCA25"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节次：2</w:t>
            </w:r>
          </w:p>
        </w:tc>
      </w:tr>
      <w:tr w:rsidR="008441A0" w:rsidRPr="008441A0" w14:paraId="523D1B0C" w14:textId="77777777" w:rsidTr="0012052C">
        <w:trPr>
          <w:trHeight w:val="490"/>
        </w:trPr>
        <w:tc>
          <w:tcPr>
            <w:tcW w:w="827" w:type="dxa"/>
            <w:vAlign w:val="center"/>
          </w:tcPr>
          <w:p w14:paraId="443D4B69" w14:textId="77777777" w:rsidR="008441A0" w:rsidRPr="008441A0" w:rsidRDefault="008441A0" w:rsidP="008441A0">
            <w:pPr>
              <w:ind w:left="181"/>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3</w:t>
            </w:r>
          </w:p>
        </w:tc>
        <w:tc>
          <w:tcPr>
            <w:tcW w:w="1654" w:type="dxa"/>
            <w:vAlign w:val="center"/>
          </w:tcPr>
          <w:p w14:paraId="7E82DD5F" w14:textId="77777777" w:rsidR="008441A0" w:rsidRPr="008441A0" w:rsidRDefault="008441A0" w:rsidP="008441A0">
            <w:pPr>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授课地点</w:t>
            </w:r>
          </w:p>
        </w:tc>
        <w:tc>
          <w:tcPr>
            <w:tcW w:w="6041" w:type="dxa"/>
            <w:vAlign w:val="center"/>
          </w:tcPr>
          <w:p w14:paraId="7D738ABB"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sym w:font="Wingdings 2" w:char="F052"/>
            </w:r>
            <w:r w:rsidRPr="008441A0">
              <w:rPr>
                <w:rFonts w:ascii="宋体" w:eastAsia="宋体" w:hAnsi="宋体" w:cs="Times New Roman" w:hint="eastAsia"/>
                <w:color w:val="000000"/>
                <w:kern w:val="0"/>
                <w:szCs w:val="21"/>
              </w:rPr>
              <w:t xml:space="preserve">教室         □实验室       □室外场地  </w:t>
            </w:r>
          </w:p>
          <w:p w14:paraId="549E26A3"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□其他：</w:t>
            </w:r>
          </w:p>
        </w:tc>
      </w:tr>
      <w:tr w:rsidR="008441A0" w:rsidRPr="008441A0" w14:paraId="58D7A37B" w14:textId="77777777" w:rsidTr="0012052C">
        <w:trPr>
          <w:trHeight w:val="560"/>
        </w:trPr>
        <w:tc>
          <w:tcPr>
            <w:tcW w:w="827" w:type="dxa"/>
            <w:vAlign w:val="center"/>
          </w:tcPr>
          <w:p w14:paraId="0D43816A" w14:textId="77777777" w:rsidR="008441A0" w:rsidRPr="008441A0" w:rsidRDefault="008441A0" w:rsidP="008441A0">
            <w:pPr>
              <w:ind w:left="181"/>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4</w:t>
            </w:r>
          </w:p>
        </w:tc>
        <w:tc>
          <w:tcPr>
            <w:tcW w:w="1654" w:type="dxa"/>
            <w:vAlign w:val="center"/>
          </w:tcPr>
          <w:p w14:paraId="71C8821E" w14:textId="77777777" w:rsidR="008441A0" w:rsidRPr="008441A0" w:rsidRDefault="008441A0" w:rsidP="008441A0">
            <w:pPr>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学生辅导</w:t>
            </w:r>
          </w:p>
        </w:tc>
        <w:tc>
          <w:tcPr>
            <w:tcW w:w="6041" w:type="dxa"/>
            <w:vAlign w:val="center"/>
          </w:tcPr>
          <w:p w14:paraId="3434A519"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线</w:t>
            </w:r>
            <w:proofErr w:type="gramStart"/>
            <w:r w:rsidRPr="008441A0">
              <w:rPr>
                <w:rFonts w:ascii="宋体" w:eastAsia="宋体" w:hAnsi="宋体" w:cs="Times New Roman" w:hint="eastAsia"/>
                <w:color w:val="000000"/>
                <w:kern w:val="0"/>
                <w:szCs w:val="21"/>
              </w:rPr>
              <w:t>上方式</w:t>
            </w:r>
            <w:proofErr w:type="gramEnd"/>
            <w:r w:rsidRPr="008441A0">
              <w:rPr>
                <w:rFonts w:ascii="宋体" w:eastAsia="宋体" w:hAnsi="宋体" w:cs="Times New Roman" w:hint="eastAsia"/>
                <w:color w:val="000000"/>
                <w:kern w:val="0"/>
                <w:szCs w:val="21"/>
              </w:rPr>
              <w:t>及时间安排：企业微信，周四下午上班时间</w:t>
            </w:r>
          </w:p>
          <w:p w14:paraId="62AE6EA5"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线下地点及时间安排：5C336办公室，周四下午2：3</w:t>
            </w:r>
            <w:r w:rsidRPr="008441A0">
              <w:rPr>
                <w:rFonts w:ascii="宋体" w:eastAsia="宋体" w:hAnsi="宋体" w:cs="Times New Roman"/>
                <w:color w:val="000000"/>
                <w:kern w:val="0"/>
                <w:szCs w:val="21"/>
              </w:rPr>
              <w:t>0</w:t>
            </w:r>
            <w:r w:rsidRPr="008441A0">
              <w:rPr>
                <w:rFonts w:ascii="宋体" w:eastAsia="宋体" w:hAnsi="宋体" w:cs="Times New Roman" w:hint="eastAsia"/>
                <w:color w:val="000000"/>
                <w:kern w:val="0"/>
                <w:szCs w:val="21"/>
              </w:rPr>
              <w:t>-</w:t>
            </w:r>
            <w:r w:rsidRPr="008441A0">
              <w:rPr>
                <w:rFonts w:ascii="宋体" w:eastAsia="宋体" w:hAnsi="宋体" w:cs="Times New Roman"/>
                <w:color w:val="000000"/>
                <w:kern w:val="0"/>
                <w:szCs w:val="21"/>
              </w:rPr>
              <w:t>4</w:t>
            </w:r>
            <w:r w:rsidRPr="008441A0">
              <w:rPr>
                <w:rFonts w:ascii="宋体" w:eastAsia="宋体" w:hAnsi="宋体" w:cs="Times New Roman" w:hint="eastAsia"/>
                <w:color w:val="000000"/>
                <w:kern w:val="0"/>
                <w:szCs w:val="21"/>
              </w:rPr>
              <w:t>：3</w:t>
            </w:r>
            <w:r w:rsidRPr="008441A0">
              <w:rPr>
                <w:rFonts w:ascii="宋体" w:eastAsia="宋体" w:hAnsi="宋体" w:cs="Times New Roman"/>
                <w:color w:val="000000"/>
                <w:kern w:val="0"/>
                <w:szCs w:val="21"/>
              </w:rPr>
              <w:t>0</w:t>
            </w:r>
          </w:p>
        </w:tc>
      </w:tr>
    </w:tbl>
    <w:p w14:paraId="63A782F8" w14:textId="77777777" w:rsidR="008441A0" w:rsidRPr="008441A0" w:rsidRDefault="008441A0" w:rsidP="008441A0">
      <w:pPr>
        <w:ind w:firstLineChars="150" w:firstLine="422"/>
        <w:rPr>
          <w:rFonts w:ascii="宋体" w:eastAsia="宋体" w:hAnsi="宋体" w:cs="Times New Roman"/>
          <w:b/>
          <w:color w:val="000000"/>
          <w:sz w:val="28"/>
          <w:szCs w:val="28"/>
        </w:rPr>
      </w:pPr>
    </w:p>
    <w:p w14:paraId="2C584367" w14:textId="77777777" w:rsidR="008441A0" w:rsidRPr="008441A0" w:rsidRDefault="008441A0" w:rsidP="008441A0">
      <w:pPr>
        <w:ind w:firstLineChars="150" w:firstLine="422"/>
        <w:outlineLvl w:val="0"/>
        <w:rPr>
          <w:rFonts w:ascii="宋体" w:eastAsia="宋体" w:hAnsi="宋体" w:cs="Times New Roman"/>
          <w:b/>
          <w:color w:val="000000"/>
          <w:sz w:val="28"/>
          <w:szCs w:val="28"/>
        </w:rPr>
      </w:pPr>
      <w:bookmarkStart w:id="347" w:name="_Toc6612"/>
      <w:r w:rsidRPr="008441A0">
        <w:rPr>
          <w:rFonts w:ascii="宋体" w:eastAsia="宋体" w:hAnsi="宋体" w:cs="Times New Roman" w:hint="eastAsia"/>
          <w:b/>
          <w:color w:val="000000"/>
          <w:sz w:val="28"/>
          <w:szCs w:val="28"/>
        </w:rPr>
        <w:t>七、选用教材</w:t>
      </w:r>
      <w:bookmarkEnd w:id="347"/>
    </w:p>
    <w:p w14:paraId="511EA20E" w14:textId="1E6F511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[1]王宏伟.公共危机管理概论（第二版）[</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北京:中国人民大学出版社，</w:t>
      </w:r>
      <w:r w:rsidRPr="008441A0">
        <w:rPr>
          <w:rFonts w:ascii="宋体" w:eastAsia="宋体" w:hAnsi="宋体" w:cs="Times New Roman"/>
          <w:color w:val="000000"/>
          <w:szCs w:val="21"/>
        </w:rPr>
        <w:t>2021</w:t>
      </w:r>
      <w:r w:rsidRPr="008441A0">
        <w:rPr>
          <w:rFonts w:ascii="宋体" w:eastAsia="宋体" w:hAnsi="宋体" w:cs="Times New Roman" w:hint="eastAsia"/>
          <w:color w:val="000000"/>
          <w:szCs w:val="21"/>
        </w:rPr>
        <w:t>年</w:t>
      </w:r>
      <w:r w:rsidRPr="008441A0">
        <w:rPr>
          <w:rFonts w:ascii="宋体" w:eastAsia="宋体" w:hAnsi="宋体" w:cs="Times New Roman"/>
          <w:color w:val="000000"/>
          <w:szCs w:val="21"/>
        </w:rPr>
        <w:t>3</w:t>
      </w:r>
      <w:r w:rsidRPr="008441A0">
        <w:rPr>
          <w:rFonts w:ascii="宋体" w:eastAsia="宋体" w:hAnsi="宋体" w:cs="Times New Roman" w:hint="eastAsia"/>
          <w:color w:val="000000"/>
          <w:szCs w:val="21"/>
        </w:rPr>
        <w:t>月.</w:t>
      </w:r>
    </w:p>
    <w:p w14:paraId="1F3BD28C"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[2]</w:t>
      </w:r>
      <w:r w:rsidRPr="008441A0">
        <w:rPr>
          <w:rFonts w:ascii="宋体" w:eastAsia="宋体" w:hAnsi="宋体" w:cs="Times New Roman" w:hint="eastAsia"/>
        </w:rPr>
        <w:t xml:space="preserve"> </w:t>
      </w:r>
      <w:r w:rsidRPr="008441A0">
        <w:rPr>
          <w:rFonts w:ascii="宋体" w:eastAsia="宋体" w:hAnsi="宋体" w:cs="Times New Roman" w:hint="eastAsia"/>
          <w:color w:val="000000"/>
          <w:szCs w:val="21"/>
        </w:rPr>
        <w:t>唐钧.</w:t>
      </w:r>
      <w:r w:rsidRPr="008441A0">
        <w:rPr>
          <w:rFonts w:ascii="宋体" w:eastAsia="宋体" w:hAnsi="宋体" w:cs="Times New Roman" w:hint="eastAsia"/>
        </w:rPr>
        <w:t xml:space="preserve"> </w:t>
      </w:r>
      <w:r w:rsidRPr="008441A0">
        <w:rPr>
          <w:rFonts w:ascii="宋体" w:eastAsia="宋体" w:hAnsi="宋体" w:cs="Times New Roman" w:hint="eastAsia"/>
          <w:color w:val="000000"/>
          <w:szCs w:val="21"/>
        </w:rPr>
        <w:t>公共危机管理[</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北京:中国人民大学出版社，</w:t>
      </w:r>
      <w:r w:rsidRPr="008441A0">
        <w:rPr>
          <w:rFonts w:ascii="宋体" w:eastAsia="宋体" w:hAnsi="宋体" w:cs="Times New Roman"/>
          <w:color w:val="000000"/>
          <w:szCs w:val="21"/>
        </w:rPr>
        <w:t>2019</w:t>
      </w:r>
      <w:r w:rsidRPr="008441A0">
        <w:rPr>
          <w:rFonts w:ascii="宋体" w:eastAsia="宋体" w:hAnsi="宋体" w:cs="Times New Roman" w:hint="eastAsia"/>
          <w:color w:val="000000"/>
          <w:szCs w:val="21"/>
        </w:rPr>
        <w:t>年</w:t>
      </w:r>
      <w:r w:rsidRPr="008441A0">
        <w:rPr>
          <w:rFonts w:ascii="宋体" w:eastAsia="宋体" w:hAnsi="宋体" w:cs="Times New Roman"/>
          <w:color w:val="000000"/>
          <w:szCs w:val="21"/>
        </w:rPr>
        <w:t>10</w:t>
      </w:r>
      <w:r w:rsidRPr="008441A0">
        <w:rPr>
          <w:rFonts w:ascii="宋体" w:eastAsia="宋体" w:hAnsi="宋体" w:cs="Times New Roman" w:hint="eastAsia"/>
          <w:color w:val="000000"/>
          <w:szCs w:val="21"/>
        </w:rPr>
        <w:t>月.</w:t>
      </w:r>
    </w:p>
    <w:p w14:paraId="568771C1" w14:textId="77777777" w:rsidR="008441A0" w:rsidRPr="008441A0" w:rsidRDefault="008441A0" w:rsidP="008441A0">
      <w:pPr>
        <w:ind w:firstLineChars="150" w:firstLine="422"/>
        <w:outlineLvl w:val="0"/>
        <w:rPr>
          <w:rFonts w:ascii="宋体" w:eastAsia="宋体" w:hAnsi="宋体" w:cs="Times New Roman"/>
          <w:b/>
          <w:color w:val="000000"/>
          <w:sz w:val="28"/>
          <w:szCs w:val="28"/>
        </w:rPr>
      </w:pPr>
      <w:bookmarkStart w:id="348" w:name="_Toc12731"/>
      <w:r w:rsidRPr="008441A0">
        <w:rPr>
          <w:rFonts w:ascii="宋体" w:eastAsia="宋体" w:hAnsi="宋体" w:cs="Times New Roman" w:hint="eastAsia"/>
          <w:b/>
          <w:color w:val="000000"/>
          <w:sz w:val="28"/>
          <w:szCs w:val="28"/>
        </w:rPr>
        <w:t>八、参考资料</w:t>
      </w:r>
      <w:bookmarkEnd w:id="348"/>
    </w:p>
    <w:p w14:paraId="2523E370"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[1]</w:t>
      </w:r>
      <w:r w:rsidRPr="008441A0">
        <w:rPr>
          <w:rFonts w:ascii="宋体" w:eastAsia="宋体" w:hAnsi="宋体" w:cs="Times New Roman"/>
        </w:rPr>
        <w:t xml:space="preserve"> </w:t>
      </w:r>
      <w:r w:rsidRPr="008441A0">
        <w:rPr>
          <w:rFonts w:ascii="宋体" w:eastAsia="宋体" w:hAnsi="宋体" w:cs="Times New Roman"/>
          <w:color w:val="000000"/>
          <w:szCs w:val="21"/>
        </w:rPr>
        <w:t>:陈安、陈樱花</w:t>
      </w:r>
      <w:r w:rsidRPr="008441A0">
        <w:rPr>
          <w:rFonts w:ascii="宋体" w:eastAsia="宋体" w:hAnsi="宋体" w:cs="Times New Roman" w:hint="eastAsia"/>
          <w:color w:val="000000"/>
          <w:szCs w:val="21"/>
        </w:rPr>
        <w:t>.</w:t>
      </w:r>
      <w:r w:rsidRPr="008441A0">
        <w:rPr>
          <w:rFonts w:ascii="宋体" w:eastAsia="宋体" w:hAnsi="宋体" w:cs="Times New Roman" w:hint="eastAsia"/>
        </w:rPr>
        <w:t xml:space="preserve"> </w:t>
      </w:r>
      <w:r w:rsidRPr="008441A0">
        <w:rPr>
          <w:rFonts w:ascii="宋体" w:eastAsia="宋体" w:hAnsi="宋体" w:cs="Times New Roman" w:hint="eastAsia"/>
          <w:color w:val="000000"/>
          <w:szCs w:val="21"/>
        </w:rPr>
        <w:t>公共危机与应急管理领导干部读本[</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w:t>
      </w:r>
      <w:r w:rsidRPr="008441A0">
        <w:rPr>
          <w:rFonts w:ascii="宋体" w:eastAsia="宋体" w:hAnsi="宋体" w:cs="Times New Roman" w:hint="eastAsia"/>
        </w:rPr>
        <w:t xml:space="preserve"> </w:t>
      </w:r>
      <w:r w:rsidRPr="008441A0">
        <w:rPr>
          <w:rFonts w:ascii="宋体" w:eastAsia="宋体" w:hAnsi="宋体" w:cs="Times New Roman" w:hint="eastAsia"/>
          <w:color w:val="000000"/>
          <w:szCs w:val="21"/>
        </w:rPr>
        <w:t>中共中央党校出版社,</w:t>
      </w:r>
      <w:r w:rsidRPr="008441A0">
        <w:rPr>
          <w:rFonts w:ascii="宋体" w:eastAsia="宋体" w:hAnsi="宋体" w:cs="Times New Roman"/>
        </w:rPr>
        <w:t xml:space="preserve"> </w:t>
      </w:r>
      <w:r w:rsidRPr="008441A0">
        <w:rPr>
          <w:rFonts w:ascii="宋体" w:eastAsia="宋体" w:hAnsi="宋体" w:cs="Times New Roman"/>
          <w:color w:val="000000"/>
          <w:szCs w:val="21"/>
        </w:rPr>
        <w:t>2020年11月</w:t>
      </w:r>
      <w:r w:rsidRPr="008441A0">
        <w:rPr>
          <w:rFonts w:ascii="宋体" w:eastAsia="宋体" w:hAnsi="宋体" w:cs="Times New Roman" w:hint="eastAsia"/>
          <w:color w:val="000000"/>
          <w:szCs w:val="21"/>
        </w:rPr>
        <w:t>.</w:t>
      </w:r>
    </w:p>
    <w:p w14:paraId="6CD90FDC"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[2]</w:t>
      </w:r>
      <w:r w:rsidRPr="008441A0">
        <w:rPr>
          <w:rFonts w:ascii="宋体" w:eastAsia="宋体" w:hAnsi="宋体" w:cs="Times New Roman" w:hint="eastAsia"/>
        </w:rPr>
        <w:t xml:space="preserve"> </w:t>
      </w:r>
      <w:r w:rsidRPr="008441A0">
        <w:rPr>
          <w:rFonts w:ascii="宋体" w:eastAsia="宋体" w:hAnsi="宋体" w:cs="Times New Roman" w:hint="eastAsia"/>
          <w:color w:val="000000"/>
          <w:szCs w:val="21"/>
        </w:rPr>
        <w:t>迈克尔·</w:t>
      </w:r>
      <w:r w:rsidRPr="008441A0">
        <w:rPr>
          <w:rFonts w:ascii="宋体" w:eastAsia="宋体" w:hAnsi="宋体" w:cs="Times New Roman"/>
          <w:color w:val="000000"/>
          <w:szCs w:val="21"/>
        </w:rPr>
        <w:t>K·林德尔</w:t>
      </w:r>
      <w:r w:rsidRPr="008441A0">
        <w:rPr>
          <w:rFonts w:ascii="宋体" w:eastAsia="宋体" w:hAnsi="宋体" w:cs="Times New Roman" w:hint="eastAsia"/>
          <w:color w:val="000000"/>
          <w:szCs w:val="21"/>
        </w:rPr>
        <w:t>.</w:t>
      </w:r>
      <w:r w:rsidRPr="008441A0">
        <w:rPr>
          <w:rFonts w:ascii="宋体" w:eastAsia="宋体" w:hAnsi="宋体" w:cs="Times New Roman" w:hint="eastAsia"/>
        </w:rPr>
        <w:t xml:space="preserve"> </w:t>
      </w:r>
      <w:r w:rsidRPr="008441A0">
        <w:rPr>
          <w:rFonts w:ascii="宋体" w:eastAsia="宋体" w:hAnsi="宋体" w:cs="Times New Roman" w:hint="eastAsia"/>
          <w:color w:val="000000"/>
          <w:szCs w:val="21"/>
        </w:rPr>
        <w:t>公共危机与应急管理概论[</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北京:中国人民大学出版社，</w:t>
      </w:r>
      <w:r w:rsidRPr="008441A0">
        <w:rPr>
          <w:rFonts w:ascii="宋体" w:eastAsia="宋体" w:hAnsi="宋体" w:cs="Times New Roman"/>
          <w:color w:val="000000"/>
          <w:szCs w:val="21"/>
        </w:rPr>
        <w:t>2016年08月</w:t>
      </w:r>
      <w:r w:rsidRPr="008441A0">
        <w:rPr>
          <w:rFonts w:ascii="宋体" w:eastAsia="宋体" w:hAnsi="宋体" w:cs="Times New Roman" w:hint="eastAsia"/>
          <w:color w:val="000000"/>
          <w:szCs w:val="21"/>
        </w:rPr>
        <w:t>.</w:t>
      </w:r>
    </w:p>
    <w:p w14:paraId="5E425265" w14:textId="77777777" w:rsidR="008441A0" w:rsidRPr="008441A0" w:rsidRDefault="008441A0" w:rsidP="008441A0">
      <w:pPr>
        <w:spacing w:line="360" w:lineRule="auto"/>
        <w:ind w:firstLineChars="150" w:firstLine="422"/>
        <w:outlineLvl w:val="0"/>
        <w:rPr>
          <w:rFonts w:ascii="宋体" w:eastAsia="宋体" w:hAnsi="宋体" w:cs="Times New Roman"/>
          <w:b/>
          <w:color w:val="000000"/>
          <w:sz w:val="28"/>
          <w:szCs w:val="28"/>
        </w:rPr>
      </w:pPr>
      <w:bookmarkStart w:id="349" w:name="_Toc32244"/>
      <w:r w:rsidRPr="008441A0">
        <w:rPr>
          <w:rFonts w:ascii="宋体" w:eastAsia="宋体" w:hAnsi="宋体" w:cs="Times New Roman" w:hint="eastAsia"/>
          <w:b/>
          <w:color w:val="000000"/>
          <w:sz w:val="28"/>
          <w:szCs w:val="28"/>
        </w:rPr>
        <w:t>网络资料</w:t>
      </w:r>
      <w:bookmarkEnd w:id="349"/>
    </w:p>
    <w:p w14:paraId="315FE70D"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w:t>
      </w:r>
      <w:r w:rsidRPr="008441A0">
        <w:rPr>
          <w:rFonts w:ascii="宋体" w:eastAsia="宋体" w:hAnsi="宋体" w:cs="Times New Roman"/>
          <w:color w:val="000000"/>
          <w:szCs w:val="21"/>
        </w:rPr>
        <w:t>1</w:t>
      </w:r>
      <w:r w:rsidRPr="008441A0">
        <w:rPr>
          <w:rFonts w:ascii="宋体" w:eastAsia="宋体" w:hAnsi="宋体" w:cs="Times New Roman" w:hint="eastAsia"/>
          <w:color w:val="000000"/>
          <w:szCs w:val="21"/>
        </w:rPr>
        <w:t>]中华人民共和国应急管理部，</w:t>
      </w:r>
      <w:hyperlink r:id="rId14" w:history="1">
        <w:r w:rsidRPr="008441A0">
          <w:rPr>
            <w:rFonts w:ascii="宋体" w:eastAsia="宋体" w:hAnsi="宋体" w:cs="Times New Roman"/>
            <w:color w:val="0563C1"/>
            <w:szCs w:val="21"/>
            <w:u w:val="single"/>
          </w:rPr>
          <w:t>https://www.mem.gov.cn/</w:t>
        </w:r>
      </w:hyperlink>
      <w:r w:rsidRPr="008441A0">
        <w:rPr>
          <w:rFonts w:ascii="宋体" w:eastAsia="宋体" w:hAnsi="宋体" w:cs="Times New Roman"/>
          <w:color w:val="000000"/>
          <w:szCs w:val="21"/>
        </w:rPr>
        <w:t xml:space="preserve"> </w:t>
      </w:r>
    </w:p>
    <w:p w14:paraId="472FA8F3"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w:t>
      </w:r>
      <w:r w:rsidRPr="008441A0">
        <w:rPr>
          <w:rFonts w:ascii="宋体" w:eastAsia="宋体" w:hAnsi="宋体" w:cs="Times New Roman"/>
          <w:color w:val="000000"/>
          <w:szCs w:val="21"/>
        </w:rPr>
        <w:t>2</w:t>
      </w:r>
      <w:r w:rsidRPr="008441A0">
        <w:rPr>
          <w:rFonts w:ascii="宋体" w:eastAsia="宋体" w:hAnsi="宋体" w:cs="Times New Roman" w:hint="eastAsia"/>
          <w:color w:val="000000"/>
          <w:szCs w:val="21"/>
        </w:rPr>
        <w:t>]南京大学社会风险与公共危机管理研究中心，</w:t>
      </w:r>
      <w:hyperlink r:id="rId15" w:history="1">
        <w:r w:rsidRPr="008441A0">
          <w:rPr>
            <w:rFonts w:ascii="宋体" w:eastAsia="宋体" w:hAnsi="宋体" w:cs="Times New Roman"/>
            <w:color w:val="0563C1"/>
            <w:szCs w:val="21"/>
            <w:u w:val="single"/>
          </w:rPr>
          <w:t>https://rdc.nju.edu.cn/</w:t>
        </w:r>
      </w:hyperlink>
      <w:r w:rsidRPr="008441A0">
        <w:rPr>
          <w:rFonts w:ascii="宋体" w:eastAsia="宋体" w:hAnsi="宋体" w:cs="Times New Roman"/>
          <w:color w:val="000000"/>
          <w:szCs w:val="21"/>
        </w:rPr>
        <w:t xml:space="preserve"> </w:t>
      </w:r>
    </w:p>
    <w:p w14:paraId="0A715A35" w14:textId="77777777" w:rsidR="008441A0" w:rsidRPr="008441A0" w:rsidRDefault="008441A0" w:rsidP="008441A0">
      <w:pPr>
        <w:spacing w:line="360" w:lineRule="auto"/>
        <w:ind w:firstLineChars="150" w:firstLine="422"/>
        <w:outlineLvl w:val="0"/>
        <w:rPr>
          <w:rFonts w:ascii="宋体" w:eastAsia="宋体" w:hAnsi="宋体" w:cs="Times New Roman"/>
          <w:b/>
          <w:color w:val="000000"/>
          <w:sz w:val="28"/>
          <w:szCs w:val="28"/>
        </w:rPr>
      </w:pPr>
      <w:bookmarkStart w:id="350" w:name="_Toc171"/>
      <w:r w:rsidRPr="008441A0">
        <w:rPr>
          <w:rFonts w:ascii="宋体" w:eastAsia="宋体" w:hAnsi="宋体" w:cs="Times New Roman" w:hint="eastAsia"/>
          <w:b/>
          <w:color w:val="000000"/>
          <w:sz w:val="28"/>
          <w:szCs w:val="28"/>
        </w:rPr>
        <w:t>其他资料</w:t>
      </w:r>
      <w:bookmarkEnd w:id="350"/>
    </w:p>
    <w:p w14:paraId="0A1339E0" w14:textId="77777777" w:rsidR="008441A0" w:rsidRPr="008441A0" w:rsidRDefault="008441A0" w:rsidP="008441A0">
      <w:pPr>
        <w:spacing w:line="360" w:lineRule="auto"/>
        <w:ind w:firstLineChars="2750" w:firstLine="5775"/>
        <w:rPr>
          <w:rFonts w:ascii="宋体" w:eastAsia="宋体" w:hAnsi="宋体" w:cs="Times New Roman"/>
          <w:bCs/>
          <w:color w:val="000000"/>
          <w:szCs w:val="21"/>
        </w:rPr>
      </w:pPr>
      <w:r w:rsidRPr="008441A0">
        <w:rPr>
          <w:rFonts w:ascii="宋体" w:eastAsia="宋体" w:hAnsi="宋体" w:cs="Times New Roman" w:hint="eastAsia"/>
          <w:bCs/>
          <w:color w:val="000000"/>
          <w:szCs w:val="21"/>
        </w:rPr>
        <w:t xml:space="preserve">大纲执笔人： </w:t>
      </w:r>
      <w:proofErr w:type="gramStart"/>
      <w:r w:rsidRPr="008441A0">
        <w:rPr>
          <w:rFonts w:ascii="宋体" w:eastAsia="宋体" w:hAnsi="宋体" w:cs="Times New Roman" w:hint="eastAsia"/>
          <w:bCs/>
          <w:color w:val="000000"/>
          <w:szCs w:val="21"/>
        </w:rPr>
        <w:t>韦朝毅</w:t>
      </w:r>
      <w:proofErr w:type="gramEnd"/>
    </w:p>
    <w:p w14:paraId="1EA00E4F" w14:textId="77777777" w:rsidR="008441A0" w:rsidRPr="008441A0" w:rsidRDefault="008441A0" w:rsidP="008441A0">
      <w:pPr>
        <w:spacing w:line="360" w:lineRule="auto"/>
        <w:ind w:firstLineChars="2750" w:firstLine="5775"/>
        <w:rPr>
          <w:rFonts w:ascii="宋体" w:eastAsia="宋体" w:hAnsi="宋体" w:cs="Times New Roman"/>
          <w:bCs/>
          <w:color w:val="000000"/>
          <w:szCs w:val="21"/>
        </w:rPr>
      </w:pPr>
      <w:r w:rsidRPr="008441A0">
        <w:rPr>
          <w:rFonts w:ascii="宋体" w:eastAsia="宋体" w:hAnsi="宋体" w:cs="Times New Roman" w:hint="eastAsia"/>
          <w:bCs/>
          <w:color w:val="000000"/>
          <w:szCs w:val="21"/>
        </w:rPr>
        <w:t>讨论参与人:陈士斋、梁春梅</w:t>
      </w:r>
    </w:p>
    <w:p w14:paraId="7D51AE8F" w14:textId="77777777" w:rsidR="008441A0" w:rsidRPr="008441A0" w:rsidRDefault="008441A0" w:rsidP="008441A0">
      <w:pPr>
        <w:spacing w:line="360" w:lineRule="auto"/>
        <w:ind w:firstLineChars="2750" w:firstLine="5775"/>
        <w:rPr>
          <w:rFonts w:ascii="宋体" w:eastAsia="宋体" w:hAnsi="宋体" w:cs="Times New Roman"/>
          <w:bCs/>
          <w:color w:val="000000"/>
          <w:szCs w:val="21"/>
        </w:rPr>
      </w:pPr>
      <w:r w:rsidRPr="008441A0">
        <w:rPr>
          <w:rFonts w:ascii="宋体" w:eastAsia="宋体" w:hAnsi="宋体" w:cs="Times New Roman" w:hint="eastAsia"/>
          <w:bCs/>
          <w:color w:val="000000"/>
          <w:szCs w:val="21"/>
        </w:rPr>
        <w:t>系（教研室）主任：陈士斋</w:t>
      </w:r>
    </w:p>
    <w:p w14:paraId="41A29730" w14:textId="77777777" w:rsidR="008441A0" w:rsidRPr="008441A0" w:rsidRDefault="008441A0" w:rsidP="008441A0">
      <w:pPr>
        <w:spacing w:line="360" w:lineRule="auto"/>
        <w:ind w:firstLineChars="2750" w:firstLine="5775"/>
        <w:rPr>
          <w:rFonts w:ascii="宋体" w:eastAsia="宋体" w:hAnsi="宋体" w:cs="Times New Roman"/>
        </w:rPr>
      </w:pPr>
      <w:r w:rsidRPr="008441A0">
        <w:rPr>
          <w:rFonts w:ascii="宋体" w:eastAsia="宋体" w:hAnsi="宋体" w:cs="Times New Roman" w:hint="eastAsia"/>
          <w:bCs/>
          <w:color w:val="000000"/>
          <w:szCs w:val="21"/>
        </w:rPr>
        <w:t>学院（部）审核人：刘杰</w:t>
      </w:r>
    </w:p>
    <w:p w14:paraId="50D30C93" w14:textId="77777777" w:rsidR="008441A0" w:rsidRPr="008441A0" w:rsidRDefault="008441A0" w:rsidP="008441A0">
      <w:pPr>
        <w:autoSpaceDE w:val="0"/>
        <w:autoSpaceDN w:val="0"/>
        <w:jc w:val="center"/>
        <w:outlineLvl w:val="0"/>
        <w:rPr>
          <w:rFonts w:ascii="宋体" w:eastAsia="宋体" w:hAnsi="宋体" w:cs="宋体"/>
          <w:b/>
          <w:color w:val="000000"/>
          <w:kern w:val="0"/>
          <w:sz w:val="32"/>
          <w:szCs w:val="32"/>
        </w:rPr>
      </w:pPr>
      <w:bookmarkStart w:id="351" w:name="_Toc6350"/>
      <w:r w:rsidRPr="008441A0">
        <w:rPr>
          <w:rFonts w:ascii="宋体" w:eastAsia="宋体" w:hAnsi="宋体" w:cs="宋体"/>
          <w:b/>
          <w:color w:val="000000"/>
          <w:kern w:val="0"/>
          <w:sz w:val="32"/>
          <w:szCs w:val="32"/>
        </w:rPr>
        <w:lastRenderedPageBreak/>
        <w:t>《</w:t>
      </w:r>
      <w:r w:rsidRPr="008441A0">
        <w:rPr>
          <w:rFonts w:ascii="宋体" w:eastAsia="宋体" w:hAnsi="宋体" w:cs="宋体" w:hint="eastAsia"/>
          <w:b/>
          <w:color w:val="000000"/>
          <w:kern w:val="0"/>
          <w:sz w:val="32"/>
          <w:szCs w:val="32"/>
        </w:rPr>
        <w:t>非营利组织管理</w:t>
      </w:r>
      <w:r w:rsidRPr="008441A0">
        <w:rPr>
          <w:rFonts w:ascii="宋体" w:eastAsia="宋体" w:hAnsi="宋体" w:cs="宋体"/>
          <w:b/>
          <w:color w:val="000000"/>
          <w:kern w:val="0"/>
          <w:sz w:val="32"/>
          <w:szCs w:val="32"/>
        </w:rPr>
        <w:t>》教学大纲</w:t>
      </w:r>
      <w:bookmarkEnd w:id="351"/>
    </w:p>
    <w:p w14:paraId="4B963227" w14:textId="77777777" w:rsidR="008441A0" w:rsidRPr="008441A0" w:rsidRDefault="008441A0" w:rsidP="008441A0">
      <w:pPr>
        <w:rPr>
          <w:rFonts w:ascii="Times New Roman" w:eastAsia="宋体" w:hAnsi="Calibri" w:cs="Times New Roman"/>
          <w:b/>
          <w:color w:val="000000"/>
          <w:sz w:val="28"/>
          <w:szCs w:val="28"/>
        </w:rPr>
      </w:pPr>
    </w:p>
    <w:p w14:paraId="5C0ED856" w14:textId="77777777" w:rsidR="008441A0" w:rsidRPr="008441A0" w:rsidRDefault="008441A0" w:rsidP="008441A0">
      <w:pPr>
        <w:ind w:firstLineChars="200" w:firstLine="562"/>
        <w:outlineLvl w:val="0"/>
        <w:rPr>
          <w:rFonts w:ascii="Times New Roman" w:eastAsia="宋体" w:hAnsi="Calibri" w:cs="Times New Roman"/>
          <w:b/>
          <w:color w:val="000000"/>
          <w:sz w:val="28"/>
          <w:szCs w:val="28"/>
        </w:rPr>
      </w:pPr>
      <w:bookmarkStart w:id="352" w:name="_Toc11326"/>
      <w:r w:rsidRPr="008441A0">
        <w:rPr>
          <w:rFonts w:ascii="Times New Roman" w:eastAsia="宋体" w:hAnsi="Calibri" w:cs="Times New Roman" w:hint="eastAsia"/>
          <w:b/>
          <w:color w:val="000000"/>
          <w:sz w:val="28"/>
          <w:szCs w:val="28"/>
        </w:rPr>
        <w:t>一、课程基本信息</w:t>
      </w:r>
      <w:bookmarkEnd w:id="352"/>
    </w:p>
    <w:tbl>
      <w:tblPr>
        <w:tblStyle w:val="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441A0" w:rsidRPr="008441A0" w14:paraId="720CBE56" w14:textId="77777777" w:rsidTr="0012052C">
        <w:trPr>
          <w:trHeight w:val="354"/>
        </w:trPr>
        <w:tc>
          <w:tcPr>
            <w:tcW w:w="1529" w:type="dxa"/>
            <w:vAlign w:val="center"/>
          </w:tcPr>
          <w:p w14:paraId="408E30BC" w14:textId="77777777" w:rsidR="008441A0" w:rsidRPr="008441A0" w:rsidRDefault="008441A0" w:rsidP="008441A0">
            <w:pPr>
              <w:jc w:val="center"/>
              <w:rPr>
                <w:rFonts w:ascii="Calibri" w:eastAsia="宋体" w:hAnsi="Calibri" w:cs="Times New Roman"/>
                <w:b/>
                <w:color w:val="000000"/>
                <w:kern w:val="0"/>
                <w:szCs w:val="21"/>
              </w:rPr>
            </w:pPr>
            <w:r w:rsidRPr="008441A0">
              <w:rPr>
                <w:rFonts w:ascii="Calibri" w:eastAsia="宋体" w:hAnsi="Calibri" w:cs="PMingLiU" w:hint="eastAsia"/>
                <w:b/>
                <w:color w:val="000000"/>
                <w:kern w:val="0"/>
                <w:szCs w:val="21"/>
              </w:rPr>
              <w:t>课程类别</w:t>
            </w:r>
          </w:p>
        </w:tc>
        <w:tc>
          <w:tcPr>
            <w:tcW w:w="1479" w:type="dxa"/>
            <w:gridSpan w:val="2"/>
            <w:vAlign w:val="center"/>
          </w:tcPr>
          <w:p w14:paraId="29F07FCE" w14:textId="77777777" w:rsidR="008441A0" w:rsidRPr="008441A0" w:rsidRDefault="008441A0" w:rsidP="008441A0">
            <w:pPr>
              <w:jc w:val="center"/>
              <w:rPr>
                <w:rFonts w:ascii="Calibri" w:eastAsia="宋体" w:hAnsi="Calibri" w:cs="Times New Roman"/>
                <w:color w:val="000000"/>
                <w:kern w:val="0"/>
                <w:szCs w:val="21"/>
              </w:rPr>
            </w:pPr>
            <w:r w:rsidRPr="008441A0">
              <w:rPr>
                <w:rFonts w:ascii="Calibri" w:eastAsia="宋体" w:hAnsi="Calibri" w:cs="Times New Roman" w:hint="eastAsia"/>
                <w:color w:val="000000"/>
                <w:kern w:val="0"/>
                <w:szCs w:val="21"/>
              </w:rPr>
              <w:t>专业拓展选修课程</w:t>
            </w:r>
          </w:p>
        </w:tc>
        <w:tc>
          <w:tcPr>
            <w:tcW w:w="1211" w:type="dxa"/>
            <w:vAlign w:val="center"/>
          </w:tcPr>
          <w:p w14:paraId="0A63BDB5" w14:textId="77777777" w:rsidR="008441A0" w:rsidRPr="008441A0" w:rsidRDefault="008441A0" w:rsidP="008441A0">
            <w:pPr>
              <w:jc w:val="center"/>
              <w:rPr>
                <w:rFonts w:ascii="Calibri" w:eastAsia="宋体" w:hAnsi="Calibri" w:cs="Times New Roman"/>
                <w:b/>
                <w:color w:val="000000"/>
                <w:kern w:val="0"/>
                <w:szCs w:val="21"/>
              </w:rPr>
            </w:pPr>
            <w:r w:rsidRPr="008441A0">
              <w:rPr>
                <w:rFonts w:ascii="Calibri" w:eastAsia="宋体" w:hAnsi="Calibri" w:cs="PMingLiU" w:hint="eastAsia"/>
                <w:b/>
                <w:color w:val="000000"/>
                <w:kern w:val="0"/>
                <w:szCs w:val="21"/>
              </w:rPr>
              <w:t>课程性质</w:t>
            </w:r>
          </w:p>
        </w:tc>
        <w:tc>
          <w:tcPr>
            <w:tcW w:w="1559" w:type="dxa"/>
            <w:vAlign w:val="center"/>
          </w:tcPr>
          <w:p w14:paraId="2F718140" w14:textId="77777777" w:rsidR="008441A0" w:rsidRPr="008441A0" w:rsidRDefault="008441A0" w:rsidP="008441A0">
            <w:pPr>
              <w:jc w:val="center"/>
              <w:rPr>
                <w:rFonts w:ascii="Calibri" w:eastAsia="宋体" w:hAnsi="Calibri" w:cs="Times New Roman"/>
                <w:color w:val="000000"/>
                <w:kern w:val="0"/>
                <w:szCs w:val="21"/>
              </w:rPr>
            </w:pPr>
            <w:r w:rsidRPr="008441A0">
              <w:rPr>
                <w:rFonts w:ascii="Calibri" w:eastAsia="宋体" w:hAnsi="Calibri" w:cs="Times New Roman" w:hint="eastAsia"/>
                <w:color w:val="000000"/>
                <w:kern w:val="0"/>
                <w:szCs w:val="21"/>
              </w:rPr>
              <w:t>理论</w:t>
            </w:r>
          </w:p>
        </w:tc>
        <w:tc>
          <w:tcPr>
            <w:tcW w:w="1605" w:type="dxa"/>
            <w:vAlign w:val="center"/>
          </w:tcPr>
          <w:p w14:paraId="30784C71" w14:textId="77777777" w:rsidR="008441A0" w:rsidRPr="008441A0" w:rsidRDefault="008441A0" w:rsidP="008441A0">
            <w:pPr>
              <w:jc w:val="center"/>
              <w:rPr>
                <w:rFonts w:ascii="Calibri" w:eastAsia="宋体" w:hAnsi="Calibri" w:cs="Times New Roman"/>
                <w:b/>
                <w:color w:val="000000"/>
                <w:kern w:val="0"/>
                <w:szCs w:val="21"/>
              </w:rPr>
            </w:pPr>
            <w:r w:rsidRPr="008441A0">
              <w:rPr>
                <w:rFonts w:ascii="Calibri" w:eastAsia="宋体" w:hAnsi="Calibri" w:cs="PMingLiU" w:hint="eastAsia"/>
                <w:b/>
                <w:color w:val="000000"/>
                <w:kern w:val="0"/>
                <w:szCs w:val="21"/>
              </w:rPr>
              <w:t>课程属性</w:t>
            </w:r>
          </w:p>
        </w:tc>
        <w:tc>
          <w:tcPr>
            <w:tcW w:w="1514" w:type="dxa"/>
            <w:gridSpan w:val="2"/>
            <w:vAlign w:val="center"/>
          </w:tcPr>
          <w:p w14:paraId="12195CE0" w14:textId="77777777" w:rsidR="008441A0" w:rsidRPr="008441A0" w:rsidRDefault="008441A0" w:rsidP="008441A0">
            <w:pPr>
              <w:jc w:val="center"/>
              <w:rPr>
                <w:rFonts w:ascii="Calibri" w:eastAsia="宋体" w:hAnsi="Calibri" w:cs="Times New Roman"/>
                <w:color w:val="000000"/>
                <w:kern w:val="0"/>
                <w:szCs w:val="21"/>
              </w:rPr>
            </w:pPr>
            <w:r w:rsidRPr="008441A0">
              <w:rPr>
                <w:rFonts w:ascii="Calibri" w:eastAsia="宋体" w:hAnsi="Calibri" w:cs="Times New Roman" w:hint="eastAsia"/>
                <w:color w:val="000000"/>
                <w:kern w:val="0"/>
                <w:szCs w:val="21"/>
              </w:rPr>
              <w:t>选修</w:t>
            </w:r>
          </w:p>
        </w:tc>
      </w:tr>
      <w:tr w:rsidR="008441A0" w:rsidRPr="008441A0" w14:paraId="2FF0BC27" w14:textId="77777777" w:rsidTr="0012052C">
        <w:trPr>
          <w:trHeight w:val="371"/>
        </w:trPr>
        <w:tc>
          <w:tcPr>
            <w:tcW w:w="1529" w:type="dxa"/>
            <w:vAlign w:val="center"/>
          </w:tcPr>
          <w:p w14:paraId="6DEED596"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课程名称</w:t>
            </w:r>
          </w:p>
        </w:tc>
        <w:tc>
          <w:tcPr>
            <w:tcW w:w="2690" w:type="dxa"/>
            <w:gridSpan w:val="3"/>
            <w:vAlign w:val="center"/>
          </w:tcPr>
          <w:p w14:paraId="7E84CE81"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hint="eastAsia"/>
                <w:color w:val="000000"/>
                <w:kern w:val="0"/>
                <w:szCs w:val="21"/>
              </w:rPr>
              <w:t>非营利组织管理</w:t>
            </w:r>
          </w:p>
        </w:tc>
        <w:tc>
          <w:tcPr>
            <w:tcW w:w="1559" w:type="dxa"/>
            <w:vAlign w:val="center"/>
          </w:tcPr>
          <w:p w14:paraId="47F3242C"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课程英文名称</w:t>
            </w:r>
          </w:p>
        </w:tc>
        <w:tc>
          <w:tcPr>
            <w:tcW w:w="3119" w:type="dxa"/>
            <w:gridSpan w:val="3"/>
            <w:vAlign w:val="center"/>
          </w:tcPr>
          <w:p w14:paraId="55BF88D2"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color w:val="000000"/>
                <w:kern w:val="0"/>
                <w:szCs w:val="21"/>
              </w:rPr>
              <w:t>Nonprofit Organization Management</w:t>
            </w:r>
          </w:p>
        </w:tc>
      </w:tr>
      <w:tr w:rsidR="008441A0" w:rsidRPr="008441A0" w14:paraId="0E1F9008" w14:textId="77777777" w:rsidTr="0012052C">
        <w:trPr>
          <w:trHeight w:val="371"/>
        </w:trPr>
        <w:tc>
          <w:tcPr>
            <w:tcW w:w="1529" w:type="dxa"/>
            <w:vAlign w:val="center"/>
          </w:tcPr>
          <w:p w14:paraId="416EF22B"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课程编码</w:t>
            </w:r>
          </w:p>
        </w:tc>
        <w:tc>
          <w:tcPr>
            <w:tcW w:w="2690" w:type="dxa"/>
            <w:gridSpan w:val="3"/>
            <w:vAlign w:val="center"/>
          </w:tcPr>
          <w:p w14:paraId="584D38D5"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color w:val="000000"/>
                <w:kern w:val="0"/>
                <w:szCs w:val="21"/>
              </w:rPr>
              <w:t>F09ZX12C</w:t>
            </w:r>
          </w:p>
        </w:tc>
        <w:tc>
          <w:tcPr>
            <w:tcW w:w="1559" w:type="dxa"/>
            <w:vAlign w:val="center"/>
          </w:tcPr>
          <w:p w14:paraId="258A1BB9"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适用专业</w:t>
            </w:r>
          </w:p>
        </w:tc>
        <w:tc>
          <w:tcPr>
            <w:tcW w:w="3119" w:type="dxa"/>
            <w:gridSpan w:val="3"/>
            <w:vAlign w:val="center"/>
          </w:tcPr>
          <w:p w14:paraId="3E56419A"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hint="eastAsia"/>
                <w:color w:val="000000"/>
                <w:kern w:val="0"/>
                <w:szCs w:val="21"/>
              </w:rPr>
              <w:t>行政管理</w:t>
            </w:r>
          </w:p>
        </w:tc>
      </w:tr>
      <w:tr w:rsidR="008441A0" w:rsidRPr="008441A0" w14:paraId="3255C294" w14:textId="77777777" w:rsidTr="0012052C">
        <w:trPr>
          <w:trHeight w:val="90"/>
        </w:trPr>
        <w:tc>
          <w:tcPr>
            <w:tcW w:w="1529" w:type="dxa"/>
            <w:vAlign w:val="center"/>
          </w:tcPr>
          <w:p w14:paraId="6BE549A3"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考核方式</w:t>
            </w:r>
          </w:p>
        </w:tc>
        <w:tc>
          <w:tcPr>
            <w:tcW w:w="2690" w:type="dxa"/>
            <w:gridSpan w:val="3"/>
            <w:vAlign w:val="center"/>
          </w:tcPr>
          <w:p w14:paraId="5646DE09"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hint="eastAsia"/>
                <w:color w:val="000000"/>
                <w:kern w:val="0"/>
                <w:szCs w:val="21"/>
              </w:rPr>
              <w:t>考查</w:t>
            </w:r>
          </w:p>
        </w:tc>
        <w:tc>
          <w:tcPr>
            <w:tcW w:w="1559" w:type="dxa"/>
            <w:vAlign w:val="center"/>
          </w:tcPr>
          <w:p w14:paraId="77C0E7CB"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先修课程</w:t>
            </w:r>
          </w:p>
        </w:tc>
        <w:tc>
          <w:tcPr>
            <w:tcW w:w="3119" w:type="dxa"/>
            <w:gridSpan w:val="3"/>
            <w:vAlign w:val="center"/>
          </w:tcPr>
          <w:p w14:paraId="3E893F7F" w14:textId="77777777" w:rsidR="008441A0" w:rsidRPr="008441A0" w:rsidRDefault="008441A0" w:rsidP="008441A0">
            <w:pPr>
              <w:spacing w:line="280" w:lineRule="exact"/>
              <w:jc w:val="center"/>
              <w:rPr>
                <w:rFonts w:ascii="Calibri" w:eastAsia="宋体" w:hAnsi="Calibri" w:cs="PMingLiU"/>
                <w:color w:val="000000"/>
                <w:kern w:val="0"/>
                <w:szCs w:val="21"/>
              </w:rPr>
            </w:pPr>
            <w:r w:rsidRPr="008441A0">
              <w:rPr>
                <w:rFonts w:ascii="Calibri" w:eastAsia="宋体" w:hAnsi="Calibri" w:cs="PMingLiU" w:hint="eastAsia"/>
                <w:color w:val="000000"/>
                <w:kern w:val="0"/>
                <w:szCs w:val="21"/>
              </w:rPr>
              <w:t>管理学原理、社会学概论</w:t>
            </w:r>
          </w:p>
        </w:tc>
      </w:tr>
      <w:tr w:rsidR="008441A0" w:rsidRPr="008441A0" w14:paraId="06162824" w14:textId="77777777" w:rsidTr="0012052C">
        <w:trPr>
          <w:trHeight w:val="358"/>
        </w:trPr>
        <w:tc>
          <w:tcPr>
            <w:tcW w:w="1529" w:type="dxa"/>
            <w:vAlign w:val="center"/>
          </w:tcPr>
          <w:p w14:paraId="1F1680A2"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总学时</w:t>
            </w:r>
          </w:p>
        </w:tc>
        <w:tc>
          <w:tcPr>
            <w:tcW w:w="1345" w:type="dxa"/>
            <w:vAlign w:val="center"/>
          </w:tcPr>
          <w:p w14:paraId="3D518AAA"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hint="eastAsia"/>
                <w:color w:val="000000"/>
                <w:kern w:val="0"/>
                <w:szCs w:val="21"/>
              </w:rPr>
              <w:t>3</w:t>
            </w:r>
            <w:r w:rsidRPr="008441A0">
              <w:rPr>
                <w:rFonts w:ascii="Calibri" w:eastAsia="宋体" w:hAnsi="Calibri" w:cs="PMingLiU"/>
                <w:color w:val="000000"/>
                <w:kern w:val="0"/>
                <w:szCs w:val="21"/>
              </w:rPr>
              <w:t>2</w:t>
            </w:r>
          </w:p>
        </w:tc>
        <w:tc>
          <w:tcPr>
            <w:tcW w:w="1345" w:type="dxa"/>
            <w:gridSpan w:val="2"/>
            <w:vAlign w:val="center"/>
          </w:tcPr>
          <w:p w14:paraId="7C415DFE"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hint="eastAsia"/>
                <w:b/>
                <w:color w:val="000000"/>
                <w:kern w:val="0"/>
                <w:szCs w:val="21"/>
              </w:rPr>
              <w:t>学分</w:t>
            </w:r>
          </w:p>
        </w:tc>
        <w:tc>
          <w:tcPr>
            <w:tcW w:w="1559" w:type="dxa"/>
            <w:vAlign w:val="center"/>
          </w:tcPr>
          <w:p w14:paraId="72BFC8FD"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2</w:t>
            </w:r>
          </w:p>
        </w:tc>
        <w:tc>
          <w:tcPr>
            <w:tcW w:w="1630" w:type="dxa"/>
            <w:gridSpan w:val="2"/>
            <w:vAlign w:val="center"/>
          </w:tcPr>
          <w:p w14:paraId="428E8B85"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理论学时</w:t>
            </w:r>
          </w:p>
        </w:tc>
        <w:tc>
          <w:tcPr>
            <w:tcW w:w="1489" w:type="dxa"/>
            <w:vAlign w:val="center"/>
          </w:tcPr>
          <w:p w14:paraId="718B3FA9" w14:textId="77777777" w:rsidR="008441A0" w:rsidRPr="008441A0" w:rsidRDefault="008441A0" w:rsidP="008441A0">
            <w:pPr>
              <w:jc w:val="center"/>
              <w:rPr>
                <w:rFonts w:ascii="Calibri" w:eastAsia="宋体" w:hAnsi="Calibri" w:cs="PMingLiU"/>
                <w:color w:val="000000"/>
                <w:kern w:val="0"/>
                <w:szCs w:val="21"/>
              </w:rPr>
            </w:pPr>
            <w:r w:rsidRPr="008441A0">
              <w:rPr>
                <w:rFonts w:ascii="Calibri" w:eastAsia="宋体" w:hAnsi="Calibri" w:cs="PMingLiU" w:hint="eastAsia"/>
                <w:color w:val="000000"/>
                <w:kern w:val="0"/>
                <w:szCs w:val="21"/>
              </w:rPr>
              <w:t>3</w:t>
            </w:r>
            <w:r w:rsidRPr="008441A0">
              <w:rPr>
                <w:rFonts w:ascii="Calibri" w:eastAsia="宋体" w:hAnsi="Calibri" w:cs="PMingLiU"/>
                <w:color w:val="000000"/>
                <w:kern w:val="0"/>
                <w:szCs w:val="21"/>
              </w:rPr>
              <w:t>2</w:t>
            </w:r>
          </w:p>
        </w:tc>
      </w:tr>
      <w:tr w:rsidR="008441A0" w:rsidRPr="008441A0" w14:paraId="5B63313C" w14:textId="77777777" w:rsidTr="0012052C">
        <w:trPr>
          <w:trHeight w:val="332"/>
        </w:trPr>
        <w:tc>
          <w:tcPr>
            <w:tcW w:w="4219" w:type="dxa"/>
            <w:gridSpan w:val="4"/>
            <w:vAlign w:val="center"/>
          </w:tcPr>
          <w:p w14:paraId="1B0E965E"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实验学时</w:t>
            </w:r>
            <w:r w:rsidRPr="008441A0">
              <w:rPr>
                <w:rFonts w:ascii="Calibri" w:eastAsia="宋体" w:hAnsi="Calibri" w:cs="PMingLiU"/>
                <w:b/>
                <w:color w:val="000000"/>
                <w:kern w:val="0"/>
                <w:szCs w:val="21"/>
              </w:rPr>
              <w:t>/</w:t>
            </w:r>
            <w:r w:rsidRPr="008441A0">
              <w:rPr>
                <w:rFonts w:ascii="Calibri" w:eastAsia="宋体" w:hAnsi="Calibri" w:cs="PMingLiU" w:hint="eastAsia"/>
                <w:b/>
                <w:color w:val="000000"/>
                <w:kern w:val="0"/>
                <w:szCs w:val="21"/>
              </w:rPr>
              <w:t>实训学时</w:t>
            </w:r>
            <w:r w:rsidRPr="008441A0">
              <w:rPr>
                <w:rFonts w:ascii="Calibri" w:eastAsia="宋体" w:hAnsi="Calibri" w:cs="PMingLiU"/>
                <w:b/>
                <w:color w:val="000000"/>
                <w:kern w:val="0"/>
                <w:szCs w:val="21"/>
              </w:rPr>
              <w:t xml:space="preserve">/ </w:t>
            </w:r>
            <w:r w:rsidRPr="008441A0">
              <w:rPr>
                <w:rFonts w:ascii="Calibri" w:eastAsia="宋体" w:hAnsi="Calibri" w:cs="PMingLiU" w:hint="eastAsia"/>
                <w:b/>
                <w:color w:val="000000"/>
                <w:kern w:val="0"/>
                <w:szCs w:val="21"/>
              </w:rPr>
              <w:t>实践学时</w:t>
            </w:r>
            <w:r w:rsidRPr="008441A0">
              <w:rPr>
                <w:rFonts w:ascii="Calibri" w:eastAsia="宋体" w:hAnsi="Calibri" w:cs="PMingLiU"/>
                <w:b/>
                <w:color w:val="000000"/>
                <w:kern w:val="0"/>
                <w:szCs w:val="21"/>
              </w:rPr>
              <w:t>/</w:t>
            </w:r>
            <w:r w:rsidRPr="008441A0">
              <w:rPr>
                <w:rFonts w:ascii="Calibri" w:eastAsia="宋体" w:hAnsi="Calibri" w:cs="PMingLiU" w:hint="eastAsia"/>
                <w:b/>
                <w:color w:val="000000"/>
                <w:kern w:val="0"/>
                <w:szCs w:val="21"/>
              </w:rPr>
              <w:t>上机学时</w:t>
            </w:r>
          </w:p>
        </w:tc>
        <w:tc>
          <w:tcPr>
            <w:tcW w:w="4678" w:type="dxa"/>
            <w:gridSpan w:val="4"/>
            <w:vAlign w:val="center"/>
          </w:tcPr>
          <w:p w14:paraId="19AB4AD9" w14:textId="77777777" w:rsidR="008441A0" w:rsidRPr="008441A0" w:rsidRDefault="008441A0" w:rsidP="008441A0">
            <w:pPr>
              <w:rPr>
                <w:rFonts w:ascii="Calibri" w:eastAsia="宋体" w:hAnsi="Calibri" w:cs="PMingLiU"/>
                <w:color w:val="000000"/>
                <w:kern w:val="0"/>
                <w:szCs w:val="21"/>
              </w:rPr>
            </w:pPr>
            <w:r w:rsidRPr="008441A0">
              <w:rPr>
                <w:rFonts w:ascii="Calibri" w:eastAsia="宋体" w:hAnsi="Calibri" w:cs="PMingLiU" w:hint="eastAsia"/>
                <w:color w:val="000000"/>
                <w:kern w:val="0"/>
                <w:szCs w:val="21"/>
              </w:rPr>
              <w:t>0</w:t>
            </w:r>
          </w:p>
        </w:tc>
      </w:tr>
      <w:tr w:rsidR="008441A0" w:rsidRPr="008441A0" w14:paraId="5FFF5530" w14:textId="77777777" w:rsidTr="0012052C">
        <w:trPr>
          <w:trHeight w:val="332"/>
        </w:trPr>
        <w:tc>
          <w:tcPr>
            <w:tcW w:w="4219" w:type="dxa"/>
            <w:gridSpan w:val="4"/>
            <w:vAlign w:val="center"/>
          </w:tcPr>
          <w:p w14:paraId="0764B2CD" w14:textId="77777777" w:rsidR="008441A0" w:rsidRPr="008441A0" w:rsidRDefault="008441A0" w:rsidP="008441A0">
            <w:pPr>
              <w:jc w:val="center"/>
              <w:rPr>
                <w:rFonts w:ascii="Calibri" w:eastAsia="宋体" w:hAnsi="Calibri" w:cs="PMingLiU"/>
                <w:b/>
                <w:color w:val="000000"/>
                <w:kern w:val="0"/>
                <w:szCs w:val="21"/>
              </w:rPr>
            </w:pPr>
            <w:r w:rsidRPr="008441A0">
              <w:rPr>
                <w:rFonts w:ascii="Calibri" w:eastAsia="宋体" w:hAnsi="Calibri" w:cs="PMingLiU" w:hint="eastAsia"/>
                <w:b/>
                <w:color w:val="000000"/>
                <w:kern w:val="0"/>
                <w:szCs w:val="21"/>
              </w:rPr>
              <w:t>开课单位</w:t>
            </w:r>
          </w:p>
        </w:tc>
        <w:tc>
          <w:tcPr>
            <w:tcW w:w="4678" w:type="dxa"/>
            <w:gridSpan w:val="4"/>
            <w:vAlign w:val="center"/>
          </w:tcPr>
          <w:p w14:paraId="3D2C1A72" w14:textId="77777777" w:rsidR="008441A0" w:rsidRPr="008441A0" w:rsidRDefault="008441A0" w:rsidP="008441A0">
            <w:pPr>
              <w:rPr>
                <w:rFonts w:ascii="Calibri" w:eastAsia="宋体" w:hAnsi="Calibri" w:cs="PMingLiU"/>
                <w:color w:val="000000"/>
                <w:kern w:val="0"/>
                <w:szCs w:val="21"/>
              </w:rPr>
            </w:pPr>
            <w:r w:rsidRPr="008441A0">
              <w:rPr>
                <w:rFonts w:ascii="Calibri" w:eastAsia="宋体" w:hAnsi="Calibri" w:cs="PMingLiU" w:hint="eastAsia"/>
                <w:color w:val="000000"/>
                <w:kern w:val="0"/>
                <w:szCs w:val="21"/>
              </w:rPr>
              <w:t>法学院</w:t>
            </w:r>
          </w:p>
        </w:tc>
      </w:tr>
    </w:tbl>
    <w:p w14:paraId="6174011B" w14:textId="77777777" w:rsidR="008441A0" w:rsidRPr="008441A0" w:rsidRDefault="008441A0" w:rsidP="008441A0">
      <w:pPr>
        <w:ind w:firstLineChars="200" w:firstLine="562"/>
        <w:rPr>
          <w:rFonts w:ascii="Times New Roman" w:eastAsia="宋体" w:hAnsi="Calibri" w:cs="Times New Roman"/>
          <w:b/>
          <w:color w:val="000000"/>
          <w:sz w:val="28"/>
          <w:szCs w:val="28"/>
        </w:rPr>
      </w:pPr>
    </w:p>
    <w:p w14:paraId="3A5B4D83" w14:textId="77777777" w:rsidR="008441A0" w:rsidRPr="008441A0" w:rsidRDefault="008441A0" w:rsidP="008441A0">
      <w:pPr>
        <w:ind w:firstLineChars="200" w:firstLine="562"/>
        <w:outlineLvl w:val="0"/>
        <w:rPr>
          <w:rFonts w:ascii="宋体" w:eastAsia="宋体" w:hAnsi="宋体" w:cs="Times New Roman"/>
          <w:b/>
          <w:color w:val="000000"/>
          <w:sz w:val="32"/>
          <w:szCs w:val="32"/>
        </w:rPr>
      </w:pPr>
      <w:bookmarkStart w:id="353" w:name="_Toc26706"/>
      <w:r w:rsidRPr="008441A0">
        <w:rPr>
          <w:rFonts w:ascii="Times New Roman" w:eastAsia="宋体" w:hAnsi="Calibri" w:cs="Times New Roman" w:hint="eastAsia"/>
          <w:b/>
          <w:color w:val="000000"/>
          <w:sz w:val="28"/>
          <w:szCs w:val="28"/>
        </w:rPr>
        <w:t>二、</w:t>
      </w:r>
      <w:r w:rsidRPr="008441A0">
        <w:rPr>
          <w:rFonts w:ascii="宋体" w:eastAsia="宋体" w:hAnsi="宋体" w:cs="Times New Roman" w:hint="eastAsia"/>
          <w:b/>
          <w:color w:val="000000"/>
          <w:sz w:val="32"/>
          <w:szCs w:val="32"/>
        </w:rPr>
        <w:t>课程简介</w:t>
      </w:r>
      <w:bookmarkEnd w:id="353"/>
    </w:p>
    <w:p w14:paraId="5BB97939" w14:textId="77777777" w:rsidR="008441A0" w:rsidRPr="008441A0" w:rsidRDefault="008441A0" w:rsidP="008441A0">
      <w:pPr>
        <w:spacing w:line="360" w:lineRule="auto"/>
        <w:ind w:firstLineChars="200" w:firstLine="420"/>
        <w:rPr>
          <w:rFonts w:ascii="Calibri" w:eastAsia="宋体" w:hAnsi="Calibri" w:cs="Times New Roman"/>
          <w:szCs w:val="21"/>
        </w:rPr>
      </w:pPr>
      <w:r w:rsidRPr="008441A0">
        <w:rPr>
          <w:rFonts w:ascii="Calibri" w:eastAsia="宋体" w:hAnsi="Calibri" w:cs="Times New Roman" w:hint="eastAsia"/>
          <w:szCs w:val="21"/>
        </w:rPr>
        <w:t>《非营利组织管理》是行政管理专业的一门拓展选修课程，是学生后续专业学习的辅助性课程。本课程着重对非营利组织（第三部门）的结构、功能、环境、文化及项目管理、资金管理、人力资源管理等管理过程的探讨，以及在政府管理体制的统筹下发挥应有的作用与功能，目的在于培养学生树立公益慈善意识（公益精神）以及提升学生志愿服务意识能力，为将来从事非营利组织活动提供基础性知识。本课程对公益慈善独特的人性与制度基础、中国慈善文化及中国非营利领域政府管理体制的梳理，为了解我国非营利组织的管理过程具有一定的理论启示与现实关怀功能。</w:t>
      </w:r>
    </w:p>
    <w:p w14:paraId="756C695A" w14:textId="77777777" w:rsidR="008441A0" w:rsidRPr="008441A0" w:rsidRDefault="008441A0" w:rsidP="008441A0">
      <w:pPr>
        <w:spacing w:line="360" w:lineRule="auto"/>
        <w:ind w:firstLineChars="200" w:firstLine="643"/>
        <w:rPr>
          <w:rFonts w:ascii="宋体" w:eastAsia="宋体" w:hAnsi="宋体" w:cs="Times New Roman"/>
          <w:b/>
          <w:color w:val="000000"/>
          <w:sz w:val="32"/>
          <w:szCs w:val="32"/>
        </w:rPr>
      </w:pPr>
    </w:p>
    <w:p w14:paraId="5B12A63E" w14:textId="77777777" w:rsidR="008441A0" w:rsidRPr="008441A0" w:rsidRDefault="008441A0" w:rsidP="008441A0">
      <w:pPr>
        <w:ind w:firstLineChars="200" w:firstLine="562"/>
        <w:outlineLvl w:val="0"/>
        <w:rPr>
          <w:rFonts w:ascii="Times New Roman" w:eastAsia="宋体" w:hAnsi="Calibri" w:cs="Times New Roman"/>
          <w:b/>
          <w:color w:val="000000"/>
          <w:sz w:val="28"/>
          <w:szCs w:val="28"/>
        </w:rPr>
      </w:pPr>
      <w:bookmarkStart w:id="354" w:name="_Toc29471"/>
      <w:r w:rsidRPr="008441A0">
        <w:rPr>
          <w:rFonts w:ascii="Times New Roman" w:eastAsia="宋体" w:hAnsi="Calibri" w:cs="Times New Roman" w:hint="eastAsia"/>
          <w:b/>
          <w:color w:val="000000"/>
          <w:sz w:val="28"/>
          <w:szCs w:val="28"/>
        </w:rPr>
        <w:t>三、课程教学目标</w:t>
      </w:r>
      <w:bookmarkEnd w:id="354"/>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8441A0" w:rsidRPr="008441A0" w14:paraId="580F5CF7" w14:textId="77777777" w:rsidTr="0012052C">
        <w:trPr>
          <w:trHeight w:val="1568"/>
        </w:trPr>
        <w:tc>
          <w:tcPr>
            <w:tcW w:w="735" w:type="dxa"/>
            <w:vAlign w:val="center"/>
          </w:tcPr>
          <w:p w14:paraId="75807ECC"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55" w:name="_Toc28433"/>
            <w:r w:rsidRPr="008441A0">
              <w:rPr>
                <w:rFonts w:ascii="Calibri" w:eastAsia="宋体" w:hAnsi="Calibri" w:cs="Times New Roman" w:hint="eastAsia"/>
                <w:b/>
                <w:color w:val="000000"/>
              </w:rPr>
              <w:t>知</w:t>
            </w:r>
            <w:bookmarkEnd w:id="355"/>
          </w:p>
          <w:p w14:paraId="5D8D55FD"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56" w:name="_Toc23007"/>
            <w:r w:rsidRPr="008441A0">
              <w:rPr>
                <w:rFonts w:ascii="Calibri" w:eastAsia="宋体" w:hAnsi="Calibri" w:cs="Times New Roman" w:hint="eastAsia"/>
                <w:b/>
                <w:color w:val="000000"/>
              </w:rPr>
              <w:t>识</w:t>
            </w:r>
            <w:bookmarkEnd w:id="356"/>
          </w:p>
          <w:p w14:paraId="1228AABF"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57" w:name="_Toc8822"/>
            <w:r w:rsidRPr="008441A0">
              <w:rPr>
                <w:rFonts w:ascii="Calibri" w:eastAsia="宋体" w:hAnsi="Calibri" w:cs="Times New Roman" w:hint="eastAsia"/>
                <w:b/>
                <w:color w:val="000000"/>
              </w:rPr>
              <w:t>目</w:t>
            </w:r>
            <w:bookmarkEnd w:id="357"/>
          </w:p>
          <w:p w14:paraId="3D2B2114"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58" w:name="_Toc32473"/>
            <w:r w:rsidRPr="008441A0">
              <w:rPr>
                <w:rFonts w:ascii="Calibri" w:eastAsia="宋体" w:hAnsi="Calibri" w:cs="Times New Roman" w:hint="eastAsia"/>
                <w:b/>
                <w:color w:val="000000"/>
              </w:rPr>
              <w:t>标</w:t>
            </w:r>
            <w:bookmarkEnd w:id="358"/>
          </w:p>
        </w:tc>
        <w:tc>
          <w:tcPr>
            <w:tcW w:w="8235" w:type="dxa"/>
            <w:vAlign w:val="center"/>
          </w:tcPr>
          <w:p w14:paraId="3AA0BEE1" w14:textId="77777777" w:rsidR="008441A0" w:rsidRPr="008441A0" w:rsidRDefault="008441A0" w:rsidP="008441A0">
            <w:pPr>
              <w:tabs>
                <w:tab w:val="left" w:pos="1440"/>
              </w:tabs>
              <w:outlineLvl w:val="0"/>
              <w:rPr>
                <w:rFonts w:ascii="Calibri" w:eastAsia="宋体" w:hAnsi="Calibri" w:cs="Times New Roman"/>
                <w:b/>
                <w:bCs/>
                <w:szCs w:val="21"/>
              </w:rPr>
            </w:pPr>
            <w:bookmarkStart w:id="359" w:name="_Toc5033"/>
            <w:r w:rsidRPr="008441A0">
              <w:rPr>
                <w:rFonts w:ascii="Calibri" w:eastAsia="宋体" w:hAnsi="Calibri" w:cs="Times New Roman" w:hint="eastAsia"/>
                <w:b/>
                <w:bCs/>
                <w:szCs w:val="21"/>
              </w:rPr>
              <w:t>目标</w:t>
            </w:r>
            <w:r w:rsidRPr="008441A0">
              <w:rPr>
                <w:rFonts w:ascii="Calibri" w:eastAsia="宋体" w:hAnsi="Calibri" w:cs="Times New Roman"/>
                <w:b/>
                <w:bCs/>
                <w:szCs w:val="21"/>
              </w:rPr>
              <w:t>1</w:t>
            </w:r>
            <w:r w:rsidRPr="008441A0">
              <w:rPr>
                <w:rFonts w:ascii="Calibri" w:eastAsia="宋体" w:hAnsi="Calibri" w:cs="Times New Roman" w:hint="eastAsia"/>
                <w:b/>
                <w:bCs/>
                <w:szCs w:val="21"/>
              </w:rPr>
              <w:t>：</w:t>
            </w:r>
            <w:bookmarkEnd w:id="359"/>
          </w:p>
          <w:p w14:paraId="43C78392" w14:textId="77777777" w:rsidR="008441A0" w:rsidRPr="008441A0" w:rsidRDefault="008441A0" w:rsidP="008441A0">
            <w:pPr>
              <w:rPr>
                <w:rFonts w:ascii="Calibri" w:eastAsia="宋体" w:hAnsi="Calibri" w:cs="Times New Roman"/>
                <w:szCs w:val="21"/>
              </w:rPr>
            </w:pPr>
            <w:r w:rsidRPr="008441A0">
              <w:rPr>
                <w:rFonts w:ascii="Calibri" w:eastAsia="宋体" w:hAnsi="Calibri" w:cs="Times New Roman" w:hint="eastAsia"/>
                <w:szCs w:val="21"/>
              </w:rPr>
              <w:t>学生需要掌握非营利组织的概念、特征、分类、功能与制度等基本理论；非营利组织战略管理、项目管理、人力资源管理、资金管理、无形资产管理、组织结构与治理结构以及政府管理体制等整个管理体系及其运作方法。</w:t>
            </w:r>
          </w:p>
        </w:tc>
      </w:tr>
      <w:tr w:rsidR="008441A0" w:rsidRPr="008441A0" w14:paraId="1A4CB660" w14:textId="77777777" w:rsidTr="0012052C">
        <w:trPr>
          <w:trHeight w:val="1628"/>
        </w:trPr>
        <w:tc>
          <w:tcPr>
            <w:tcW w:w="735" w:type="dxa"/>
            <w:vAlign w:val="center"/>
          </w:tcPr>
          <w:p w14:paraId="606E6345"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0" w:name="_Toc12804"/>
            <w:r w:rsidRPr="008441A0">
              <w:rPr>
                <w:rFonts w:ascii="Calibri" w:eastAsia="宋体" w:hAnsi="Calibri" w:cs="Times New Roman" w:hint="eastAsia"/>
                <w:b/>
                <w:color w:val="000000"/>
              </w:rPr>
              <w:lastRenderedPageBreak/>
              <w:t>能</w:t>
            </w:r>
            <w:bookmarkEnd w:id="360"/>
          </w:p>
          <w:p w14:paraId="05E32B5B"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1" w:name="_Toc28800"/>
            <w:r w:rsidRPr="008441A0">
              <w:rPr>
                <w:rFonts w:ascii="Calibri" w:eastAsia="宋体" w:hAnsi="Calibri" w:cs="Times New Roman" w:hint="eastAsia"/>
                <w:b/>
                <w:color w:val="000000"/>
              </w:rPr>
              <w:t>力</w:t>
            </w:r>
            <w:bookmarkEnd w:id="361"/>
          </w:p>
          <w:p w14:paraId="7702FB00"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2" w:name="_Toc6290"/>
            <w:r w:rsidRPr="008441A0">
              <w:rPr>
                <w:rFonts w:ascii="Calibri" w:eastAsia="宋体" w:hAnsi="Calibri" w:cs="Times New Roman" w:hint="eastAsia"/>
                <w:b/>
                <w:color w:val="000000"/>
              </w:rPr>
              <w:t>目</w:t>
            </w:r>
            <w:bookmarkEnd w:id="362"/>
          </w:p>
          <w:p w14:paraId="48643100"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3" w:name="_Toc9531"/>
            <w:r w:rsidRPr="008441A0">
              <w:rPr>
                <w:rFonts w:ascii="Calibri" w:eastAsia="宋体" w:hAnsi="Calibri" w:cs="Times New Roman" w:hint="eastAsia"/>
                <w:b/>
                <w:color w:val="000000"/>
              </w:rPr>
              <w:t>标</w:t>
            </w:r>
            <w:bookmarkEnd w:id="363"/>
          </w:p>
        </w:tc>
        <w:tc>
          <w:tcPr>
            <w:tcW w:w="8235" w:type="dxa"/>
            <w:vAlign w:val="center"/>
          </w:tcPr>
          <w:p w14:paraId="46B8AC89" w14:textId="77777777" w:rsidR="008441A0" w:rsidRPr="008441A0" w:rsidRDefault="008441A0" w:rsidP="008441A0">
            <w:pPr>
              <w:tabs>
                <w:tab w:val="left" w:pos="1440"/>
              </w:tabs>
              <w:outlineLvl w:val="0"/>
              <w:rPr>
                <w:rFonts w:ascii="Calibri" w:eastAsia="宋体" w:hAnsi="Calibri" w:cs="Times New Roman"/>
                <w:b/>
                <w:bCs/>
                <w:szCs w:val="21"/>
              </w:rPr>
            </w:pPr>
            <w:bookmarkStart w:id="364" w:name="_Toc8782"/>
            <w:r w:rsidRPr="008441A0">
              <w:rPr>
                <w:rFonts w:ascii="Calibri" w:eastAsia="宋体" w:hAnsi="Calibri" w:cs="Times New Roman" w:hint="eastAsia"/>
                <w:b/>
                <w:bCs/>
                <w:szCs w:val="21"/>
              </w:rPr>
              <w:t>目标</w:t>
            </w:r>
            <w:r w:rsidRPr="008441A0">
              <w:rPr>
                <w:rFonts w:ascii="Calibri" w:eastAsia="宋体" w:hAnsi="Calibri" w:cs="Times New Roman" w:hint="eastAsia"/>
                <w:b/>
                <w:bCs/>
                <w:szCs w:val="21"/>
              </w:rPr>
              <w:t>2</w:t>
            </w:r>
            <w:r w:rsidRPr="008441A0">
              <w:rPr>
                <w:rFonts w:ascii="Calibri" w:eastAsia="宋体" w:hAnsi="Calibri" w:cs="Times New Roman" w:hint="eastAsia"/>
                <w:b/>
                <w:bCs/>
                <w:szCs w:val="21"/>
              </w:rPr>
              <w:t>：</w:t>
            </w:r>
            <w:bookmarkEnd w:id="364"/>
          </w:p>
          <w:p w14:paraId="35BFCDF3" w14:textId="77777777" w:rsidR="008441A0" w:rsidRPr="008441A0" w:rsidRDefault="008441A0" w:rsidP="008441A0">
            <w:pPr>
              <w:tabs>
                <w:tab w:val="left" w:pos="1440"/>
              </w:tabs>
              <w:outlineLvl w:val="0"/>
              <w:rPr>
                <w:rFonts w:ascii="Calibri" w:eastAsia="宋体" w:hAnsi="Calibri" w:cs="Times New Roman"/>
                <w:color w:val="000000"/>
                <w:szCs w:val="21"/>
              </w:rPr>
            </w:pPr>
            <w:bookmarkStart w:id="365" w:name="_Toc27868"/>
            <w:r w:rsidRPr="008441A0">
              <w:rPr>
                <w:rFonts w:ascii="Calibri" w:eastAsia="宋体" w:hAnsi="Calibri" w:cs="Times New Roman" w:hint="eastAsia"/>
                <w:color w:val="000000"/>
                <w:szCs w:val="21"/>
              </w:rPr>
              <w:t>通过基础理论的学习，培养学生参与非营利组织管理的基本能力，以及掌握非营利组织管理的一些基本方法与技巧。</w:t>
            </w:r>
            <w:bookmarkEnd w:id="365"/>
          </w:p>
        </w:tc>
      </w:tr>
      <w:tr w:rsidR="008441A0" w:rsidRPr="008441A0" w14:paraId="185B91AE" w14:textId="77777777" w:rsidTr="0012052C">
        <w:trPr>
          <w:trHeight w:val="1643"/>
        </w:trPr>
        <w:tc>
          <w:tcPr>
            <w:tcW w:w="735" w:type="dxa"/>
            <w:vAlign w:val="center"/>
          </w:tcPr>
          <w:p w14:paraId="0BFD4537"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6" w:name="_Toc1808"/>
            <w:r w:rsidRPr="008441A0">
              <w:rPr>
                <w:rFonts w:ascii="Calibri" w:eastAsia="宋体" w:hAnsi="Calibri" w:cs="Times New Roman" w:hint="eastAsia"/>
                <w:b/>
                <w:color w:val="000000"/>
              </w:rPr>
              <w:t>素</w:t>
            </w:r>
            <w:bookmarkEnd w:id="366"/>
          </w:p>
          <w:p w14:paraId="0E54F546"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7" w:name="_Toc19785"/>
            <w:r w:rsidRPr="008441A0">
              <w:rPr>
                <w:rFonts w:ascii="Calibri" w:eastAsia="宋体" w:hAnsi="Calibri" w:cs="Times New Roman" w:hint="eastAsia"/>
                <w:b/>
                <w:color w:val="000000"/>
              </w:rPr>
              <w:t>质</w:t>
            </w:r>
            <w:bookmarkEnd w:id="367"/>
          </w:p>
          <w:p w14:paraId="6C522AEF"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8" w:name="_Toc29900"/>
            <w:r w:rsidRPr="008441A0">
              <w:rPr>
                <w:rFonts w:ascii="Calibri" w:eastAsia="宋体" w:hAnsi="Calibri" w:cs="Times New Roman" w:hint="eastAsia"/>
                <w:b/>
                <w:color w:val="000000"/>
              </w:rPr>
              <w:t>目</w:t>
            </w:r>
            <w:bookmarkEnd w:id="368"/>
          </w:p>
          <w:p w14:paraId="27460EFB" w14:textId="77777777" w:rsidR="008441A0" w:rsidRPr="008441A0" w:rsidRDefault="008441A0" w:rsidP="008441A0">
            <w:pPr>
              <w:tabs>
                <w:tab w:val="left" w:pos="1440"/>
              </w:tabs>
              <w:jc w:val="center"/>
              <w:outlineLvl w:val="0"/>
              <w:rPr>
                <w:rFonts w:ascii="Calibri" w:eastAsia="宋体" w:hAnsi="Calibri" w:cs="Times New Roman"/>
                <w:b/>
                <w:color w:val="000000"/>
              </w:rPr>
            </w:pPr>
            <w:bookmarkStart w:id="369" w:name="_Toc9646"/>
            <w:r w:rsidRPr="008441A0">
              <w:rPr>
                <w:rFonts w:ascii="Calibri" w:eastAsia="宋体" w:hAnsi="Calibri" w:cs="Times New Roman" w:hint="eastAsia"/>
                <w:b/>
                <w:color w:val="000000"/>
              </w:rPr>
              <w:t>标</w:t>
            </w:r>
            <w:bookmarkEnd w:id="369"/>
          </w:p>
        </w:tc>
        <w:tc>
          <w:tcPr>
            <w:tcW w:w="8235" w:type="dxa"/>
            <w:vAlign w:val="center"/>
          </w:tcPr>
          <w:p w14:paraId="45B98C46" w14:textId="77777777" w:rsidR="008441A0" w:rsidRPr="008441A0" w:rsidRDefault="008441A0" w:rsidP="008441A0">
            <w:pPr>
              <w:tabs>
                <w:tab w:val="left" w:pos="1440"/>
              </w:tabs>
              <w:outlineLvl w:val="0"/>
              <w:rPr>
                <w:rFonts w:ascii="Calibri" w:eastAsia="宋体" w:hAnsi="Calibri" w:cs="Times New Roman"/>
                <w:szCs w:val="21"/>
              </w:rPr>
            </w:pPr>
            <w:bookmarkStart w:id="370" w:name="_Toc6905"/>
            <w:r w:rsidRPr="008441A0">
              <w:rPr>
                <w:rFonts w:ascii="Calibri" w:eastAsia="宋体" w:hAnsi="Calibri" w:cs="Times New Roman" w:hint="eastAsia"/>
                <w:b/>
                <w:bCs/>
                <w:szCs w:val="21"/>
              </w:rPr>
              <w:t>目标</w:t>
            </w:r>
            <w:r w:rsidRPr="008441A0">
              <w:rPr>
                <w:rFonts w:ascii="Calibri" w:eastAsia="宋体" w:hAnsi="Calibri" w:cs="Times New Roman" w:hint="eastAsia"/>
                <w:b/>
                <w:bCs/>
                <w:szCs w:val="21"/>
              </w:rPr>
              <w:t>3</w:t>
            </w:r>
            <w:r w:rsidRPr="008441A0">
              <w:rPr>
                <w:rFonts w:ascii="Calibri" w:eastAsia="宋体" w:hAnsi="Calibri" w:cs="Times New Roman" w:hint="eastAsia"/>
                <w:b/>
                <w:bCs/>
                <w:szCs w:val="21"/>
              </w:rPr>
              <w:t>：</w:t>
            </w:r>
            <w:bookmarkEnd w:id="370"/>
          </w:p>
          <w:p w14:paraId="7A473224" w14:textId="77777777" w:rsidR="008441A0" w:rsidRPr="008441A0" w:rsidRDefault="008441A0" w:rsidP="008441A0">
            <w:pPr>
              <w:rPr>
                <w:rFonts w:ascii="Calibri" w:eastAsia="宋体" w:hAnsi="Calibri" w:cs="Times New Roman"/>
                <w:szCs w:val="21"/>
              </w:rPr>
            </w:pPr>
            <w:r w:rsidRPr="008441A0">
              <w:rPr>
                <w:rFonts w:ascii="Calibri" w:eastAsia="宋体" w:hAnsi="Calibri" w:cs="Times New Roman" w:hint="eastAsia"/>
                <w:szCs w:val="21"/>
              </w:rPr>
              <w:t>透过本课程学习，可以培养作为一名管理类专业学生应具备的公益精神、服务意识，以及公益慈善友爱的人文情怀和积极向上的人生价值观，为将来的学习、生活与工作奠定良好的情感文化基础。</w:t>
            </w:r>
          </w:p>
        </w:tc>
      </w:tr>
    </w:tbl>
    <w:p w14:paraId="0BF08AC5" w14:textId="77777777" w:rsidR="008441A0" w:rsidRPr="008441A0" w:rsidRDefault="008441A0" w:rsidP="008441A0">
      <w:pPr>
        <w:ind w:firstLineChars="200" w:firstLine="562"/>
        <w:rPr>
          <w:rFonts w:ascii="Times New Roman" w:eastAsia="宋体" w:hAnsi="Calibri" w:cs="Times New Roman"/>
          <w:b/>
          <w:color w:val="000000"/>
          <w:sz w:val="28"/>
          <w:szCs w:val="28"/>
        </w:rPr>
      </w:pPr>
    </w:p>
    <w:p w14:paraId="260850C7" w14:textId="77777777" w:rsidR="008441A0" w:rsidRPr="008441A0" w:rsidRDefault="008441A0" w:rsidP="008441A0">
      <w:pPr>
        <w:ind w:firstLineChars="200" w:firstLine="562"/>
        <w:outlineLvl w:val="0"/>
        <w:rPr>
          <w:rFonts w:ascii="Times New Roman" w:eastAsia="宋体" w:hAnsi="Calibri" w:cs="Times New Roman"/>
          <w:b/>
          <w:color w:val="000000"/>
          <w:sz w:val="28"/>
          <w:szCs w:val="28"/>
        </w:rPr>
      </w:pPr>
      <w:bookmarkStart w:id="371" w:name="_Toc26802"/>
      <w:r w:rsidRPr="008441A0">
        <w:rPr>
          <w:rFonts w:ascii="Times New Roman" w:eastAsia="宋体" w:hAnsi="Calibri" w:cs="Times New Roman" w:hint="eastAsia"/>
          <w:b/>
          <w:color w:val="000000"/>
          <w:sz w:val="28"/>
          <w:szCs w:val="28"/>
        </w:rPr>
        <w:t>四、课程主要教学内容、学时安排及教学策略</w:t>
      </w:r>
      <w:bookmarkEnd w:id="371"/>
    </w:p>
    <w:tbl>
      <w:tblPr>
        <w:tblW w:w="8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1161"/>
        <w:gridCol w:w="840"/>
      </w:tblGrid>
      <w:tr w:rsidR="008441A0" w:rsidRPr="008441A0" w14:paraId="2D268FCA" w14:textId="77777777" w:rsidTr="0012052C">
        <w:trPr>
          <w:trHeight w:val="606"/>
          <w:jc w:val="center"/>
        </w:trPr>
        <w:tc>
          <w:tcPr>
            <w:tcW w:w="1077" w:type="dxa"/>
            <w:tcMar>
              <w:left w:w="28" w:type="dxa"/>
              <w:right w:w="28" w:type="dxa"/>
            </w:tcMar>
            <w:vAlign w:val="center"/>
          </w:tcPr>
          <w:p w14:paraId="280FB863" w14:textId="77777777" w:rsidR="008441A0" w:rsidRPr="008441A0" w:rsidRDefault="008441A0" w:rsidP="008441A0">
            <w:pPr>
              <w:jc w:val="center"/>
              <w:rPr>
                <w:rFonts w:ascii="Calibri" w:eastAsia="宋体" w:hAnsi="Calibri" w:cs="Times New Roman"/>
                <w:b/>
                <w:bCs/>
                <w:color w:val="000000"/>
                <w:szCs w:val="21"/>
              </w:rPr>
            </w:pPr>
            <w:r w:rsidRPr="008441A0">
              <w:rPr>
                <w:rFonts w:ascii="Calibri" w:eastAsia="宋体" w:hAnsi="Calibri" w:cs="Times New Roman" w:hint="eastAsia"/>
                <w:b/>
                <w:bCs/>
                <w:color w:val="000000"/>
                <w:szCs w:val="21"/>
              </w:rPr>
              <w:t>教学模块</w:t>
            </w:r>
            <w:r w:rsidRPr="008441A0">
              <w:rPr>
                <w:rFonts w:ascii="Calibri" w:eastAsia="宋体" w:hAnsi="Calibri" w:cs="Times New Roman" w:hint="eastAsia"/>
                <w:b/>
                <w:bCs/>
                <w:color w:val="000000"/>
                <w:szCs w:val="21"/>
              </w:rPr>
              <w:t xml:space="preserve"> </w:t>
            </w:r>
          </w:p>
        </w:tc>
        <w:tc>
          <w:tcPr>
            <w:tcW w:w="791" w:type="dxa"/>
            <w:tcMar>
              <w:left w:w="28" w:type="dxa"/>
              <w:right w:w="28" w:type="dxa"/>
            </w:tcMar>
            <w:vAlign w:val="center"/>
          </w:tcPr>
          <w:p w14:paraId="7E217C7C" w14:textId="77777777" w:rsidR="008441A0" w:rsidRPr="008441A0" w:rsidRDefault="008441A0" w:rsidP="008441A0">
            <w:pPr>
              <w:jc w:val="center"/>
              <w:rPr>
                <w:rFonts w:ascii="Calibri" w:eastAsia="宋体" w:hAnsi="Calibri" w:cs="Times New Roman"/>
                <w:b/>
                <w:bCs/>
                <w:color w:val="000000"/>
                <w:szCs w:val="21"/>
              </w:rPr>
            </w:pPr>
            <w:r w:rsidRPr="008441A0">
              <w:rPr>
                <w:rFonts w:ascii="Calibri" w:eastAsia="宋体" w:hAnsi="Calibri" w:cs="Times New Roman" w:hint="eastAsia"/>
                <w:b/>
                <w:bCs/>
                <w:color w:val="000000"/>
                <w:szCs w:val="21"/>
              </w:rPr>
              <w:t>学时</w:t>
            </w:r>
          </w:p>
        </w:tc>
        <w:tc>
          <w:tcPr>
            <w:tcW w:w="4916" w:type="dxa"/>
            <w:tcMar>
              <w:left w:w="28" w:type="dxa"/>
              <w:right w:w="28" w:type="dxa"/>
            </w:tcMar>
            <w:vAlign w:val="center"/>
          </w:tcPr>
          <w:p w14:paraId="65B1AF09" w14:textId="77777777" w:rsidR="008441A0" w:rsidRPr="008441A0" w:rsidRDefault="008441A0" w:rsidP="008441A0">
            <w:pPr>
              <w:jc w:val="center"/>
              <w:rPr>
                <w:rFonts w:ascii="Calibri" w:eastAsia="宋体" w:hAnsi="Calibri" w:cs="Times New Roman"/>
                <w:b/>
                <w:bCs/>
                <w:color w:val="000000"/>
                <w:szCs w:val="21"/>
              </w:rPr>
            </w:pPr>
            <w:r w:rsidRPr="008441A0">
              <w:rPr>
                <w:rFonts w:ascii="Calibri" w:eastAsia="宋体" w:hAnsi="Calibri" w:cs="Times New Roman" w:hint="eastAsia"/>
                <w:b/>
                <w:bCs/>
                <w:color w:val="000000"/>
                <w:szCs w:val="21"/>
              </w:rPr>
              <w:t>主要教学内容与策略</w:t>
            </w:r>
          </w:p>
        </w:tc>
        <w:tc>
          <w:tcPr>
            <w:tcW w:w="1161" w:type="dxa"/>
            <w:tcMar>
              <w:left w:w="28" w:type="dxa"/>
              <w:right w:w="28" w:type="dxa"/>
            </w:tcMar>
            <w:vAlign w:val="center"/>
          </w:tcPr>
          <w:p w14:paraId="6C94CE33" w14:textId="77777777" w:rsidR="008441A0" w:rsidRPr="008441A0" w:rsidRDefault="008441A0" w:rsidP="008441A0">
            <w:pPr>
              <w:jc w:val="center"/>
              <w:rPr>
                <w:rFonts w:ascii="Calibri" w:eastAsia="宋体" w:hAnsi="Calibri" w:cs="Times New Roman"/>
                <w:b/>
                <w:bCs/>
                <w:color w:val="000000"/>
                <w:szCs w:val="21"/>
              </w:rPr>
            </w:pPr>
            <w:r w:rsidRPr="008441A0">
              <w:rPr>
                <w:rFonts w:ascii="Calibri" w:eastAsia="宋体" w:hAnsi="Calibri" w:cs="Times New Roman" w:hint="eastAsia"/>
                <w:b/>
                <w:bCs/>
                <w:color w:val="000000"/>
                <w:szCs w:val="21"/>
              </w:rPr>
              <w:t>学习任务</w:t>
            </w:r>
          </w:p>
          <w:p w14:paraId="23B763E1" w14:textId="77777777" w:rsidR="008441A0" w:rsidRPr="008441A0" w:rsidRDefault="008441A0" w:rsidP="008441A0">
            <w:pPr>
              <w:jc w:val="center"/>
              <w:rPr>
                <w:rFonts w:ascii="Calibri" w:eastAsia="宋体" w:hAnsi="Calibri" w:cs="Times New Roman"/>
                <w:b/>
                <w:bCs/>
                <w:color w:val="000000"/>
                <w:szCs w:val="21"/>
              </w:rPr>
            </w:pPr>
            <w:r w:rsidRPr="008441A0">
              <w:rPr>
                <w:rFonts w:ascii="Calibri" w:eastAsia="宋体" w:hAnsi="Calibri" w:cs="Times New Roman" w:hint="eastAsia"/>
                <w:b/>
                <w:bCs/>
                <w:color w:val="000000"/>
                <w:szCs w:val="21"/>
              </w:rPr>
              <w:t>安排</w:t>
            </w:r>
          </w:p>
        </w:tc>
        <w:tc>
          <w:tcPr>
            <w:tcW w:w="840" w:type="dxa"/>
            <w:vAlign w:val="center"/>
          </w:tcPr>
          <w:p w14:paraId="4D7F7133" w14:textId="77777777" w:rsidR="008441A0" w:rsidRPr="008441A0" w:rsidRDefault="008441A0" w:rsidP="008441A0">
            <w:pPr>
              <w:jc w:val="center"/>
              <w:rPr>
                <w:rFonts w:ascii="Calibri" w:eastAsia="宋体" w:hAnsi="Calibri" w:cs="Times New Roman"/>
                <w:b/>
                <w:bCs/>
                <w:color w:val="000000"/>
                <w:szCs w:val="21"/>
              </w:rPr>
            </w:pPr>
            <w:r w:rsidRPr="008441A0">
              <w:rPr>
                <w:rFonts w:ascii="Calibri" w:eastAsia="宋体" w:hAnsi="Calibri" w:cs="Times New Roman" w:hint="eastAsia"/>
                <w:b/>
                <w:bCs/>
                <w:color w:val="000000"/>
                <w:szCs w:val="21"/>
              </w:rPr>
              <w:t>支撑课程目标</w:t>
            </w:r>
          </w:p>
        </w:tc>
      </w:tr>
      <w:tr w:rsidR="008441A0" w:rsidRPr="008441A0" w14:paraId="6D4D0E37" w14:textId="77777777" w:rsidTr="0012052C">
        <w:trPr>
          <w:trHeight w:val="951"/>
          <w:jc w:val="center"/>
        </w:trPr>
        <w:tc>
          <w:tcPr>
            <w:tcW w:w="1077" w:type="dxa"/>
            <w:vAlign w:val="center"/>
          </w:tcPr>
          <w:p w14:paraId="3B66FF31"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非营利组织管理的基础理论</w:t>
            </w:r>
          </w:p>
        </w:tc>
        <w:tc>
          <w:tcPr>
            <w:tcW w:w="791" w:type="dxa"/>
            <w:vAlign w:val="center"/>
          </w:tcPr>
          <w:p w14:paraId="7958C739"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5DDFE066" w14:textId="77777777" w:rsidR="008441A0" w:rsidRPr="008441A0" w:rsidRDefault="008441A0" w:rsidP="008441A0">
            <w:pPr>
              <w:adjustRightInd w:val="0"/>
              <w:rPr>
                <w:rFonts w:ascii="宋体" w:eastAsia="宋体" w:hAnsi="宋体" w:cs="Times New Roman"/>
                <w:bCs/>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非营利组织的概念、特征、类型、功能与制度；非营利组织和企业的区别与联系；非营利组织的环境。</w:t>
            </w:r>
          </w:p>
          <w:p w14:paraId="70B08B48" w14:textId="77777777" w:rsidR="008441A0" w:rsidRPr="008441A0" w:rsidRDefault="008441A0" w:rsidP="008441A0">
            <w:pPr>
              <w:adjustRightInd w:val="0"/>
              <w:rPr>
                <w:rFonts w:ascii="宋体" w:eastAsia="宋体" w:hAnsi="宋体" w:cs="Times New Roman"/>
                <w:b/>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非营利组织的制度环境。</w:t>
            </w:r>
          </w:p>
          <w:p w14:paraId="3FDC4E61" w14:textId="77777777" w:rsidR="008441A0" w:rsidRPr="008441A0" w:rsidRDefault="008441A0" w:rsidP="008441A0">
            <w:pPr>
              <w:rPr>
                <w:rFonts w:ascii="宋体" w:eastAsia="宋体" w:hAnsi="宋体" w:cs="Times New Roman"/>
                <w:b/>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proofErr w:type="gramStart"/>
            <w:r w:rsidRPr="008441A0">
              <w:rPr>
                <w:rFonts w:ascii="宋体" w:eastAsia="宋体" w:hAnsi="宋体" w:cs="Times New Roman" w:hint="eastAsia"/>
                <w:bCs/>
                <w:color w:val="333333"/>
                <w:szCs w:val="21"/>
              </w:rPr>
              <w:t>讲解非</w:t>
            </w:r>
            <w:proofErr w:type="gramEnd"/>
            <w:r w:rsidRPr="008441A0">
              <w:rPr>
                <w:rFonts w:ascii="宋体" w:eastAsia="宋体" w:hAnsi="宋体" w:cs="Times New Roman" w:hint="eastAsia"/>
                <w:bCs/>
                <w:color w:val="333333"/>
                <w:szCs w:val="21"/>
              </w:rPr>
              <w:t>营利组织的相关基础理论过程，涉及习近平总书记有关创新社会治理的新理念新思想，培养学生的公益慈善意识。</w:t>
            </w:r>
          </w:p>
          <w:p w14:paraId="01B7B795" w14:textId="77777777" w:rsidR="008441A0" w:rsidRPr="008441A0" w:rsidRDefault="008441A0" w:rsidP="008441A0">
            <w:pPr>
              <w:rPr>
                <w:rFonts w:ascii="宋体" w:eastAsia="宋体" w:hAnsi="宋体" w:cs="Times New Roman"/>
                <w:b/>
                <w:color w:val="000000"/>
                <w:szCs w:val="21"/>
              </w:rPr>
            </w:pPr>
            <w:r w:rsidRPr="008441A0">
              <w:rPr>
                <w:rFonts w:ascii="宋体" w:eastAsia="宋体" w:hAnsi="宋体" w:cs="Times New Roman" w:hint="eastAsia"/>
                <w:b/>
                <w:color w:val="000000"/>
                <w:szCs w:val="21"/>
              </w:rPr>
              <w:t>教学方法与策略：</w:t>
            </w:r>
            <w:r w:rsidRPr="008441A0">
              <w:rPr>
                <w:rFonts w:ascii="宋体" w:eastAsia="宋体" w:hAnsi="宋体" w:cs="Times New Roman" w:hint="eastAsia"/>
                <w:color w:val="333333"/>
                <w:szCs w:val="21"/>
              </w:rPr>
              <w:t>线下教学。本模块重点对相关基础性概念与理论进行课堂讲授，并利用相关案例解析及提问来拓宽学生的理解思维。</w:t>
            </w:r>
          </w:p>
        </w:tc>
        <w:tc>
          <w:tcPr>
            <w:tcW w:w="1161" w:type="dxa"/>
            <w:vAlign w:val="center"/>
          </w:tcPr>
          <w:p w14:paraId="000A8887"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课前：按教材内容预习</w:t>
            </w:r>
          </w:p>
          <w:p w14:paraId="2F245BC4"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课堂：案例讨论或提问</w:t>
            </w:r>
          </w:p>
          <w:p w14:paraId="20E14BEF"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课后：阅读相关文献资料</w:t>
            </w:r>
          </w:p>
        </w:tc>
        <w:tc>
          <w:tcPr>
            <w:tcW w:w="840" w:type="dxa"/>
            <w:vAlign w:val="center"/>
          </w:tcPr>
          <w:p w14:paraId="7E2AE19B"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1</w:t>
            </w:r>
          </w:p>
          <w:p w14:paraId="4E1DEE55"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tc>
      </w:tr>
      <w:tr w:rsidR="008441A0" w:rsidRPr="008441A0" w14:paraId="6457666A" w14:textId="77777777" w:rsidTr="0012052C">
        <w:trPr>
          <w:trHeight w:val="2719"/>
          <w:jc w:val="center"/>
        </w:trPr>
        <w:tc>
          <w:tcPr>
            <w:tcW w:w="1077" w:type="dxa"/>
            <w:vAlign w:val="center"/>
          </w:tcPr>
          <w:p w14:paraId="40273DEE"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非营利组织的战略管理</w:t>
            </w:r>
          </w:p>
        </w:tc>
        <w:tc>
          <w:tcPr>
            <w:tcW w:w="791" w:type="dxa"/>
            <w:vAlign w:val="center"/>
          </w:tcPr>
          <w:p w14:paraId="3C7FA74E"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08423EFF"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战略的定义；战略的核心内容：确定项目组合；战略规划的主要工具；战略管理：从制定到实施；非营利组织的战略沟通；有关战略的不同观点。</w:t>
            </w:r>
          </w:p>
          <w:p w14:paraId="70776013"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非营利组织战略管理：从制定到实施。</w:t>
            </w:r>
          </w:p>
          <w:p w14:paraId="2EADB5E2" w14:textId="77777777" w:rsidR="008441A0" w:rsidRPr="008441A0" w:rsidRDefault="008441A0" w:rsidP="008441A0">
            <w:pPr>
              <w:adjustRightInd w:val="0"/>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介绍非营利组织战略管理，涉及中央有关加强社会组织党的建设工作的意见，党建引领社会组织发展，培养学生坚守党领导的理念与信念。</w:t>
            </w:r>
          </w:p>
          <w:p w14:paraId="5927780A"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线下教学。在讲授基础理论的基础上，主要通过案例分析的形式来解析战略管理的重要性，同时辅以启发式的提问拓宽学生的理解视角。</w:t>
            </w:r>
          </w:p>
        </w:tc>
        <w:tc>
          <w:tcPr>
            <w:tcW w:w="1161" w:type="dxa"/>
            <w:vAlign w:val="center"/>
          </w:tcPr>
          <w:p w14:paraId="5A3508C6"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课前：按大纲与教材内容预习</w:t>
            </w:r>
          </w:p>
          <w:p w14:paraId="3F9E7869"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课堂：安排案例讨论</w:t>
            </w:r>
          </w:p>
          <w:p w14:paraId="3D7E1DE0"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课后：安排作业</w:t>
            </w:r>
          </w:p>
        </w:tc>
        <w:tc>
          <w:tcPr>
            <w:tcW w:w="840" w:type="dxa"/>
            <w:vAlign w:val="center"/>
          </w:tcPr>
          <w:p w14:paraId="2A4CEA07"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1</w:t>
            </w:r>
          </w:p>
          <w:p w14:paraId="63BAC53D"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2</w:t>
            </w:r>
          </w:p>
          <w:p w14:paraId="0F2DA5EE" w14:textId="77777777" w:rsidR="008441A0" w:rsidRPr="008441A0" w:rsidRDefault="008441A0" w:rsidP="008441A0">
            <w:pPr>
              <w:rPr>
                <w:rFonts w:ascii="宋体" w:eastAsia="宋体" w:hAnsi="宋体"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p w14:paraId="65435D19" w14:textId="77777777" w:rsidR="008441A0" w:rsidRPr="008441A0" w:rsidRDefault="008441A0" w:rsidP="008441A0">
            <w:pPr>
              <w:rPr>
                <w:rFonts w:ascii="宋体" w:eastAsia="宋体" w:hAnsi="宋体" w:cs="Times New Roman"/>
                <w:color w:val="000000"/>
                <w:szCs w:val="21"/>
              </w:rPr>
            </w:pPr>
          </w:p>
        </w:tc>
      </w:tr>
      <w:tr w:rsidR="008441A0" w:rsidRPr="008441A0" w14:paraId="31FADC4A" w14:textId="77777777" w:rsidTr="0012052C">
        <w:trPr>
          <w:trHeight w:val="699"/>
          <w:jc w:val="center"/>
        </w:trPr>
        <w:tc>
          <w:tcPr>
            <w:tcW w:w="1077" w:type="dxa"/>
            <w:vAlign w:val="center"/>
          </w:tcPr>
          <w:p w14:paraId="0800E4A7" w14:textId="77777777" w:rsidR="008441A0" w:rsidRPr="008441A0" w:rsidRDefault="008441A0" w:rsidP="008441A0">
            <w:pPr>
              <w:rPr>
                <w:rFonts w:ascii="宋体" w:eastAsia="宋体" w:hAnsi="宋体" w:cs="Times New Roman"/>
                <w:color w:val="000000"/>
                <w:szCs w:val="21"/>
              </w:rPr>
            </w:pPr>
            <w:r w:rsidRPr="008441A0">
              <w:rPr>
                <w:rFonts w:ascii="宋体" w:eastAsia="宋体" w:hAnsi="宋体" w:cs="Times New Roman" w:hint="eastAsia"/>
                <w:color w:val="000000"/>
                <w:szCs w:val="21"/>
              </w:rPr>
              <w:t>非营利组织项目管理</w:t>
            </w:r>
          </w:p>
        </w:tc>
        <w:tc>
          <w:tcPr>
            <w:tcW w:w="791" w:type="dxa"/>
            <w:vAlign w:val="center"/>
          </w:tcPr>
          <w:p w14:paraId="25507C9D"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1BC95161"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项目设计；项目申请；制订项目实施计划；建立项目管理模式；筹集项目所需资源；过程控制；项目评估与学习。</w:t>
            </w:r>
          </w:p>
          <w:p w14:paraId="1543AE83"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b/>
                <w:color w:val="333333"/>
                <w:szCs w:val="21"/>
              </w:rPr>
              <w:t xml:space="preserve"> </w:t>
            </w:r>
            <w:r w:rsidRPr="008441A0">
              <w:rPr>
                <w:rFonts w:ascii="宋体" w:eastAsia="宋体" w:hAnsi="宋体" w:cs="Times New Roman" w:hint="eastAsia"/>
                <w:bCs/>
                <w:color w:val="333333"/>
                <w:szCs w:val="21"/>
              </w:rPr>
              <w:t>项目运作管理。</w:t>
            </w:r>
          </w:p>
          <w:p w14:paraId="608A9AE0" w14:textId="77777777" w:rsidR="008441A0" w:rsidRPr="008441A0" w:rsidRDefault="008441A0" w:rsidP="008441A0">
            <w:pPr>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介绍项目管理内容以及党和政府对项目</w:t>
            </w:r>
            <w:r w:rsidRPr="008441A0">
              <w:rPr>
                <w:rFonts w:ascii="宋体" w:eastAsia="宋体" w:hAnsi="宋体" w:cs="Times New Roman" w:hint="eastAsia"/>
                <w:bCs/>
                <w:color w:val="333333"/>
                <w:szCs w:val="21"/>
              </w:rPr>
              <w:lastRenderedPageBreak/>
              <w:t>申请和管理，强调加强社会组织党的建设，培养学生依法行事、统筹全局的意识。</w:t>
            </w:r>
          </w:p>
          <w:p w14:paraId="4064618F" w14:textId="77777777" w:rsidR="008441A0" w:rsidRPr="008441A0" w:rsidRDefault="008441A0" w:rsidP="008441A0">
            <w:pPr>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线下教学。对于基础理论在课堂上予以讲授，对于项目管理过程需要透过实际案例来解析与讨论，以增强学生的理解。</w:t>
            </w:r>
          </w:p>
        </w:tc>
        <w:tc>
          <w:tcPr>
            <w:tcW w:w="1161" w:type="dxa"/>
            <w:vAlign w:val="center"/>
          </w:tcPr>
          <w:p w14:paraId="65FF9126"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lastRenderedPageBreak/>
              <w:t>课前：按教材内容以及参照相关资料预习</w:t>
            </w:r>
          </w:p>
          <w:p w14:paraId="187055B8"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lastRenderedPageBreak/>
              <w:t>课堂：课堂案例讨论</w:t>
            </w:r>
          </w:p>
          <w:p w14:paraId="28953170"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课后：安排专题项目作业</w:t>
            </w:r>
          </w:p>
        </w:tc>
        <w:tc>
          <w:tcPr>
            <w:tcW w:w="840" w:type="dxa"/>
            <w:vAlign w:val="center"/>
          </w:tcPr>
          <w:p w14:paraId="7E965500"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lastRenderedPageBreak/>
              <w:t>目标</w:t>
            </w:r>
            <w:r w:rsidRPr="008441A0">
              <w:rPr>
                <w:rFonts w:ascii="Calibri" w:eastAsia="宋体" w:hAnsi="Calibri" w:cs="Times New Roman" w:hint="eastAsia"/>
                <w:color w:val="000000"/>
                <w:szCs w:val="21"/>
              </w:rPr>
              <w:t>1</w:t>
            </w:r>
          </w:p>
          <w:p w14:paraId="6847CD7E"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2</w:t>
            </w:r>
          </w:p>
          <w:p w14:paraId="25A35B94" w14:textId="77777777" w:rsidR="008441A0" w:rsidRPr="008441A0" w:rsidRDefault="008441A0" w:rsidP="008441A0">
            <w:pPr>
              <w:rPr>
                <w:rFonts w:ascii="宋体" w:eastAsia="宋体" w:hAnsi="宋体"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p w14:paraId="06FCF976" w14:textId="77777777" w:rsidR="008441A0" w:rsidRPr="008441A0" w:rsidRDefault="008441A0" w:rsidP="008441A0">
            <w:pPr>
              <w:rPr>
                <w:rFonts w:ascii="Calibri" w:eastAsia="宋体" w:hAnsi="Calibri" w:cs="Times New Roman"/>
                <w:color w:val="000000"/>
                <w:szCs w:val="21"/>
              </w:rPr>
            </w:pPr>
          </w:p>
        </w:tc>
      </w:tr>
      <w:tr w:rsidR="008441A0" w:rsidRPr="008441A0" w14:paraId="40E33917" w14:textId="77777777" w:rsidTr="0012052C">
        <w:trPr>
          <w:trHeight w:val="340"/>
          <w:jc w:val="center"/>
        </w:trPr>
        <w:tc>
          <w:tcPr>
            <w:tcW w:w="1077" w:type="dxa"/>
            <w:vAlign w:val="center"/>
          </w:tcPr>
          <w:p w14:paraId="7FE1D41A"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非营利组织人力资源管理</w:t>
            </w:r>
          </w:p>
        </w:tc>
        <w:tc>
          <w:tcPr>
            <w:tcW w:w="791" w:type="dxa"/>
            <w:vAlign w:val="center"/>
          </w:tcPr>
          <w:p w14:paraId="1592E5C1"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3F84DDC7"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非营利组织人力资源管理的相关概念；正式职员；志愿者管理；理事和顾问。</w:t>
            </w:r>
          </w:p>
          <w:p w14:paraId="673CEBC4"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bCs/>
                <w:color w:val="333333"/>
                <w:szCs w:val="21"/>
              </w:rPr>
              <w:t>非营利组织人力资源管理过程</w:t>
            </w:r>
            <w:r w:rsidRPr="008441A0">
              <w:rPr>
                <w:rFonts w:ascii="宋体" w:eastAsia="宋体" w:hAnsi="宋体" w:cs="Times New Roman" w:hint="eastAsia"/>
                <w:bCs/>
                <w:color w:val="333333"/>
                <w:szCs w:val="21"/>
              </w:rPr>
              <w:t>。</w:t>
            </w:r>
          </w:p>
          <w:p w14:paraId="272D9B31" w14:textId="77777777" w:rsidR="008441A0" w:rsidRPr="008441A0" w:rsidRDefault="008441A0" w:rsidP="008441A0">
            <w:pPr>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介绍非营利组织人力资源管理过程，突出习近平总书记对群团组织提“三性”的要求：政治性放首位，群众做主角，培养学生的主人翁意识以及以人为本的理念。</w:t>
            </w:r>
          </w:p>
          <w:p w14:paraId="1BA76A3D" w14:textId="77777777" w:rsidR="008441A0" w:rsidRPr="008441A0" w:rsidRDefault="008441A0" w:rsidP="008441A0">
            <w:pPr>
              <w:rPr>
                <w:rFonts w:ascii="宋体" w:eastAsia="宋体" w:hAnsi="宋体" w:cs="Times New Roman"/>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线下教学。有关人力资源管理基础理论主要运用课堂讲授法，同时透过案例</w:t>
            </w:r>
            <w:proofErr w:type="gramStart"/>
            <w:r w:rsidRPr="008441A0">
              <w:rPr>
                <w:rFonts w:ascii="宋体" w:eastAsia="宋体" w:hAnsi="宋体" w:cs="Times New Roman" w:hint="eastAsia"/>
                <w:color w:val="333333"/>
                <w:szCs w:val="21"/>
              </w:rPr>
              <w:t>解析非</w:t>
            </w:r>
            <w:proofErr w:type="gramEnd"/>
            <w:r w:rsidRPr="008441A0">
              <w:rPr>
                <w:rFonts w:ascii="宋体" w:eastAsia="宋体" w:hAnsi="宋体" w:cs="Times New Roman" w:hint="eastAsia"/>
                <w:color w:val="333333"/>
                <w:szCs w:val="21"/>
              </w:rPr>
              <w:t>营利组织人资管理过程，并安排课堂讨论与问题提问，以拓宽学生的认知范围与理解视角。</w:t>
            </w:r>
          </w:p>
        </w:tc>
        <w:tc>
          <w:tcPr>
            <w:tcW w:w="1161" w:type="dxa"/>
            <w:vAlign w:val="center"/>
          </w:tcPr>
          <w:p w14:paraId="00A36BEC"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课前：提前预习本模块内容</w:t>
            </w:r>
          </w:p>
          <w:p w14:paraId="186FF455"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课堂：案例讨论与提问</w:t>
            </w:r>
          </w:p>
          <w:p w14:paraId="19FD322E"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color w:val="000000"/>
                <w:szCs w:val="21"/>
              </w:rPr>
              <w:t>课后：阅读相关人力资源管理资料</w:t>
            </w:r>
          </w:p>
        </w:tc>
        <w:tc>
          <w:tcPr>
            <w:tcW w:w="840" w:type="dxa"/>
            <w:vAlign w:val="center"/>
          </w:tcPr>
          <w:p w14:paraId="217AD0C3"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1</w:t>
            </w:r>
          </w:p>
          <w:p w14:paraId="7FA793F4"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2</w:t>
            </w:r>
          </w:p>
          <w:p w14:paraId="5AE3E84B" w14:textId="77777777" w:rsidR="008441A0" w:rsidRPr="008441A0" w:rsidRDefault="008441A0" w:rsidP="008441A0">
            <w:pPr>
              <w:rPr>
                <w:rFonts w:ascii="宋体" w:eastAsia="宋体" w:hAnsi="宋体"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p w14:paraId="74537603" w14:textId="77777777" w:rsidR="008441A0" w:rsidRPr="008441A0" w:rsidRDefault="008441A0" w:rsidP="008441A0">
            <w:pPr>
              <w:rPr>
                <w:rFonts w:ascii="宋体" w:eastAsia="宋体" w:hAnsi="宋体" w:cs="Times New Roman"/>
                <w:b/>
                <w:bCs/>
                <w:color w:val="000000"/>
                <w:szCs w:val="21"/>
              </w:rPr>
            </w:pPr>
          </w:p>
        </w:tc>
      </w:tr>
      <w:tr w:rsidR="008441A0" w:rsidRPr="008441A0" w14:paraId="57EB0603" w14:textId="77777777" w:rsidTr="0012052C">
        <w:trPr>
          <w:trHeight w:val="340"/>
          <w:jc w:val="center"/>
        </w:trPr>
        <w:tc>
          <w:tcPr>
            <w:tcW w:w="1077" w:type="dxa"/>
            <w:vAlign w:val="center"/>
          </w:tcPr>
          <w:p w14:paraId="681205B0"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非营利组织资金管理</w:t>
            </w:r>
          </w:p>
        </w:tc>
        <w:tc>
          <w:tcPr>
            <w:tcW w:w="791" w:type="dxa"/>
            <w:vAlign w:val="center"/>
          </w:tcPr>
          <w:p w14:paraId="16712514"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0DA83893"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募捐；内部财务管理；资助资金管理；非营利组织筹款方式及渠道。</w:t>
            </w:r>
          </w:p>
          <w:p w14:paraId="098F1DBF"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内部财务管理；资助资金管理。</w:t>
            </w:r>
          </w:p>
          <w:p w14:paraId="5274E0A8" w14:textId="77777777" w:rsidR="008441A0" w:rsidRPr="008441A0" w:rsidRDefault="008441A0" w:rsidP="008441A0">
            <w:pPr>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介绍非营利组织资金管理，突出民政部与财政部有关加强社会组织反腐倡廉工作的意见，培养学生树立正确的廉洁清正意识。</w:t>
            </w:r>
          </w:p>
          <w:p w14:paraId="68DB76AE" w14:textId="77777777" w:rsidR="008441A0" w:rsidRPr="008441A0" w:rsidRDefault="008441A0" w:rsidP="008441A0">
            <w:pPr>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线下教学。利用讲授法讲解基础理论，安排学生对相关案例的课堂讨论以及核心问题的提问，启发学生对非营利组织资金管理的特殊性要求的理解。</w:t>
            </w:r>
          </w:p>
        </w:tc>
        <w:tc>
          <w:tcPr>
            <w:tcW w:w="1161" w:type="dxa"/>
            <w:vAlign w:val="center"/>
          </w:tcPr>
          <w:p w14:paraId="4664CF65"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课前：预习教材内容</w:t>
            </w:r>
          </w:p>
          <w:p w14:paraId="24753BE5"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课堂：重点讨论案例</w:t>
            </w:r>
          </w:p>
          <w:p w14:paraId="408790BD"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color w:val="000000"/>
                <w:szCs w:val="21"/>
              </w:rPr>
              <w:t>课后：安排专题作业</w:t>
            </w:r>
          </w:p>
        </w:tc>
        <w:tc>
          <w:tcPr>
            <w:tcW w:w="840" w:type="dxa"/>
            <w:vAlign w:val="center"/>
          </w:tcPr>
          <w:p w14:paraId="2BC8869E"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1</w:t>
            </w:r>
          </w:p>
          <w:p w14:paraId="46E11AB6"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2</w:t>
            </w:r>
          </w:p>
          <w:p w14:paraId="44CAA49D" w14:textId="77777777" w:rsidR="008441A0" w:rsidRPr="008441A0" w:rsidRDefault="008441A0" w:rsidP="008441A0">
            <w:pPr>
              <w:rPr>
                <w:rFonts w:ascii="宋体" w:eastAsia="宋体" w:hAnsi="宋体"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p w14:paraId="2D19F57A" w14:textId="77777777" w:rsidR="008441A0" w:rsidRPr="008441A0" w:rsidRDefault="008441A0" w:rsidP="008441A0">
            <w:pPr>
              <w:rPr>
                <w:rFonts w:ascii="Calibri" w:eastAsia="宋体" w:hAnsi="Calibri" w:cs="Times New Roman"/>
                <w:color w:val="000000"/>
                <w:szCs w:val="21"/>
              </w:rPr>
            </w:pPr>
          </w:p>
        </w:tc>
      </w:tr>
      <w:tr w:rsidR="008441A0" w:rsidRPr="008441A0" w14:paraId="5EAE5356" w14:textId="77777777" w:rsidTr="0012052C">
        <w:trPr>
          <w:trHeight w:val="340"/>
          <w:jc w:val="center"/>
        </w:trPr>
        <w:tc>
          <w:tcPr>
            <w:tcW w:w="1077" w:type="dxa"/>
            <w:vAlign w:val="center"/>
          </w:tcPr>
          <w:p w14:paraId="6E527FDF"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非营利组织无形资产管理</w:t>
            </w:r>
          </w:p>
        </w:tc>
        <w:tc>
          <w:tcPr>
            <w:tcW w:w="791" w:type="dxa"/>
            <w:vAlign w:val="center"/>
          </w:tcPr>
          <w:p w14:paraId="6E008598"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25121487"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无形资产的定义及分类；知识及知识管理；外部无形资产管理。</w:t>
            </w:r>
          </w:p>
          <w:p w14:paraId="41AA3FB5"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外部无形资产管理。</w:t>
            </w:r>
          </w:p>
          <w:p w14:paraId="3B5AD33A" w14:textId="77777777" w:rsidR="008441A0" w:rsidRPr="008441A0" w:rsidRDefault="008441A0" w:rsidP="008441A0">
            <w:pPr>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无形资产管理是社会组织重要的管理内容，党和政府对社会组织无形资产有明确法制规定，培养学生依法行政、廉洁清正的服务意识。</w:t>
            </w:r>
          </w:p>
          <w:p w14:paraId="2666350F" w14:textId="77777777" w:rsidR="008441A0" w:rsidRPr="008441A0" w:rsidRDefault="008441A0" w:rsidP="008441A0">
            <w:pPr>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线下教学。对于基础理论在课堂上予以讲授，对于案例解析部分安排课堂讨论，区分有形与无形资产的管理异同，辅之启发式的提问。</w:t>
            </w:r>
          </w:p>
        </w:tc>
        <w:tc>
          <w:tcPr>
            <w:tcW w:w="1161" w:type="dxa"/>
            <w:vAlign w:val="center"/>
          </w:tcPr>
          <w:p w14:paraId="3A0E43E3"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课前：按教材内容进行预习</w:t>
            </w:r>
          </w:p>
          <w:p w14:paraId="504F2139"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课堂：提问与案例讨论</w:t>
            </w:r>
          </w:p>
          <w:p w14:paraId="06BA65AC"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color w:val="000000"/>
                <w:szCs w:val="21"/>
              </w:rPr>
              <w:t>课后：安排学生阅读资料</w:t>
            </w:r>
          </w:p>
        </w:tc>
        <w:tc>
          <w:tcPr>
            <w:tcW w:w="840" w:type="dxa"/>
            <w:vAlign w:val="center"/>
          </w:tcPr>
          <w:p w14:paraId="37DB226B"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1</w:t>
            </w:r>
          </w:p>
          <w:p w14:paraId="6CC43FC8"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2</w:t>
            </w:r>
          </w:p>
          <w:p w14:paraId="3FCFBE7D" w14:textId="77777777" w:rsidR="008441A0" w:rsidRPr="008441A0" w:rsidRDefault="008441A0" w:rsidP="008441A0">
            <w:pPr>
              <w:rPr>
                <w:rFonts w:ascii="宋体" w:eastAsia="宋体" w:hAnsi="宋体"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p w14:paraId="1FCB8B5E" w14:textId="77777777" w:rsidR="008441A0" w:rsidRPr="008441A0" w:rsidRDefault="008441A0" w:rsidP="008441A0">
            <w:pPr>
              <w:rPr>
                <w:rFonts w:ascii="Calibri" w:eastAsia="宋体" w:hAnsi="Calibri" w:cs="Times New Roman"/>
                <w:color w:val="000000"/>
                <w:szCs w:val="21"/>
              </w:rPr>
            </w:pPr>
          </w:p>
        </w:tc>
      </w:tr>
      <w:tr w:rsidR="008441A0" w:rsidRPr="008441A0" w14:paraId="111EA3E5" w14:textId="77777777" w:rsidTr="0012052C">
        <w:trPr>
          <w:trHeight w:val="340"/>
          <w:jc w:val="center"/>
        </w:trPr>
        <w:tc>
          <w:tcPr>
            <w:tcW w:w="1077" w:type="dxa"/>
            <w:vAlign w:val="center"/>
          </w:tcPr>
          <w:p w14:paraId="60C0014D"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非营利组织结构、治理结构与组织文化</w:t>
            </w:r>
          </w:p>
        </w:tc>
        <w:tc>
          <w:tcPr>
            <w:tcW w:w="791" w:type="dxa"/>
            <w:vAlign w:val="center"/>
          </w:tcPr>
          <w:p w14:paraId="40FED8DD"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0BD273B9"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组织结构与功能；非营利组织政府管理体制；组织治理概念与特点；治理结构；组织文化。</w:t>
            </w:r>
          </w:p>
          <w:p w14:paraId="23AE4717"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非营利组织治理结构与制度环境。</w:t>
            </w:r>
          </w:p>
          <w:p w14:paraId="6FEA10C0" w14:textId="77777777" w:rsidR="008441A0" w:rsidRPr="008441A0" w:rsidRDefault="008441A0" w:rsidP="008441A0">
            <w:pPr>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介绍非营利组织结构以及治理结构，党和政府关于创新社会治理的新理念，体现我们</w:t>
            </w:r>
            <w:proofErr w:type="gramStart"/>
            <w:r w:rsidRPr="008441A0">
              <w:rPr>
                <w:rFonts w:ascii="宋体" w:eastAsia="宋体" w:hAnsi="宋体" w:cs="Times New Roman" w:hint="eastAsia"/>
                <w:bCs/>
                <w:color w:val="333333"/>
                <w:szCs w:val="21"/>
              </w:rPr>
              <w:t>党独特</w:t>
            </w:r>
            <w:proofErr w:type="gramEnd"/>
            <w:r w:rsidRPr="008441A0">
              <w:rPr>
                <w:rFonts w:ascii="宋体" w:eastAsia="宋体" w:hAnsi="宋体" w:cs="Times New Roman" w:hint="eastAsia"/>
                <w:bCs/>
                <w:color w:val="333333"/>
                <w:szCs w:val="21"/>
              </w:rPr>
              <w:t>的政治优势、组织优势与制度优势，培养学生对我国优秀文化的自信意识。</w:t>
            </w:r>
          </w:p>
          <w:p w14:paraId="019175F6" w14:textId="77777777" w:rsidR="008441A0" w:rsidRPr="008441A0" w:rsidRDefault="008441A0" w:rsidP="008441A0">
            <w:pPr>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线下教学。本模块理论性较强，主要采用讲授法讲解基础性理论知识，辅之相关案</w:t>
            </w:r>
            <w:r w:rsidRPr="008441A0">
              <w:rPr>
                <w:rFonts w:ascii="宋体" w:eastAsia="宋体" w:hAnsi="宋体" w:cs="Times New Roman" w:hint="eastAsia"/>
                <w:color w:val="333333"/>
                <w:szCs w:val="21"/>
              </w:rPr>
              <w:lastRenderedPageBreak/>
              <w:t>例进行解析，以启发学生对组织结构与文化的理解。</w:t>
            </w:r>
          </w:p>
        </w:tc>
        <w:tc>
          <w:tcPr>
            <w:tcW w:w="1161" w:type="dxa"/>
            <w:vAlign w:val="center"/>
          </w:tcPr>
          <w:p w14:paraId="44671A89"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lastRenderedPageBreak/>
              <w:t>课前：按教材内容进行预习</w:t>
            </w:r>
          </w:p>
          <w:p w14:paraId="4271CE24"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课堂：案例讨论与问题提问</w:t>
            </w:r>
          </w:p>
          <w:p w14:paraId="22FE0E40"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color w:val="000000"/>
                <w:szCs w:val="21"/>
              </w:rPr>
              <w:t>课后：安排阅读相关资料</w:t>
            </w:r>
          </w:p>
        </w:tc>
        <w:tc>
          <w:tcPr>
            <w:tcW w:w="840" w:type="dxa"/>
            <w:vAlign w:val="center"/>
          </w:tcPr>
          <w:p w14:paraId="0775788F"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1</w:t>
            </w:r>
          </w:p>
          <w:p w14:paraId="409EA81E"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2</w:t>
            </w:r>
          </w:p>
          <w:p w14:paraId="21A45A25" w14:textId="77777777" w:rsidR="008441A0" w:rsidRPr="008441A0" w:rsidRDefault="008441A0" w:rsidP="008441A0">
            <w:pPr>
              <w:rPr>
                <w:rFonts w:ascii="宋体" w:eastAsia="宋体" w:hAnsi="宋体"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p w14:paraId="39230FB7" w14:textId="77777777" w:rsidR="008441A0" w:rsidRPr="008441A0" w:rsidRDefault="008441A0" w:rsidP="008441A0">
            <w:pPr>
              <w:rPr>
                <w:rFonts w:ascii="Calibri" w:eastAsia="宋体" w:hAnsi="Calibri" w:cs="Times New Roman"/>
                <w:color w:val="000000"/>
                <w:szCs w:val="21"/>
              </w:rPr>
            </w:pPr>
          </w:p>
        </w:tc>
      </w:tr>
      <w:tr w:rsidR="008441A0" w:rsidRPr="008441A0" w14:paraId="1B8298FC" w14:textId="77777777" w:rsidTr="0012052C">
        <w:trPr>
          <w:trHeight w:val="340"/>
          <w:jc w:val="center"/>
        </w:trPr>
        <w:tc>
          <w:tcPr>
            <w:tcW w:w="1077" w:type="dxa"/>
            <w:vAlign w:val="center"/>
          </w:tcPr>
          <w:p w14:paraId="5F823572"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非营利组织评估与问责</w:t>
            </w:r>
          </w:p>
        </w:tc>
        <w:tc>
          <w:tcPr>
            <w:tcW w:w="791" w:type="dxa"/>
            <w:vAlign w:val="center"/>
          </w:tcPr>
          <w:p w14:paraId="21494B87" w14:textId="77777777" w:rsidR="008441A0" w:rsidRPr="008441A0" w:rsidRDefault="008441A0" w:rsidP="008441A0">
            <w:pPr>
              <w:jc w:val="center"/>
              <w:rPr>
                <w:rFonts w:ascii="宋体" w:eastAsia="宋体" w:hAnsi="宋体" w:cs="Times New Roman"/>
                <w:color w:val="000000"/>
                <w:szCs w:val="21"/>
              </w:rPr>
            </w:pPr>
            <w:r w:rsidRPr="008441A0">
              <w:rPr>
                <w:rFonts w:ascii="宋体" w:eastAsia="宋体" w:hAnsi="宋体" w:cs="Times New Roman" w:hint="eastAsia"/>
                <w:color w:val="000000"/>
                <w:szCs w:val="21"/>
              </w:rPr>
              <w:t>4</w:t>
            </w:r>
          </w:p>
        </w:tc>
        <w:tc>
          <w:tcPr>
            <w:tcW w:w="4916" w:type="dxa"/>
            <w:vAlign w:val="center"/>
          </w:tcPr>
          <w:p w14:paraId="13E35037" w14:textId="77777777" w:rsidR="008441A0" w:rsidRPr="008441A0" w:rsidRDefault="008441A0" w:rsidP="008441A0">
            <w:pPr>
              <w:adjustRightInd w:val="0"/>
              <w:rPr>
                <w:rFonts w:ascii="宋体" w:eastAsia="宋体" w:hAnsi="宋体" w:cs="Times New Roman"/>
                <w:bCs/>
                <w:color w:val="333333"/>
                <w:szCs w:val="21"/>
              </w:rPr>
            </w:pPr>
            <w:r w:rsidRPr="008441A0">
              <w:rPr>
                <w:rFonts w:ascii="宋体" w:eastAsia="宋体" w:hAnsi="宋体" w:cs="Times New Roman" w:hint="eastAsia"/>
                <w:b/>
                <w:color w:val="333333"/>
                <w:szCs w:val="21"/>
              </w:rPr>
              <w:t>重点：</w:t>
            </w:r>
            <w:r w:rsidRPr="008441A0">
              <w:rPr>
                <w:rFonts w:ascii="宋体" w:eastAsia="宋体" w:hAnsi="宋体" w:cs="Times New Roman" w:hint="eastAsia"/>
                <w:bCs/>
                <w:color w:val="333333"/>
                <w:szCs w:val="21"/>
              </w:rPr>
              <w:t>非营利组织的评估概述；非营利组织的绩效评估方法；非营利组织的问</w:t>
            </w:r>
            <w:proofErr w:type="gramStart"/>
            <w:r w:rsidRPr="008441A0">
              <w:rPr>
                <w:rFonts w:ascii="宋体" w:eastAsia="宋体" w:hAnsi="宋体" w:cs="Times New Roman" w:hint="eastAsia"/>
                <w:bCs/>
                <w:color w:val="333333"/>
                <w:szCs w:val="21"/>
              </w:rPr>
              <w:t>责概念</w:t>
            </w:r>
            <w:proofErr w:type="gramEnd"/>
            <w:r w:rsidRPr="008441A0">
              <w:rPr>
                <w:rFonts w:ascii="宋体" w:eastAsia="宋体" w:hAnsi="宋体" w:cs="Times New Roman" w:hint="eastAsia"/>
                <w:bCs/>
                <w:color w:val="333333"/>
                <w:szCs w:val="21"/>
              </w:rPr>
              <w:t>内涵；非营利组织的外部问责；非营利组织自律与行业自律。</w:t>
            </w:r>
          </w:p>
          <w:p w14:paraId="1288FD1D" w14:textId="77777777" w:rsidR="008441A0" w:rsidRPr="008441A0" w:rsidRDefault="008441A0" w:rsidP="008441A0">
            <w:pPr>
              <w:adjustRightInd w:val="0"/>
              <w:rPr>
                <w:rFonts w:ascii="宋体" w:eastAsia="宋体" w:hAnsi="宋体" w:cs="Times New Roman"/>
                <w:color w:val="333333"/>
                <w:szCs w:val="21"/>
              </w:rPr>
            </w:pPr>
            <w:r w:rsidRPr="008441A0">
              <w:rPr>
                <w:rFonts w:ascii="宋体" w:eastAsia="宋体" w:hAnsi="宋体" w:cs="Times New Roman" w:hint="eastAsia"/>
                <w:b/>
                <w:color w:val="333333"/>
                <w:szCs w:val="21"/>
              </w:rPr>
              <w:t>难点：</w:t>
            </w:r>
            <w:r w:rsidRPr="008441A0">
              <w:rPr>
                <w:rFonts w:ascii="宋体" w:eastAsia="宋体" w:hAnsi="宋体" w:cs="Times New Roman" w:hint="eastAsia"/>
                <w:bCs/>
                <w:color w:val="333333"/>
                <w:szCs w:val="21"/>
              </w:rPr>
              <w:t>非营利组织的绩效评估方法；非营利组织的外部问责。</w:t>
            </w:r>
          </w:p>
          <w:p w14:paraId="2C62FEAE" w14:textId="77777777" w:rsidR="008441A0" w:rsidRPr="008441A0" w:rsidRDefault="008441A0" w:rsidP="008441A0">
            <w:pPr>
              <w:rPr>
                <w:rFonts w:ascii="宋体" w:eastAsia="宋体" w:hAnsi="宋体" w:cs="Times New Roman"/>
                <w:color w:val="333333"/>
                <w:szCs w:val="21"/>
              </w:rPr>
            </w:pPr>
            <w:proofErr w:type="gramStart"/>
            <w:r w:rsidRPr="008441A0">
              <w:rPr>
                <w:rFonts w:ascii="宋体" w:eastAsia="宋体" w:hAnsi="宋体" w:cs="Times New Roman" w:hint="eastAsia"/>
                <w:b/>
                <w:color w:val="333333"/>
                <w:szCs w:val="21"/>
              </w:rPr>
              <w:t>思政元素</w:t>
            </w:r>
            <w:proofErr w:type="gramEnd"/>
            <w:r w:rsidRPr="008441A0">
              <w:rPr>
                <w:rFonts w:ascii="宋体" w:eastAsia="宋体" w:hAnsi="宋体" w:cs="Times New Roman" w:hint="eastAsia"/>
                <w:b/>
                <w:color w:val="333333"/>
                <w:szCs w:val="21"/>
              </w:rPr>
              <w:t>：</w:t>
            </w:r>
            <w:r w:rsidRPr="008441A0">
              <w:rPr>
                <w:rFonts w:ascii="宋体" w:eastAsia="宋体" w:hAnsi="宋体" w:cs="Times New Roman" w:hint="eastAsia"/>
                <w:bCs/>
                <w:color w:val="333333"/>
                <w:szCs w:val="21"/>
              </w:rPr>
              <w:t>介绍非营利组织评估与问责，科学设计评估方法与</w:t>
            </w:r>
            <w:proofErr w:type="gramStart"/>
            <w:r w:rsidRPr="008441A0">
              <w:rPr>
                <w:rFonts w:ascii="宋体" w:eastAsia="宋体" w:hAnsi="宋体" w:cs="Times New Roman" w:hint="eastAsia"/>
                <w:bCs/>
                <w:color w:val="333333"/>
                <w:szCs w:val="21"/>
              </w:rPr>
              <w:t>依法问</w:t>
            </w:r>
            <w:proofErr w:type="gramEnd"/>
            <w:r w:rsidRPr="008441A0">
              <w:rPr>
                <w:rFonts w:ascii="宋体" w:eastAsia="宋体" w:hAnsi="宋体" w:cs="Times New Roman" w:hint="eastAsia"/>
                <w:bCs/>
                <w:color w:val="333333"/>
                <w:szCs w:val="21"/>
              </w:rPr>
              <w:t>责，培养学生依法行政意识以及科学行政精神。</w:t>
            </w:r>
          </w:p>
          <w:p w14:paraId="6CD11514" w14:textId="77777777" w:rsidR="008441A0" w:rsidRPr="008441A0" w:rsidRDefault="008441A0" w:rsidP="008441A0">
            <w:pPr>
              <w:rPr>
                <w:rFonts w:ascii="宋体" w:eastAsia="宋体" w:hAnsi="宋体" w:cs="Times New Roman"/>
                <w:b/>
                <w:color w:val="333333"/>
                <w:szCs w:val="21"/>
              </w:rPr>
            </w:pPr>
            <w:r w:rsidRPr="008441A0">
              <w:rPr>
                <w:rFonts w:ascii="宋体" w:eastAsia="宋体" w:hAnsi="宋体" w:cs="Times New Roman" w:hint="eastAsia"/>
                <w:b/>
                <w:color w:val="333333"/>
                <w:szCs w:val="21"/>
              </w:rPr>
              <w:t>教学方法与策略：</w:t>
            </w:r>
            <w:r w:rsidRPr="008441A0">
              <w:rPr>
                <w:rFonts w:ascii="宋体" w:eastAsia="宋体" w:hAnsi="宋体" w:cs="Times New Roman" w:hint="eastAsia"/>
                <w:color w:val="333333"/>
                <w:szCs w:val="21"/>
              </w:rPr>
              <w:t>线下教学。评估与问责是组织管理的重点与难点，需要在讲解基础理论的基础上透过案例解析来理解，可以安排课堂讨论或提问，以启发学生对评估问责问题的讨论与理解。</w:t>
            </w:r>
          </w:p>
        </w:tc>
        <w:tc>
          <w:tcPr>
            <w:tcW w:w="1161" w:type="dxa"/>
            <w:vAlign w:val="center"/>
          </w:tcPr>
          <w:p w14:paraId="2C227F20"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课前：按教材内容提前预习</w:t>
            </w:r>
          </w:p>
          <w:p w14:paraId="4273C6F7" w14:textId="77777777" w:rsidR="008441A0" w:rsidRPr="008441A0" w:rsidRDefault="008441A0" w:rsidP="008441A0">
            <w:pPr>
              <w:adjustRightInd w:val="0"/>
              <w:rPr>
                <w:rFonts w:ascii="宋体" w:eastAsia="宋体" w:hAnsi="宋体" w:cs="Times New Roman"/>
                <w:color w:val="000000"/>
                <w:szCs w:val="21"/>
              </w:rPr>
            </w:pPr>
            <w:r w:rsidRPr="008441A0">
              <w:rPr>
                <w:rFonts w:ascii="宋体" w:eastAsia="宋体" w:hAnsi="宋体" w:cs="Times New Roman" w:hint="eastAsia"/>
                <w:color w:val="000000"/>
                <w:szCs w:val="21"/>
              </w:rPr>
              <w:t>课堂：安排专题案例讨论</w:t>
            </w:r>
          </w:p>
          <w:p w14:paraId="6EA4D17C" w14:textId="77777777" w:rsidR="008441A0" w:rsidRPr="008441A0" w:rsidRDefault="008441A0" w:rsidP="008441A0">
            <w:pPr>
              <w:jc w:val="center"/>
              <w:rPr>
                <w:rFonts w:ascii="宋体" w:eastAsia="宋体" w:hAnsi="宋体" w:cs="Times New Roman"/>
                <w:b/>
                <w:bCs/>
                <w:color w:val="000000"/>
                <w:szCs w:val="21"/>
              </w:rPr>
            </w:pPr>
            <w:r w:rsidRPr="008441A0">
              <w:rPr>
                <w:rFonts w:ascii="宋体" w:eastAsia="宋体" w:hAnsi="宋体" w:cs="Times New Roman" w:hint="eastAsia"/>
                <w:color w:val="000000"/>
                <w:szCs w:val="21"/>
              </w:rPr>
              <w:t>课后：安排阅读相关资料</w:t>
            </w:r>
          </w:p>
        </w:tc>
        <w:tc>
          <w:tcPr>
            <w:tcW w:w="840" w:type="dxa"/>
            <w:vAlign w:val="center"/>
          </w:tcPr>
          <w:p w14:paraId="4405877F"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1</w:t>
            </w:r>
          </w:p>
          <w:p w14:paraId="232BD9F2" w14:textId="77777777" w:rsidR="008441A0" w:rsidRPr="008441A0" w:rsidRDefault="008441A0" w:rsidP="008441A0">
            <w:pPr>
              <w:rPr>
                <w:rFonts w:ascii="Calibri" w:eastAsia="宋体" w:hAnsi="Calibri"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2</w:t>
            </w:r>
          </w:p>
          <w:p w14:paraId="6454E557" w14:textId="77777777" w:rsidR="008441A0" w:rsidRPr="008441A0" w:rsidRDefault="008441A0" w:rsidP="008441A0">
            <w:pPr>
              <w:rPr>
                <w:rFonts w:ascii="宋体" w:eastAsia="宋体" w:hAnsi="宋体" w:cs="Times New Roman"/>
                <w:color w:val="000000"/>
                <w:szCs w:val="21"/>
              </w:rPr>
            </w:pPr>
            <w:r w:rsidRPr="008441A0">
              <w:rPr>
                <w:rFonts w:ascii="Calibri" w:eastAsia="宋体" w:hAnsi="Calibri" w:cs="Times New Roman" w:hint="eastAsia"/>
                <w:color w:val="000000"/>
                <w:szCs w:val="21"/>
              </w:rPr>
              <w:t>目标</w:t>
            </w:r>
            <w:r w:rsidRPr="008441A0">
              <w:rPr>
                <w:rFonts w:ascii="Calibri" w:eastAsia="宋体" w:hAnsi="Calibri" w:cs="Times New Roman" w:hint="eastAsia"/>
                <w:color w:val="000000"/>
                <w:szCs w:val="21"/>
              </w:rPr>
              <w:t>3</w:t>
            </w:r>
          </w:p>
          <w:p w14:paraId="27EF1EF0" w14:textId="77777777" w:rsidR="008441A0" w:rsidRPr="008441A0" w:rsidRDefault="008441A0" w:rsidP="008441A0">
            <w:pPr>
              <w:rPr>
                <w:rFonts w:ascii="Calibri" w:eastAsia="宋体" w:hAnsi="Calibri" w:cs="Times New Roman"/>
                <w:color w:val="000000"/>
                <w:szCs w:val="21"/>
              </w:rPr>
            </w:pPr>
          </w:p>
        </w:tc>
      </w:tr>
    </w:tbl>
    <w:p w14:paraId="7C33AD12" w14:textId="77777777" w:rsidR="008441A0" w:rsidRPr="008441A0" w:rsidRDefault="008441A0" w:rsidP="008441A0">
      <w:pPr>
        <w:rPr>
          <w:rFonts w:ascii="Times New Roman" w:eastAsia="宋体" w:hAnsi="Calibri" w:cs="Times New Roman"/>
          <w:b/>
          <w:color w:val="000000"/>
          <w:sz w:val="28"/>
          <w:szCs w:val="28"/>
        </w:rPr>
      </w:pPr>
    </w:p>
    <w:p w14:paraId="65838E36" w14:textId="77777777" w:rsidR="008441A0" w:rsidRPr="008441A0" w:rsidRDefault="008441A0" w:rsidP="008441A0">
      <w:pPr>
        <w:ind w:firstLineChars="200" w:firstLine="562"/>
        <w:outlineLvl w:val="0"/>
        <w:rPr>
          <w:rFonts w:ascii="Times New Roman" w:eastAsia="宋体" w:hAnsi="Calibri" w:cs="Times New Roman"/>
          <w:b/>
          <w:color w:val="000000"/>
          <w:sz w:val="28"/>
          <w:szCs w:val="28"/>
        </w:rPr>
      </w:pPr>
      <w:bookmarkStart w:id="372" w:name="_Toc26222"/>
      <w:r w:rsidRPr="008441A0">
        <w:rPr>
          <w:rFonts w:ascii="Times New Roman" w:eastAsia="宋体" w:hAnsi="Calibri" w:cs="Times New Roman" w:hint="eastAsia"/>
          <w:b/>
          <w:color w:val="000000"/>
          <w:sz w:val="28"/>
          <w:szCs w:val="28"/>
        </w:rPr>
        <w:t>五、学生学习成效评估方式及标准</w:t>
      </w:r>
      <w:bookmarkEnd w:id="372"/>
    </w:p>
    <w:p w14:paraId="02F3A56E" w14:textId="77777777" w:rsidR="008441A0" w:rsidRPr="008441A0" w:rsidRDefault="008441A0" w:rsidP="008441A0">
      <w:pPr>
        <w:spacing w:line="360" w:lineRule="auto"/>
        <w:ind w:firstLineChars="300" w:firstLine="630"/>
        <w:rPr>
          <w:rFonts w:ascii="宋体" w:eastAsia="宋体" w:hAnsi="宋体" w:cs="Times New Roman"/>
          <w:color w:val="000000"/>
          <w:szCs w:val="21"/>
        </w:rPr>
      </w:pPr>
      <w:r w:rsidRPr="008441A0">
        <w:rPr>
          <w:rFonts w:ascii="宋体" w:eastAsia="宋体" w:hAnsi="宋体" w:cs="Times New Roman" w:hint="eastAsia"/>
          <w:color w:val="000000"/>
          <w:szCs w:val="21"/>
        </w:rPr>
        <w:t>考核与评价是对课程教学目标中的知识目标、能力目标和素质目标等进行综合评价。本课程考核方式为考查，学生的最终成绩是由平时成绩、期末报告（或课程论文）两个部分组成，均采用百分制。其中，平时成绩（占总成绩的</w:t>
      </w:r>
      <w:r w:rsidRPr="008441A0">
        <w:rPr>
          <w:rFonts w:ascii="宋体" w:eastAsia="宋体" w:hAnsi="宋体" w:cs="Times New Roman"/>
          <w:color w:val="000000"/>
          <w:szCs w:val="21"/>
        </w:rPr>
        <w:t>30</w:t>
      </w:r>
      <w:r w:rsidRPr="008441A0">
        <w:rPr>
          <w:rFonts w:ascii="宋体" w:eastAsia="宋体" w:hAnsi="宋体" w:cs="Times New Roman" w:hint="eastAsia"/>
          <w:color w:val="000000"/>
          <w:szCs w:val="21"/>
        </w:rPr>
        <w:t>%），由作业（占20%）、考勤（占10%）两个部分组成；</w:t>
      </w:r>
      <w:proofErr w:type="gramStart"/>
      <w:r w:rsidRPr="008441A0">
        <w:rPr>
          <w:rFonts w:ascii="宋体" w:eastAsia="宋体" w:hAnsi="宋体" w:cs="Times New Roman" w:hint="eastAsia"/>
          <w:color w:val="000000"/>
          <w:szCs w:val="21"/>
        </w:rPr>
        <w:t>期末报告</w:t>
      </w:r>
      <w:proofErr w:type="gramEnd"/>
      <w:r w:rsidRPr="008441A0">
        <w:rPr>
          <w:rFonts w:ascii="宋体" w:eastAsia="宋体" w:hAnsi="宋体" w:cs="Times New Roman" w:hint="eastAsia"/>
          <w:color w:val="000000"/>
          <w:szCs w:val="21"/>
        </w:rPr>
        <w:t>/课程论文（占总成绩的</w:t>
      </w:r>
      <w:r w:rsidRPr="008441A0">
        <w:rPr>
          <w:rFonts w:ascii="宋体" w:eastAsia="宋体" w:hAnsi="宋体" w:cs="Times New Roman"/>
          <w:color w:val="000000"/>
          <w:szCs w:val="21"/>
        </w:rPr>
        <w:t>70</w:t>
      </w:r>
      <w:r w:rsidRPr="008441A0">
        <w:rPr>
          <w:rFonts w:ascii="宋体" w:eastAsia="宋体" w:hAnsi="宋体" w:cs="Times New Roman" w:hint="eastAsia"/>
          <w:color w:val="000000"/>
          <w:szCs w:val="21"/>
        </w:rPr>
        <w:t>%）。评分标准如下表：</w:t>
      </w:r>
    </w:p>
    <w:tbl>
      <w:tblPr>
        <w:tblStyle w:val="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8441A0" w:rsidRPr="008441A0" w14:paraId="6F6EB0FE" w14:textId="77777777" w:rsidTr="0012052C">
        <w:trPr>
          <w:trHeight w:val="351"/>
          <w:jc w:val="center"/>
        </w:trPr>
        <w:tc>
          <w:tcPr>
            <w:tcW w:w="1579" w:type="dxa"/>
            <w:vMerge w:val="restart"/>
            <w:vAlign w:val="center"/>
          </w:tcPr>
          <w:p w14:paraId="581E3172" w14:textId="77777777" w:rsidR="008441A0" w:rsidRPr="008441A0" w:rsidRDefault="008441A0" w:rsidP="008441A0">
            <w:pPr>
              <w:ind w:firstLineChars="200" w:firstLine="422"/>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等级</w:t>
            </w:r>
          </w:p>
        </w:tc>
        <w:tc>
          <w:tcPr>
            <w:tcW w:w="6943" w:type="dxa"/>
            <w:vAlign w:val="center"/>
          </w:tcPr>
          <w:p w14:paraId="195BBD02" w14:textId="77777777" w:rsidR="008441A0" w:rsidRPr="008441A0" w:rsidRDefault="008441A0" w:rsidP="008441A0">
            <w:pPr>
              <w:ind w:firstLineChars="1000" w:firstLine="2108"/>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评     分    标     准</w:t>
            </w:r>
          </w:p>
        </w:tc>
      </w:tr>
      <w:tr w:rsidR="008441A0" w:rsidRPr="008441A0" w14:paraId="34697E72" w14:textId="77777777" w:rsidTr="0012052C">
        <w:trPr>
          <w:trHeight w:val="382"/>
          <w:jc w:val="center"/>
        </w:trPr>
        <w:tc>
          <w:tcPr>
            <w:tcW w:w="1579" w:type="dxa"/>
            <w:vMerge/>
            <w:vAlign w:val="center"/>
          </w:tcPr>
          <w:p w14:paraId="0488F41E" w14:textId="77777777" w:rsidR="008441A0" w:rsidRPr="008441A0" w:rsidRDefault="008441A0" w:rsidP="008441A0">
            <w:pPr>
              <w:rPr>
                <w:rFonts w:ascii="宋体" w:eastAsia="宋体" w:hAnsi="宋体" w:cs="Times New Roman"/>
                <w:b/>
                <w:color w:val="000000"/>
                <w:kern w:val="0"/>
                <w:szCs w:val="21"/>
              </w:rPr>
            </w:pPr>
          </w:p>
        </w:tc>
        <w:tc>
          <w:tcPr>
            <w:tcW w:w="6943" w:type="dxa"/>
            <w:vAlign w:val="center"/>
          </w:tcPr>
          <w:p w14:paraId="1509CF7C" w14:textId="77777777" w:rsidR="008441A0" w:rsidRPr="008441A0" w:rsidRDefault="008441A0" w:rsidP="008441A0">
            <w:pPr>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1.作业；2.考勤；3.</w:t>
            </w:r>
            <w:proofErr w:type="gramStart"/>
            <w:r w:rsidRPr="008441A0">
              <w:rPr>
                <w:rFonts w:ascii="宋体" w:eastAsia="宋体" w:hAnsi="宋体" w:cs="Times New Roman" w:hint="eastAsia"/>
                <w:b/>
                <w:color w:val="000000"/>
                <w:kern w:val="0"/>
                <w:szCs w:val="21"/>
              </w:rPr>
              <w:t>期末报告</w:t>
            </w:r>
            <w:proofErr w:type="gramEnd"/>
            <w:r w:rsidRPr="008441A0">
              <w:rPr>
                <w:rFonts w:ascii="宋体" w:eastAsia="宋体" w:hAnsi="宋体" w:cs="Times New Roman" w:hint="eastAsia"/>
                <w:b/>
                <w:color w:val="000000"/>
                <w:kern w:val="0"/>
                <w:szCs w:val="21"/>
              </w:rPr>
              <w:t>/课程论文。</w:t>
            </w:r>
          </w:p>
        </w:tc>
      </w:tr>
      <w:tr w:rsidR="008441A0" w:rsidRPr="008441A0" w14:paraId="218AA840" w14:textId="77777777" w:rsidTr="0012052C">
        <w:trPr>
          <w:jc w:val="center"/>
        </w:trPr>
        <w:tc>
          <w:tcPr>
            <w:tcW w:w="1579" w:type="dxa"/>
            <w:vAlign w:val="center"/>
          </w:tcPr>
          <w:p w14:paraId="4E24B04F" w14:textId="77777777" w:rsidR="008441A0" w:rsidRPr="008441A0" w:rsidRDefault="008441A0" w:rsidP="008441A0">
            <w:pPr>
              <w:spacing w:line="329"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优秀</w:t>
            </w:r>
          </w:p>
          <w:p w14:paraId="708C98D1" w14:textId="77777777" w:rsidR="008441A0" w:rsidRPr="008441A0" w:rsidRDefault="008441A0" w:rsidP="008441A0">
            <w:pPr>
              <w:spacing w:line="329"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（90～100分）</w:t>
            </w:r>
          </w:p>
        </w:tc>
        <w:tc>
          <w:tcPr>
            <w:tcW w:w="6943" w:type="dxa"/>
          </w:tcPr>
          <w:p w14:paraId="5CCF8D20"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书面</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能准确理解题目的要求，紧密结合所学知识以及社会现实进行展开分析，整体分析合理、行文规范。学期至少安排两次作业，作业总评成绩平均分应达9</w:t>
            </w:r>
            <w:r w:rsidRPr="008441A0">
              <w:rPr>
                <w:rFonts w:ascii="宋体" w:eastAsia="宋体" w:hAnsi="宋体" w:cs="Times New Roman"/>
                <w:color w:val="333333"/>
                <w:kern w:val="0"/>
                <w:szCs w:val="21"/>
              </w:rPr>
              <w:t>0</w:t>
            </w:r>
            <w:r w:rsidRPr="008441A0">
              <w:rPr>
                <w:rFonts w:ascii="宋体" w:eastAsia="宋体" w:hAnsi="宋体" w:cs="Times New Roman" w:hint="eastAsia"/>
                <w:color w:val="333333"/>
                <w:kern w:val="0"/>
                <w:szCs w:val="21"/>
              </w:rPr>
              <w:t>分以上。</w:t>
            </w:r>
          </w:p>
          <w:p w14:paraId="2165E090"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.学期没有出现任何缺勤、迟到、早退现象，请假须有正当假条或证明。</w:t>
            </w:r>
          </w:p>
          <w:p w14:paraId="5C64C948"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3.</w:t>
            </w:r>
            <w:r w:rsidRPr="008441A0">
              <w:rPr>
                <w:rFonts w:ascii="宋体" w:eastAsia="宋体" w:hAnsi="宋体" w:cs="Times New Roman" w:hint="eastAsia"/>
                <w:color w:val="333333"/>
                <w:kern w:val="0"/>
                <w:szCs w:val="21"/>
              </w:rPr>
              <w:t xml:space="preserve"> 课程论文内容符合课程教学内容，能综合运用所学的理论，密切联系非营利组织管理相关问题，结构完整，逻辑清楚，分析问题正确、全面，对现实非营利组织管理有一定的现实意义，符合课程论文规范化要求。</w:t>
            </w:r>
          </w:p>
        </w:tc>
      </w:tr>
      <w:tr w:rsidR="008441A0" w:rsidRPr="008441A0" w14:paraId="4D5B1779" w14:textId="77777777" w:rsidTr="0012052C">
        <w:trPr>
          <w:jc w:val="center"/>
        </w:trPr>
        <w:tc>
          <w:tcPr>
            <w:tcW w:w="1579" w:type="dxa"/>
            <w:vAlign w:val="center"/>
          </w:tcPr>
          <w:p w14:paraId="5F65519A"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良好</w:t>
            </w:r>
          </w:p>
          <w:p w14:paraId="4CF85D2E"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（80～89分）</w:t>
            </w:r>
          </w:p>
        </w:tc>
        <w:tc>
          <w:tcPr>
            <w:tcW w:w="6943" w:type="dxa"/>
          </w:tcPr>
          <w:p w14:paraId="6F1B9E8D"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1.作业书写比较</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和</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基本能够准确题目的要求，能结合所学知识进行分析，但结合现实展开不够，整体分析较为合理、行文也较为规范。学期至少安排两次作业，作业总评成绩平均分应达</w:t>
            </w:r>
            <w:r w:rsidRPr="008441A0">
              <w:rPr>
                <w:rFonts w:ascii="宋体" w:eastAsia="宋体" w:hAnsi="宋体" w:cs="Times New Roman"/>
                <w:color w:val="333333"/>
                <w:kern w:val="0"/>
                <w:szCs w:val="21"/>
              </w:rPr>
              <w:t>80</w:t>
            </w:r>
            <w:r w:rsidRPr="008441A0">
              <w:rPr>
                <w:rFonts w:ascii="宋体" w:eastAsia="宋体" w:hAnsi="宋体" w:cs="Times New Roman" w:hint="eastAsia"/>
                <w:color w:val="333333"/>
                <w:kern w:val="0"/>
                <w:szCs w:val="21"/>
              </w:rPr>
              <w:t>分以上。</w:t>
            </w:r>
          </w:p>
          <w:p w14:paraId="119E7632"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 学期课堂考勤到课率达9</w:t>
            </w:r>
            <w:r w:rsidRPr="008441A0">
              <w:rPr>
                <w:rFonts w:ascii="宋体" w:eastAsia="宋体" w:hAnsi="宋体" w:cs="Times New Roman"/>
                <w:color w:val="333333"/>
                <w:kern w:val="0"/>
                <w:szCs w:val="21"/>
              </w:rPr>
              <w:t>5</w:t>
            </w:r>
            <w:r w:rsidRPr="008441A0">
              <w:rPr>
                <w:rFonts w:ascii="宋体" w:eastAsia="宋体" w:hAnsi="宋体" w:cs="Times New Roman" w:hint="eastAsia"/>
                <w:color w:val="333333"/>
                <w:kern w:val="0"/>
                <w:szCs w:val="21"/>
              </w:rPr>
              <w:t>%以上，请事假或病假须有正当假条或证明。</w:t>
            </w:r>
          </w:p>
          <w:p w14:paraId="07291018"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w:t>
            </w:r>
            <w:r w:rsidRPr="008441A0">
              <w:rPr>
                <w:rFonts w:ascii="宋体" w:eastAsia="宋体" w:hAnsi="宋体" w:cs="Times New Roman" w:hint="eastAsia"/>
                <w:color w:val="000000"/>
                <w:kern w:val="0"/>
                <w:szCs w:val="21"/>
              </w:rPr>
              <w:t xml:space="preserve"> 课程论文内容符合课程教学内容，能运用所学的理论，较好地联系非营利组织管理问题，结构较完整，逻辑较清楚，分析问题比较正确、全面，对</w:t>
            </w:r>
            <w:r w:rsidRPr="008441A0">
              <w:rPr>
                <w:rFonts w:ascii="宋体" w:eastAsia="宋体" w:hAnsi="宋体" w:cs="Times New Roman" w:hint="eastAsia"/>
                <w:color w:val="333333"/>
                <w:kern w:val="0"/>
                <w:szCs w:val="21"/>
              </w:rPr>
              <w:t>现实非营利组织管理</w:t>
            </w:r>
            <w:r w:rsidRPr="008441A0">
              <w:rPr>
                <w:rFonts w:ascii="宋体" w:eastAsia="宋体" w:hAnsi="宋体" w:cs="Times New Roman" w:hint="eastAsia"/>
                <w:color w:val="000000"/>
                <w:kern w:val="0"/>
                <w:szCs w:val="21"/>
              </w:rPr>
              <w:t>有一定参考作用，较符合课程论文规范化要求。</w:t>
            </w:r>
          </w:p>
        </w:tc>
      </w:tr>
      <w:tr w:rsidR="008441A0" w:rsidRPr="008441A0" w14:paraId="74801F65" w14:textId="77777777" w:rsidTr="0012052C">
        <w:trPr>
          <w:jc w:val="center"/>
        </w:trPr>
        <w:tc>
          <w:tcPr>
            <w:tcW w:w="1579" w:type="dxa"/>
            <w:vAlign w:val="center"/>
          </w:tcPr>
          <w:p w14:paraId="3AA063FC" w14:textId="77777777" w:rsidR="008441A0" w:rsidRPr="008441A0" w:rsidRDefault="008441A0" w:rsidP="008441A0">
            <w:pPr>
              <w:spacing w:line="38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中等</w:t>
            </w:r>
          </w:p>
          <w:p w14:paraId="36288B05" w14:textId="77777777" w:rsidR="008441A0" w:rsidRPr="008441A0" w:rsidRDefault="008441A0" w:rsidP="008441A0">
            <w:pPr>
              <w:spacing w:line="38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（70～79分）</w:t>
            </w:r>
          </w:p>
        </w:tc>
        <w:tc>
          <w:tcPr>
            <w:tcW w:w="6943" w:type="dxa"/>
          </w:tcPr>
          <w:p w14:paraId="4C6A1BCD"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和</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度都比较一般</w:t>
            </w:r>
            <w:r w:rsidRPr="008441A0">
              <w:rPr>
                <w:rFonts w:ascii="宋体" w:eastAsia="宋体" w:hAnsi="宋体" w:cs="Times New Roman"/>
                <w:color w:val="333333"/>
                <w:kern w:val="0"/>
                <w:szCs w:val="21"/>
              </w:rPr>
              <w:t>；</w:t>
            </w:r>
            <w:r w:rsidRPr="008441A0">
              <w:rPr>
                <w:rFonts w:ascii="宋体" w:eastAsia="宋体" w:hAnsi="宋体" w:cs="Times New Roman" w:hint="eastAsia"/>
                <w:color w:val="333333"/>
                <w:kern w:val="0"/>
                <w:szCs w:val="21"/>
              </w:rPr>
              <w:t>基本能够准确题目的要求，能适当运用所学知识进行分析，整体分析基本合理，但行文不太规范。学期至少安排两次作业，作业总评成绩平均分应达</w:t>
            </w:r>
            <w:r w:rsidRPr="008441A0">
              <w:rPr>
                <w:rFonts w:ascii="宋体" w:eastAsia="宋体" w:hAnsi="宋体" w:cs="Times New Roman"/>
                <w:color w:val="333333"/>
                <w:kern w:val="0"/>
                <w:szCs w:val="21"/>
              </w:rPr>
              <w:t>70</w:t>
            </w:r>
            <w:r w:rsidRPr="008441A0">
              <w:rPr>
                <w:rFonts w:ascii="宋体" w:eastAsia="宋体" w:hAnsi="宋体" w:cs="Times New Roman" w:hint="eastAsia"/>
                <w:color w:val="333333"/>
                <w:kern w:val="0"/>
                <w:szCs w:val="21"/>
              </w:rPr>
              <w:t>分以上。</w:t>
            </w:r>
          </w:p>
          <w:p w14:paraId="1DB97146"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.学期课堂考勤到课率达</w:t>
            </w:r>
            <w:r w:rsidRPr="008441A0">
              <w:rPr>
                <w:rFonts w:ascii="宋体" w:eastAsia="宋体" w:hAnsi="宋体" w:cs="Times New Roman"/>
                <w:color w:val="333333"/>
                <w:kern w:val="0"/>
                <w:szCs w:val="21"/>
              </w:rPr>
              <w:t>85</w:t>
            </w:r>
            <w:r w:rsidRPr="008441A0">
              <w:rPr>
                <w:rFonts w:ascii="宋体" w:eastAsia="宋体" w:hAnsi="宋体" w:cs="Times New Roman" w:hint="eastAsia"/>
                <w:color w:val="333333"/>
                <w:kern w:val="0"/>
                <w:szCs w:val="21"/>
              </w:rPr>
              <w:t>%以上，请事假或病假须有正当假条或证明。</w:t>
            </w:r>
          </w:p>
          <w:p w14:paraId="6E3B502F"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w:t>
            </w:r>
            <w:r w:rsidRPr="008441A0">
              <w:rPr>
                <w:rFonts w:ascii="宋体" w:eastAsia="宋体" w:hAnsi="宋体" w:cs="Times New Roman" w:hint="eastAsia"/>
                <w:color w:val="000000"/>
                <w:kern w:val="0"/>
                <w:szCs w:val="21"/>
              </w:rPr>
              <w:t xml:space="preserve"> 课程论文内容符合课程教学内容，基本能联系有关非营利组织管理问</w:t>
            </w:r>
            <w:r w:rsidRPr="008441A0">
              <w:rPr>
                <w:rFonts w:ascii="宋体" w:eastAsia="宋体" w:hAnsi="宋体" w:cs="Times New Roman" w:hint="eastAsia"/>
                <w:color w:val="000000"/>
                <w:kern w:val="0"/>
                <w:szCs w:val="21"/>
              </w:rPr>
              <w:lastRenderedPageBreak/>
              <w:t>题，结构基本完整，逻辑基本清楚，分析问题基本正确、全面，基本符合课程论文规范化要求。</w:t>
            </w:r>
          </w:p>
        </w:tc>
      </w:tr>
      <w:tr w:rsidR="008441A0" w:rsidRPr="008441A0" w14:paraId="6E91580E" w14:textId="77777777" w:rsidTr="0012052C">
        <w:trPr>
          <w:jc w:val="center"/>
        </w:trPr>
        <w:tc>
          <w:tcPr>
            <w:tcW w:w="1579" w:type="dxa"/>
            <w:vAlign w:val="center"/>
          </w:tcPr>
          <w:p w14:paraId="72415D80"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lastRenderedPageBreak/>
              <w:t>及格</w:t>
            </w:r>
          </w:p>
          <w:p w14:paraId="50ACE26C" w14:textId="77777777" w:rsidR="008441A0" w:rsidRPr="008441A0" w:rsidRDefault="008441A0" w:rsidP="008441A0">
            <w:pPr>
              <w:spacing w:line="376"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（60～69分）</w:t>
            </w:r>
          </w:p>
        </w:tc>
        <w:tc>
          <w:tcPr>
            <w:tcW w:w="6943" w:type="dxa"/>
          </w:tcPr>
          <w:p w14:paraId="13772ADE"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w:t>
            </w:r>
            <w:r w:rsidRPr="008441A0">
              <w:rPr>
                <w:rFonts w:ascii="宋体" w:eastAsia="宋体" w:hAnsi="宋体" w:cs="Times New Roman"/>
                <w:color w:val="333333"/>
                <w:kern w:val="0"/>
                <w:szCs w:val="21"/>
              </w:rPr>
              <w:t>工整</w:t>
            </w:r>
            <w:r w:rsidRPr="008441A0">
              <w:rPr>
                <w:rFonts w:ascii="宋体" w:eastAsia="宋体" w:hAnsi="宋体" w:cs="Times New Roman" w:hint="eastAsia"/>
                <w:color w:val="333333"/>
                <w:kern w:val="0"/>
                <w:szCs w:val="21"/>
              </w:rPr>
              <w:t>和</w:t>
            </w:r>
            <w:r w:rsidRPr="008441A0">
              <w:rPr>
                <w:rFonts w:ascii="宋体" w:eastAsia="宋体" w:hAnsi="宋体" w:cs="Times New Roman"/>
                <w:color w:val="333333"/>
                <w:kern w:val="0"/>
                <w:szCs w:val="21"/>
              </w:rPr>
              <w:t>整洁</w:t>
            </w:r>
            <w:r w:rsidRPr="008441A0">
              <w:rPr>
                <w:rFonts w:ascii="宋体" w:eastAsia="宋体" w:hAnsi="宋体" w:cs="Times New Roman" w:hint="eastAsia"/>
                <w:color w:val="333333"/>
                <w:kern w:val="0"/>
                <w:szCs w:val="21"/>
              </w:rPr>
              <w:t>度都比较一般</w:t>
            </w:r>
            <w:r w:rsidRPr="008441A0">
              <w:rPr>
                <w:rFonts w:ascii="宋体" w:eastAsia="宋体" w:hAnsi="宋体" w:cs="Times New Roman"/>
                <w:color w:val="333333"/>
                <w:kern w:val="0"/>
                <w:szCs w:val="21"/>
              </w:rPr>
              <w:t>；</w:t>
            </w:r>
            <w:r w:rsidRPr="008441A0">
              <w:rPr>
                <w:rFonts w:ascii="宋体" w:eastAsia="宋体" w:hAnsi="宋体" w:cs="Times New Roman" w:hint="eastAsia"/>
                <w:color w:val="333333"/>
                <w:kern w:val="0"/>
                <w:szCs w:val="21"/>
              </w:rPr>
              <w:t>对题目要求的理解不够准确，仅能适当运用所学知识进行简单的分析，分析合理性与行文规范都比较缺乏。学期至少安排两次作业，作业总评成绩平均分应达</w:t>
            </w:r>
            <w:r w:rsidRPr="008441A0">
              <w:rPr>
                <w:rFonts w:ascii="宋体" w:eastAsia="宋体" w:hAnsi="宋体" w:cs="Times New Roman"/>
                <w:color w:val="333333"/>
                <w:kern w:val="0"/>
                <w:szCs w:val="21"/>
              </w:rPr>
              <w:t>60</w:t>
            </w:r>
            <w:r w:rsidRPr="008441A0">
              <w:rPr>
                <w:rFonts w:ascii="宋体" w:eastAsia="宋体" w:hAnsi="宋体" w:cs="Times New Roman" w:hint="eastAsia"/>
                <w:color w:val="333333"/>
                <w:kern w:val="0"/>
                <w:szCs w:val="21"/>
              </w:rPr>
              <w:t>分以上。</w:t>
            </w:r>
          </w:p>
          <w:p w14:paraId="5DB4541F"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.学期课堂考勤到课率仅达7</w:t>
            </w:r>
            <w:r w:rsidRPr="008441A0">
              <w:rPr>
                <w:rFonts w:ascii="宋体" w:eastAsia="宋体" w:hAnsi="宋体" w:cs="Times New Roman"/>
                <w:color w:val="333333"/>
                <w:kern w:val="0"/>
                <w:szCs w:val="21"/>
              </w:rPr>
              <w:t>5</w:t>
            </w:r>
            <w:r w:rsidRPr="008441A0">
              <w:rPr>
                <w:rFonts w:ascii="宋体" w:eastAsia="宋体" w:hAnsi="宋体" w:cs="Times New Roman" w:hint="eastAsia"/>
                <w:color w:val="333333"/>
                <w:kern w:val="0"/>
                <w:szCs w:val="21"/>
              </w:rPr>
              <w:t>%以上，请事假或病假须有正当假条或证明。</w:t>
            </w:r>
          </w:p>
          <w:p w14:paraId="6A0C226B"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 课程论文内容符合课程教学内容，在理论观点上没有原则性错误，基本掌握所学的理论知识，尚能联系一些非营利组织管理问题，结构逻辑一般，对所论述的问题有一定的分析，尚能符合课程论文规范化要求。</w:t>
            </w:r>
          </w:p>
        </w:tc>
      </w:tr>
      <w:tr w:rsidR="008441A0" w:rsidRPr="008441A0" w14:paraId="6BA7798B" w14:textId="77777777" w:rsidTr="0012052C">
        <w:trPr>
          <w:jc w:val="center"/>
        </w:trPr>
        <w:tc>
          <w:tcPr>
            <w:tcW w:w="1579" w:type="dxa"/>
            <w:vAlign w:val="center"/>
          </w:tcPr>
          <w:p w14:paraId="58EC1495" w14:textId="77777777" w:rsidR="008441A0" w:rsidRPr="008441A0" w:rsidRDefault="008441A0" w:rsidP="008441A0">
            <w:pPr>
              <w:spacing w:line="272"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不及格</w:t>
            </w:r>
          </w:p>
          <w:p w14:paraId="73DE8FF0" w14:textId="77777777" w:rsidR="008441A0" w:rsidRPr="008441A0" w:rsidRDefault="008441A0" w:rsidP="008441A0">
            <w:pPr>
              <w:spacing w:line="272" w:lineRule="exact"/>
              <w:jc w:val="center"/>
              <w:rPr>
                <w:rFonts w:ascii="宋体" w:eastAsia="宋体" w:hAnsi="宋体" w:cs="Times New Roman"/>
                <w:color w:val="333333"/>
                <w:kern w:val="0"/>
                <w:szCs w:val="21"/>
              </w:rPr>
            </w:pPr>
            <w:r w:rsidRPr="008441A0">
              <w:rPr>
                <w:rFonts w:ascii="宋体" w:eastAsia="宋体" w:hAnsi="宋体" w:cs="Times New Roman"/>
                <w:color w:val="333333"/>
                <w:kern w:val="0"/>
                <w:szCs w:val="21"/>
              </w:rPr>
              <w:t>（60以下）</w:t>
            </w:r>
          </w:p>
        </w:tc>
        <w:tc>
          <w:tcPr>
            <w:tcW w:w="6943" w:type="dxa"/>
          </w:tcPr>
          <w:p w14:paraId="3C44D509" w14:textId="77777777" w:rsidR="008441A0" w:rsidRPr="008441A0" w:rsidRDefault="008441A0" w:rsidP="008441A0">
            <w:pPr>
              <w:spacing w:line="280" w:lineRule="exact"/>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1.作业书写非常一般，态度不认真，对题目的理解不到位，撰写内容与要求相差较大。学期至少安排两次作业，作业总评成绩平均分低于6</w:t>
            </w:r>
            <w:r w:rsidRPr="008441A0">
              <w:rPr>
                <w:rFonts w:ascii="宋体" w:eastAsia="宋体" w:hAnsi="宋体" w:cs="Times New Roman"/>
                <w:color w:val="333333"/>
                <w:kern w:val="0"/>
                <w:szCs w:val="21"/>
              </w:rPr>
              <w:t>0</w:t>
            </w:r>
            <w:r w:rsidRPr="008441A0">
              <w:rPr>
                <w:rFonts w:ascii="宋体" w:eastAsia="宋体" w:hAnsi="宋体" w:cs="Times New Roman" w:hint="eastAsia"/>
                <w:color w:val="333333"/>
                <w:kern w:val="0"/>
                <w:szCs w:val="21"/>
              </w:rPr>
              <w:t>分。</w:t>
            </w:r>
          </w:p>
          <w:p w14:paraId="37AD9502" w14:textId="77777777" w:rsidR="008441A0" w:rsidRPr="008441A0" w:rsidRDefault="008441A0" w:rsidP="008441A0">
            <w:pPr>
              <w:rPr>
                <w:rFonts w:ascii="宋体" w:eastAsia="宋体" w:hAnsi="宋体" w:cs="Times New Roman"/>
                <w:color w:val="333333"/>
                <w:kern w:val="0"/>
                <w:szCs w:val="21"/>
              </w:rPr>
            </w:pPr>
            <w:r w:rsidRPr="008441A0">
              <w:rPr>
                <w:rFonts w:ascii="宋体" w:eastAsia="宋体" w:hAnsi="宋体" w:cs="Times New Roman"/>
                <w:color w:val="333333"/>
                <w:kern w:val="0"/>
                <w:szCs w:val="21"/>
              </w:rPr>
              <w:t>2</w:t>
            </w:r>
            <w:r w:rsidRPr="008441A0">
              <w:rPr>
                <w:rFonts w:ascii="宋体" w:eastAsia="宋体" w:hAnsi="宋体" w:cs="Times New Roman" w:hint="eastAsia"/>
                <w:color w:val="333333"/>
                <w:kern w:val="0"/>
                <w:szCs w:val="21"/>
              </w:rPr>
              <w:t>.学期课堂考勤到课率7</w:t>
            </w:r>
            <w:r w:rsidRPr="008441A0">
              <w:rPr>
                <w:rFonts w:ascii="宋体" w:eastAsia="宋体" w:hAnsi="宋体" w:cs="Times New Roman"/>
                <w:color w:val="333333"/>
                <w:kern w:val="0"/>
                <w:szCs w:val="21"/>
              </w:rPr>
              <w:t>0</w:t>
            </w:r>
            <w:r w:rsidRPr="008441A0">
              <w:rPr>
                <w:rFonts w:ascii="宋体" w:eastAsia="宋体" w:hAnsi="宋体" w:cs="Times New Roman" w:hint="eastAsia"/>
                <w:color w:val="333333"/>
                <w:kern w:val="0"/>
                <w:szCs w:val="21"/>
              </w:rPr>
              <w:t>%以下，请事假或病假须有正当假条或证明。</w:t>
            </w:r>
          </w:p>
          <w:p w14:paraId="193A464B"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333333"/>
                <w:kern w:val="0"/>
                <w:szCs w:val="21"/>
              </w:rPr>
              <w:t>3.</w:t>
            </w:r>
            <w:r w:rsidRPr="008441A0">
              <w:rPr>
                <w:rFonts w:ascii="宋体" w:eastAsia="宋体" w:hAnsi="宋体" w:cs="Times New Roman" w:hint="eastAsia"/>
                <w:color w:val="000000"/>
                <w:kern w:val="0"/>
                <w:szCs w:val="21"/>
              </w:rPr>
              <w:t xml:space="preserve"> 课程论文内容不符合课程教学内容，理论上有原则性错误，没有掌握所学的理论知识，层次含混不清，大篇幅内容属抄袭他人成果，完全不符合课程论文规范化要求。</w:t>
            </w:r>
          </w:p>
        </w:tc>
      </w:tr>
    </w:tbl>
    <w:p w14:paraId="12EEC295" w14:textId="77777777" w:rsidR="008441A0" w:rsidRPr="008441A0" w:rsidRDefault="008441A0" w:rsidP="008441A0">
      <w:pPr>
        <w:autoSpaceDE w:val="0"/>
        <w:autoSpaceDN w:val="0"/>
        <w:ind w:left="440"/>
        <w:jc w:val="left"/>
        <w:rPr>
          <w:rFonts w:ascii="Times New Roman" w:eastAsia="宋体" w:hAnsi="宋体" w:cs="Times New Roman"/>
          <w:b/>
          <w:color w:val="000000"/>
          <w:kern w:val="0"/>
          <w:sz w:val="28"/>
          <w:szCs w:val="28"/>
        </w:rPr>
      </w:pPr>
    </w:p>
    <w:p w14:paraId="6CAB95FC" w14:textId="77777777" w:rsidR="008441A0" w:rsidRPr="008441A0" w:rsidRDefault="008441A0" w:rsidP="008441A0">
      <w:pPr>
        <w:autoSpaceDE w:val="0"/>
        <w:autoSpaceDN w:val="0"/>
        <w:ind w:left="422"/>
        <w:jc w:val="left"/>
        <w:outlineLvl w:val="0"/>
        <w:rPr>
          <w:rFonts w:ascii="Times New Roman" w:eastAsia="宋体" w:hAnsi="宋体" w:cs="Times New Roman"/>
          <w:b/>
          <w:color w:val="000000"/>
          <w:kern w:val="0"/>
          <w:sz w:val="28"/>
          <w:szCs w:val="28"/>
        </w:rPr>
      </w:pPr>
      <w:bookmarkStart w:id="373" w:name="_Toc10612"/>
      <w:r w:rsidRPr="008441A0">
        <w:rPr>
          <w:rFonts w:ascii="Times New Roman" w:eastAsia="宋体" w:hAnsi="宋体" w:cs="Times New Roman" w:hint="eastAsia"/>
          <w:b/>
          <w:color w:val="000000"/>
          <w:kern w:val="0"/>
          <w:sz w:val="28"/>
          <w:szCs w:val="28"/>
        </w:rPr>
        <w:t>六、教学安排及要求</w:t>
      </w:r>
      <w:bookmarkEnd w:id="373"/>
    </w:p>
    <w:tbl>
      <w:tblPr>
        <w:tblStyle w:val="9"/>
        <w:tblpPr w:leftFromText="180" w:rightFromText="180" w:vertAnchor="text" w:horzAnchor="page" w:tblpXSpec="center" w:tblpY="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8441A0" w:rsidRPr="008441A0" w14:paraId="49D02363" w14:textId="77777777" w:rsidTr="0012052C">
        <w:trPr>
          <w:trHeight w:val="467"/>
        </w:trPr>
        <w:tc>
          <w:tcPr>
            <w:tcW w:w="827" w:type="dxa"/>
            <w:vAlign w:val="center"/>
          </w:tcPr>
          <w:p w14:paraId="0DA5C5CF" w14:textId="77777777" w:rsidR="008441A0" w:rsidRPr="008441A0" w:rsidRDefault="008441A0" w:rsidP="008441A0">
            <w:pPr>
              <w:snapToGrid w:val="0"/>
              <w:jc w:val="center"/>
              <w:rPr>
                <w:rFonts w:ascii="宋体" w:eastAsia="宋体" w:hAnsi="宋体" w:cs="Times New Roman"/>
                <w:b/>
                <w:color w:val="333333"/>
                <w:kern w:val="0"/>
                <w:szCs w:val="21"/>
              </w:rPr>
            </w:pPr>
            <w:r w:rsidRPr="008441A0">
              <w:rPr>
                <w:rFonts w:ascii="宋体" w:eastAsia="宋体" w:hAnsi="宋体" w:cs="Times New Roman" w:hint="eastAsia"/>
                <w:b/>
                <w:color w:val="333333"/>
                <w:kern w:val="0"/>
                <w:szCs w:val="21"/>
              </w:rPr>
              <w:t>序号</w:t>
            </w:r>
          </w:p>
        </w:tc>
        <w:tc>
          <w:tcPr>
            <w:tcW w:w="1654" w:type="dxa"/>
            <w:vAlign w:val="center"/>
          </w:tcPr>
          <w:p w14:paraId="2BA240FC" w14:textId="77777777" w:rsidR="008441A0" w:rsidRPr="008441A0" w:rsidRDefault="008441A0" w:rsidP="008441A0">
            <w:pPr>
              <w:snapToGrid w:val="0"/>
              <w:jc w:val="center"/>
              <w:rPr>
                <w:rFonts w:ascii="宋体" w:eastAsia="宋体" w:hAnsi="宋体" w:cs="Times New Roman"/>
                <w:b/>
                <w:color w:val="333333"/>
                <w:kern w:val="0"/>
                <w:szCs w:val="21"/>
              </w:rPr>
            </w:pPr>
            <w:r w:rsidRPr="008441A0">
              <w:rPr>
                <w:rFonts w:ascii="宋体" w:eastAsia="宋体" w:hAnsi="宋体" w:cs="Times New Roman" w:hint="eastAsia"/>
                <w:b/>
                <w:color w:val="333333"/>
                <w:kern w:val="0"/>
                <w:szCs w:val="21"/>
              </w:rPr>
              <w:t>教学安排事项</w:t>
            </w:r>
          </w:p>
        </w:tc>
        <w:tc>
          <w:tcPr>
            <w:tcW w:w="6041" w:type="dxa"/>
            <w:vAlign w:val="center"/>
          </w:tcPr>
          <w:p w14:paraId="0AA3D286" w14:textId="77777777" w:rsidR="008441A0" w:rsidRPr="008441A0" w:rsidRDefault="008441A0" w:rsidP="008441A0">
            <w:pPr>
              <w:ind w:firstLineChars="200" w:firstLine="422"/>
              <w:jc w:val="center"/>
              <w:rPr>
                <w:rFonts w:ascii="宋体" w:eastAsia="宋体" w:hAnsi="宋体" w:cs="Times New Roman"/>
                <w:b/>
                <w:color w:val="000000"/>
                <w:kern w:val="0"/>
                <w:szCs w:val="21"/>
              </w:rPr>
            </w:pPr>
            <w:r w:rsidRPr="008441A0">
              <w:rPr>
                <w:rFonts w:ascii="宋体" w:eastAsia="宋体" w:hAnsi="宋体" w:cs="Times New Roman" w:hint="eastAsia"/>
                <w:b/>
                <w:color w:val="000000"/>
                <w:kern w:val="0"/>
                <w:szCs w:val="21"/>
              </w:rPr>
              <w:t>要    求</w:t>
            </w:r>
          </w:p>
        </w:tc>
      </w:tr>
      <w:tr w:rsidR="008441A0" w:rsidRPr="008441A0" w14:paraId="0B624085" w14:textId="77777777" w:rsidTr="0012052C">
        <w:trPr>
          <w:trHeight w:val="770"/>
        </w:trPr>
        <w:tc>
          <w:tcPr>
            <w:tcW w:w="827" w:type="dxa"/>
            <w:vAlign w:val="center"/>
          </w:tcPr>
          <w:p w14:paraId="50EA7C75" w14:textId="77777777" w:rsidR="008441A0" w:rsidRPr="008441A0" w:rsidRDefault="008441A0" w:rsidP="008441A0">
            <w:pPr>
              <w:snapToGrid w:val="0"/>
              <w:ind w:firstLineChars="100" w:firstLine="210"/>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1</w:t>
            </w:r>
          </w:p>
        </w:tc>
        <w:tc>
          <w:tcPr>
            <w:tcW w:w="1654" w:type="dxa"/>
            <w:vAlign w:val="center"/>
          </w:tcPr>
          <w:p w14:paraId="4EB57922" w14:textId="77777777" w:rsidR="008441A0" w:rsidRPr="008441A0" w:rsidRDefault="008441A0" w:rsidP="008441A0">
            <w:pPr>
              <w:snapToGrid w:val="0"/>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授课教师</w:t>
            </w:r>
          </w:p>
        </w:tc>
        <w:tc>
          <w:tcPr>
            <w:tcW w:w="6041" w:type="dxa"/>
            <w:vAlign w:val="center"/>
          </w:tcPr>
          <w:p w14:paraId="22F4E505"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职称：助教及以上          学历（位）：硕士及以上</w:t>
            </w:r>
          </w:p>
          <w:p w14:paraId="2802B83A"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其他：无</w:t>
            </w:r>
          </w:p>
        </w:tc>
      </w:tr>
      <w:tr w:rsidR="008441A0" w:rsidRPr="008441A0" w14:paraId="3C18ACA8" w14:textId="77777777" w:rsidTr="0012052C">
        <w:trPr>
          <w:trHeight w:val="445"/>
        </w:trPr>
        <w:tc>
          <w:tcPr>
            <w:tcW w:w="827" w:type="dxa"/>
            <w:vAlign w:val="center"/>
          </w:tcPr>
          <w:p w14:paraId="5351F1AD" w14:textId="77777777" w:rsidR="008441A0" w:rsidRPr="008441A0" w:rsidRDefault="008441A0" w:rsidP="008441A0">
            <w:pPr>
              <w:snapToGrid w:val="0"/>
              <w:ind w:left="181"/>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2</w:t>
            </w:r>
          </w:p>
        </w:tc>
        <w:tc>
          <w:tcPr>
            <w:tcW w:w="1654" w:type="dxa"/>
            <w:vAlign w:val="center"/>
          </w:tcPr>
          <w:p w14:paraId="09B15F01" w14:textId="77777777" w:rsidR="008441A0" w:rsidRPr="008441A0" w:rsidRDefault="008441A0" w:rsidP="008441A0">
            <w:pPr>
              <w:snapToGrid w:val="0"/>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课程时间</w:t>
            </w:r>
          </w:p>
        </w:tc>
        <w:tc>
          <w:tcPr>
            <w:tcW w:w="6041" w:type="dxa"/>
            <w:vAlign w:val="center"/>
          </w:tcPr>
          <w:p w14:paraId="74966514"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周次：1</w:t>
            </w:r>
            <w:r w:rsidRPr="008441A0">
              <w:rPr>
                <w:rFonts w:ascii="宋体" w:eastAsia="宋体" w:hAnsi="宋体" w:cs="Times New Roman"/>
                <w:color w:val="000000"/>
                <w:kern w:val="0"/>
                <w:szCs w:val="21"/>
              </w:rPr>
              <w:t>6</w:t>
            </w:r>
            <w:r w:rsidRPr="008441A0">
              <w:rPr>
                <w:rFonts w:ascii="宋体" w:eastAsia="宋体" w:hAnsi="宋体" w:cs="Times New Roman" w:hint="eastAsia"/>
                <w:color w:val="000000"/>
                <w:kern w:val="0"/>
                <w:szCs w:val="21"/>
              </w:rPr>
              <w:t xml:space="preserve">       </w:t>
            </w:r>
          </w:p>
          <w:p w14:paraId="48B0A78D"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节次：2</w:t>
            </w:r>
          </w:p>
        </w:tc>
      </w:tr>
      <w:tr w:rsidR="008441A0" w:rsidRPr="008441A0" w14:paraId="6C287195" w14:textId="77777777" w:rsidTr="0012052C">
        <w:trPr>
          <w:trHeight w:val="490"/>
        </w:trPr>
        <w:tc>
          <w:tcPr>
            <w:tcW w:w="827" w:type="dxa"/>
            <w:vAlign w:val="center"/>
          </w:tcPr>
          <w:p w14:paraId="19A47A1B" w14:textId="77777777" w:rsidR="008441A0" w:rsidRPr="008441A0" w:rsidRDefault="008441A0" w:rsidP="008441A0">
            <w:pPr>
              <w:snapToGrid w:val="0"/>
              <w:ind w:left="181"/>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3</w:t>
            </w:r>
          </w:p>
        </w:tc>
        <w:tc>
          <w:tcPr>
            <w:tcW w:w="1654" w:type="dxa"/>
            <w:vAlign w:val="center"/>
          </w:tcPr>
          <w:p w14:paraId="55ED25D0" w14:textId="77777777" w:rsidR="008441A0" w:rsidRPr="008441A0" w:rsidRDefault="008441A0" w:rsidP="008441A0">
            <w:pPr>
              <w:snapToGrid w:val="0"/>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授课地点</w:t>
            </w:r>
          </w:p>
        </w:tc>
        <w:tc>
          <w:tcPr>
            <w:tcW w:w="6041" w:type="dxa"/>
            <w:vAlign w:val="center"/>
          </w:tcPr>
          <w:p w14:paraId="05D08BC3"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sym w:font="Wingdings 2" w:char="F052"/>
            </w:r>
            <w:r w:rsidRPr="008441A0">
              <w:rPr>
                <w:rFonts w:ascii="宋体" w:eastAsia="宋体" w:hAnsi="宋体" w:cs="Times New Roman" w:hint="eastAsia"/>
                <w:color w:val="000000"/>
                <w:kern w:val="0"/>
                <w:szCs w:val="21"/>
              </w:rPr>
              <w:t xml:space="preserve">教室         □实验室       □室外场地  </w:t>
            </w:r>
          </w:p>
          <w:p w14:paraId="2C8E5A3C"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□其他：</w:t>
            </w:r>
          </w:p>
        </w:tc>
      </w:tr>
      <w:tr w:rsidR="008441A0" w:rsidRPr="008441A0" w14:paraId="6ED38024" w14:textId="77777777" w:rsidTr="0012052C">
        <w:trPr>
          <w:trHeight w:val="560"/>
        </w:trPr>
        <w:tc>
          <w:tcPr>
            <w:tcW w:w="827" w:type="dxa"/>
            <w:vAlign w:val="center"/>
          </w:tcPr>
          <w:p w14:paraId="669A4D66" w14:textId="77777777" w:rsidR="008441A0" w:rsidRPr="008441A0" w:rsidRDefault="008441A0" w:rsidP="008441A0">
            <w:pPr>
              <w:snapToGrid w:val="0"/>
              <w:ind w:left="181"/>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4</w:t>
            </w:r>
          </w:p>
        </w:tc>
        <w:tc>
          <w:tcPr>
            <w:tcW w:w="1654" w:type="dxa"/>
            <w:vAlign w:val="center"/>
          </w:tcPr>
          <w:p w14:paraId="48982E07" w14:textId="77777777" w:rsidR="008441A0" w:rsidRPr="008441A0" w:rsidRDefault="008441A0" w:rsidP="008441A0">
            <w:pPr>
              <w:snapToGrid w:val="0"/>
              <w:jc w:val="center"/>
              <w:rPr>
                <w:rFonts w:ascii="宋体" w:eastAsia="宋体" w:hAnsi="宋体" w:cs="Times New Roman"/>
                <w:color w:val="333333"/>
                <w:kern w:val="0"/>
                <w:szCs w:val="21"/>
              </w:rPr>
            </w:pPr>
            <w:r w:rsidRPr="008441A0">
              <w:rPr>
                <w:rFonts w:ascii="宋体" w:eastAsia="宋体" w:hAnsi="宋体" w:cs="Times New Roman" w:hint="eastAsia"/>
                <w:color w:val="333333"/>
                <w:kern w:val="0"/>
                <w:szCs w:val="21"/>
              </w:rPr>
              <w:t>学生辅导</w:t>
            </w:r>
          </w:p>
        </w:tc>
        <w:tc>
          <w:tcPr>
            <w:tcW w:w="6041" w:type="dxa"/>
            <w:vAlign w:val="center"/>
          </w:tcPr>
          <w:p w14:paraId="112A9292"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线</w:t>
            </w:r>
            <w:proofErr w:type="gramStart"/>
            <w:r w:rsidRPr="008441A0">
              <w:rPr>
                <w:rFonts w:ascii="宋体" w:eastAsia="宋体" w:hAnsi="宋体" w:cs="Times New Roman" w:hint="eastAsia"/>
                <w:color w:val="000000"/>
                <w:kern w:val="0"/>
                <w:szCs w:val="21"/>
              </w:rPr>
              <w:t>上方式</w:t>
            </w:r>
            <w:proofErr w:type="gramEnd"/>
            <w:r w:rsidRPr="008441A0">
              <w:rPr>
                <w:rFonts w:ascii="宋体" w:eastAsia="宋体" w:hAnsi="宋体" w:cs="Times New Roman" w:hint="eastAsia"/>
                <w:color w:val="000000"/>
                <w:kern w:val="0"/>
                <w:szCs w:val="21"/>
              </w:rPr>
              <w:t>及时间安排：企业微信，自由时间</w:t>
            </w:r>
          </w:p>
          <w:p w14:paraId="29459E38" w14:textId="77777777" w:rsidR="008441A0" w:rsidRPr="008441A0" w:rsidRDefault="008441A0" w:rsidP="008441A0">
            <w:pPr>
              <w:rPr>
                <w:rFonts w:ascii="宋体" w:eastAsia="宋体" w:hAnsi="宋体" w:cs="Times New Roman"/>
                <w:color w:val="000000"/>
                <w:kern w:val="0"/>
                <w:szCs w:val="21"/>
              </w:rPr>
            </w:pPr>
            <w:r w:rsidRPr="008441A0">
              <w:rPr>
                <w:rFonts w:ascii="宋体" w:eastAsia="宋体" w:hAnsi="宋体" w:cs="Times New Roman" w:hint="eastAsia"/>
                <w:color w:val="000000"/>
                <w:kern w:val="0"/>
                <w:szCs w:val="21"/>
              </w:rPr>
              <w:t>线下地点及时间安排：5C336办公室，周四下午2：3</w:t>
            </w:r>
            <w:r w:rsidRPr="008441A0">
              <w:rPr>
                <w:rFonts w:ascii="宋体" w:eastAsia="宋体" w:hAnsi="宋体" w:cs="Times New Roman"/>
                <w:color w:val="000000"/>
                <w:kern w:val="0"/>
                <w:szCs w:val="21"/>
              </w:rPr>
              <w:t>0</w:t>
            </w:r>
            <w:r w:rsidRPr="008441A0">
              <w:rPr>
                <w:rFonts w:ascii="宋体" w:eastAsia="宋体" w:hAnsi="宋体" w:cs="Times New Roman" w:hint="eastAsia"/>
                <w:color w:val="000000"/>
                <w:kern w:val="0"/>
                <w:szCs w:val="21"/>
              </w:rPr>
              <w:t>-</w:t>
            </w:r>
            <w:r w:rsidRPr="008441A0">
              <w:rPr>
                <w:rFonts w:ascii="宋体" w:eastAsia="宋体" w:hAnsi="宋体" w:cs="Times New Roman"/>
                <w:color w:val="000000"/>
                <w:kern w:val="0"/>
                <w:szCs w:val="21"/>
              </w:rPr>
              <w:t>4</w:t>
            </w:r>
            <w:r w:rsidRPr="008441A0">
              <w:rPr>
                <w:rFonts w:ascii="宋体" w:eastAsia="宋体" w:hAnsi="宋体" w:cs="Times New Roman" w:hint="eastAsia"/>
                <w:color w:val="000000"/>
                <w:kern w:val="0"/>
                <w:szCs w:val="21"/>
              </w:rPr>
              <w:t>：3</w:t>
            </w:r>
            <w:r w:rsidRPr="008441A0">
              <w:rPr>
                <w:rFonts w:ascii="宋体" w:eastAsia="宋体" w:hAnsi="宋体" w:cs="Times New Roman"/>
                <w:color w:val="000000"/>
                <w:kern w:val="0"/>
                <w:szCs w:val="21"/>
              </w:rPr>
              <w:t>0</w:t>
            </w:r>
          </w:p>
        </w:tc>
      </w:tr>
    </w:tbl>
    <w:p w14:paraId="42E7CEF4" w14:textId="77777777" w:rsidR="008441A0" w:rsidRPr="008441A0" w:rsidRDefault="008441A0" w:rsidP="008441A0">
      <w:pPr>
        <w:ind w:firstLineChars="150" w:firstLine="422"/>
        <w:rPr>
          <w:rFonts w:ascii="Times New Roman" w:eastAsia="宋体" w:hAnsi="Calibri" w:cs="Times New Roman"/>
          <w:b/>
          <w:color w:val="000000"/>
          <w:sz w:val="28"/>
          <w:szCs w:val="28"/>
        </w:rPr>
      </w:pPr>
    </w:p>
    <w:p w14:paraId="51FB3371" w14:textId="77777777" w:rsidR="008441A0" w:rsidRPr="008441A0" w:rsidRDefault="008441A0" w:rsidP="008441A0">
      <w:pPr>
        <w:ind w:firstLineChars="150" w:firstLine="422"/>
        <w:outlineLvl w:val="0"/>
        <w:rPr>
          <w:rFonts w:ascii="Times New Roman" w:eastAsia="宋体" w:hAnsi="Calibri" w:cs="Times New Roman"/>
          <w:b/>
          <w:color w:val="000000"/>
          <w:sz w:val="28"/>
          <w:szCs w:val="28"/>
        </w:rPr>
      </w:pPr>
      <w:bookmarkStart w:id="374" w:name="_Toc6373"/>
      <w:r w:rsidRPr="008441A0">
        <w:rPr>
          <w:rFonts w:ascii="Times New Roman" w:eastAsia="宋体" w:hAnsi="Calibri" w:cs="Times New Roman" w:hint="eastAsia"/>
          <w:b/>
          <w:color w:val="000000"/>
          <w:sz w:val="28"/>
          <w:szCs w:val="28"/>
        </w:rPr>
        <w:t>七、选用教材</w:t>
      </w:r>
      <w:bookmarkEnd w:id="374"/>
    </w:p>
    <w:p w14:paraId="2CF156DC"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[1]</w:t>
      </w:r>
      <w:r w:rsidRPr="008441A0">
        <w:rPr>
          <w:rFonts w:ascii="Calibri" w:eastAsia="宋体" w:hAnsi="Calibri" w:cs="Times New Roman" w:hint="eastAsia"/>
        </w:rPr>
        <w:t xml:space="preserve"> </w:t>
      </w:r>
      <w:r w:rsidRPr="008441A0">
        <w:rPr>
          <w:rFonts w:ascii="宋体" w:eastAsia="宋体" w:hAnsi="宋体" w:cs="Times New Roman" w:hint="eastAsia"/>
          <w:color w:val="000000"/>
          <w:szCs w:val="21"/>
        </w:rPr>
        <w:t>康晓光.</w:t>
      </w:r>
      <w:r w:rsidRPr="008441A0">
        <w:rPr>
          <w:rFonts w:ascii="宋体" w:eastAsia="宋体" w:hAnsi="宋体" w:cs="Times New Roman"/>
          <w:color w:val="000000"/>
          <w:szCs w:val="21"/>
        </w:rPr>
        <w:t>非营利组织管理（第二版）</w:t>
      </w:r>
      <w:r w:rsidRPr="008441A0">
        <w:rPr>
          <w:rFonts w:ascii="宋体" w:eastAsia="宋体" w:hAnsi="宋体" w:cs="Times New Roman" w:hint="eastAsia"/>
          <w:color w:val="000000"/>
          <w:szCs w:val="21"/>
        </w:rPr>
        <w:t>[</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北京：中国人民大学出版社,</w:t>
      </w:r>
      <w:r w:rsidRPr="008441A0">
        <w:rPr>
          <w:rFonts w:ascii="Calibri" w:eastAsia="宋体" w:hAnsi="Calibri" w:cs="Times New Roman"/>
        </w:rPr>
        <w:t xml:space="preserve"> </w:t>
      </w:r>
      <w:r w:rsidRPr="008441A0">
        <w:rPr>
          <w:rFonts w:ascii="宋体" w:eastAsia="宋体" w:hAnsi="宋体" w:cs="Times New Roman"/>
          <w:color w:val="000000"/>
          <w:szCs w:val="21"/>
        </w:rPr>
        <w:t>2020年8月</w:t>
      </w:r>
      <w:r w:rsidRPr="008441A0">
        <w:rPr>
          <w:rFonts w:ascii="宋体" w:eastAsia="宋体" w:hAnsi="宋体" w:cs="Times New Roman" w:hint="eastAsia"/>
          <w:color w:val="000000"/>
          <w:szCs w:val="21"/>
        </w:rPr>
        <w:t>.</w:t>
      </w:r>
    </w:p>
    <w:p w14:paraId="419E0379"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[2]</w:t>
      </w:r>
      <w:r w:rsidRPr="008441A0">
        <w:rPr>
          <w:rFonts w:ascii="Calibri" w:eastAsia="宋体" w:hAnsi="Calibri" w:cs="Times New Roman" w:hint="eastAsia"/>
        </w:rPr>
        <w:t xml:space="preserve"> </w:t>
      </w:r>
      <w:r w:rsidRPr="008441A0">
        <w:rPr>
          <w:rFonts w:ascii="宋体" w:eastAsia="宋体" w:hAnsi="宋体" w:cs="Times New Roman" w:hint="eastAsia"/>
          <w:color w:val="000000"/>
          <w:szCs w:val="21"/>
        </w:rPr>
        <w:t>张远凤，邓汉慧，</w:t>
      </w:r>
      <w:proofErr w:type="gramStart"/>
      <w:r w:rsidRPr="008441A0">
        <w:rPr>
          <w:rFonts w:ascii="宋体" w:eastAsia="宋体" w:hAnsi="宋体" w:cs="Times New Roman" w:hint="eastAsia"/>
          <w:color w:val="000000"/>
          <w:szCs w:val="21"/>
        </w:rPr>
        <w:t>徐军玲</w:t>
      </w:r>
      <w:proofErr w:type="gramEnd"/>
      <w:r w:rsidRPr="008441A0">
        <w:rPr>
          <w:rFonts w:ascii="宋体" w:eastAsia="宋体" w:hAnsi="宋体" w:cs="Times New Roman" w:hint="eastAsia"/>
          <w:color w:val="000000"/>
          <w:szCs w:val="21"/>
        </w:rPr>
        <w:t>.</w:t>
      </w:r>
      <w:r w:rsidRPr="008441A0">
        <w:rPr>
          <w:rFonts w:ascii="Calibri" w:eastAsia="宋体" w:hAnsi="Calibri" w:cs="Times New Roman" w:hint="eastAsia"/>
        </w:rPr>
        <w:t xml:space="preserve"> </w:t>
      </w:r>
      <w:r w:rsidRPr="008441A0">
        <w:rPr>
          <w:rFonts w:ascii="宋体" w:eastAsia="宋体" w:hAnsi="宋体" w:cs="Times New Roman" w:hint="eastAsia"/>
          <w:color w:val="000000"/>
          <w:szCs w:val="21"/>
        </w:rPr>
        <w:t>非营利组织管理：理论、制度与实务[</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北京：北京大学出版社,</w:t>
      </w:r>
      <w:r w:rsidRPr="008441A0">
        <w:rPr>
          <w:rFonts w:ascii="Calibri" w:eastAsia="宋体" w:hAnsi="Calibri" w:cs="Times New Roman"/>
        </w:rPr>
        <w:t xml:space="preserve"> </w:t>
      </w:r>
      <w:r w:rsidRPr="008441A0">
        <w:rPr>
          <w:rFonts w:ascii="宋体" w:eastAsia="宋体" w:hAnsi="宋体" w:cs="Times New Roman"/>
          <w:color w:val="000000"/>
          <w:szCs w:val="21"/>
        </w:rPr>
        <w:t>2016年9月</w:t>
      </w:r>
      <w:r w:rsidRPr="008441A0">
        <w:rPr>
          <w:rFonts w:ascii="宋体" w:eastAsia="宋体" w:hAnsi="宋体" w:cs="Times New Roman" w:hint="eastAsia"/>
          <w:color w:val="000000"/>
          <w:szCs w:val="21"/>
        </w:rPr>
        <w:t>.</w:t>
      </w:r>
    </w:p>
    <w:p w14:paraId="65F812B8" w14:textId="77777777" w:rsidR="008441A0" w:rsidRPr="008441A0" w:rsidRDefault="008441A0" w:rsidP="008441A0">
      <w:pPr>
        <w:spacing w:line="360" w:lineRule="auto"/>
        <w:ind w:firstLineChars="200" w:firstLine="420"/>
        <w:rPr>
          <w:rFonts w:ascii="宋体" w:eastAsia="宋体" w:hAnsi="宋体" w:cs="Times New Roman"/>
          <w:color w:val="000000"/>
          <w:szCs w:val="21"/>
        </w:rPr>
      </w:pPr>
    </w:p>
    <w:p w14:paraId="78F30DE8" w14:textId="77777777" w:rsidR="008441A0" w:rsidRPr="008441A0" w:rsidRDefault="008441A0" w:rsidP="008441A0">
      <w:pPr>
        <w:ind w:firstLineChars="150" w:firstLine="422"/>
        <w:outlineLvl w:val="0"/>
        <w:rPr>
          <w:rFonts w:ascii="Times New Roman" w:eastAsia="宋体" w:hAnsi="Calibri" w:cs="Times New Roman"/>
          <w:b/>
          <w:color w:val="000000"/>
          <w:sz w:val="28"/>
          <w:szCs w:val="28"/>
        </w:rPr>
      </w:pPr>
      <w:bookmarkStart w:id="375" w:name="_Toc6520"/>
      <w:r w:rsidRPr="008441A0">
        <w:rPr>
          <w:rFonts w:ascii="Times New Roman" w:eastAsia="宋体" w:hAnsi="Calibri" w:cs="Times New Roman" w:hint="eastAsia"/>
          <w:b/>
          <w:color w:val="000000"/>
          <w:sz w:val="28"/>
          <w:szCs w:val="28"/>
        </w:rPr>
        <w:t>八、参考资料</w:t>
      </w:r>
      <w:bookmarkEnd w:id="375"/>
    </w:p>
    <w:p w14:paraId="1F698128"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[1]</w:t>
      </w:r>
      <w:r w:rsidRPr="008441A0">
        <w:rPr>
          <w:rFonts w:ascii="Calibri" w:eastAsia="宋体" w:hAnsi="Calibri" w:cs="Times New Roman"/>
        </w:rPr>
        <w:t xml:space="preserve"> </w:t>
      </w:r>
      <w:r w:rsidRPr="008441A0">
        <w:rPr>
          <w:rFonts w:ascii="宋体" w:eastAsia="宋体" w:hAnsi="宋体" w:cs="Times New Roman"/>
          <w:color w:val="000000"/>
          <w:szCs w:val="21"/>
        </w:rPr>
        <w:t>(美)盖拉特</w:t>
      </w:r>
      <w:r w:rsidRPr="008441A0">
        <w:rPr>
          <w:rFonts w:ascii="宋体" w:eastAsia="宋体" w:hAnsi="宋体" w:cs="Times New Roman" w:hint="eastAsia"/>
          <w:color w:val="000000"/>
          <w:szCs w:val="21"/>
        </w:rPr>
        <w:t>.</w:t>
      </w:r>
      <w:r w:rsidRPr="008441A0">
        <w:rPr>
          <w:rFonts w:ascii="Calibri" w:eastAsia="宋体" w:hAnsi="Calibri" w:cs="Times New Roman" w:hint="eastAsia"/>
        </w:rPr>
        <w:t xml:space="preserve"> </w:t>
      </w:r>
      <w:r w:rsidRPr="008441A0">
        <w:rPr>
          <w:rFonts w:ascii="宋体" w:eastAsia="宋体" w:hAnsi="宋体" w:cs="Times New Roman" w:hint="eastAsia"/>
          <w:color w:val="000000"/>
          <w:szCs w:val="21"/>
        </w:rPr>
        <w:t>非营利组织管理[</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北京：中国人民大学出版社,</w:t>
      </w:r>
      <w:r w:rsidRPr="008441A0">
        <w:rPr>
          <w:rFonts w:ascii="Calibri" w:eastAsia="宋体" w:hAnsi="Calibri" w:cs="Times New Roman"/>
        </w:rPr>
        <w:t xml:space="preserve"> </w:t>
      </w:r>
      <w:r w:rsidRPr="008441A0">
        <w:rPr>
          <w:rFonts w:ascii="宋体" w:eastAsia="宋体" w:hAnsi="宋体" w:cs="Times New Roman"/>
          <w:color w:val="000000"/>
          <w:szCs w:val="21"/>
        </w:rPr>
        <w:t>2013年01月</w:t>
      </w:r>
      <w:r w:rsidRPr="008441A0">
        <w:rPr>
          <w:rFonts w:ascii="宋体" w:eastAsia="宋体" w:hAnsi="宋体" w:cs="Times New Roman" w:hint="eastAsia"/>
          <w:color w:val="000000"/>
          <w:szCs w:val="21"/>
        </w:rPr>
        <w:t>.</w:t>
      </w:r>
    </w:p>
    <w:p w14:paraId="2D8CA962"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[2]</w:t>
      </w:r>
      <w:r w:rsidRPr="008441A0">
        <w:rPr>
          <w:rFonts w:ascii="Calibri" w:eastAsia="宋体" w:hAnsi="Calibri" w:cs="Times New Roman"/>
        </w:rPr>
        <w:t xml:space="preserve"> </w:t>
      </w:r>
      <w:r w:rsidRPr="008441A0">
        <w:rPr>
          <w:rFonts w:ascii="宋体" w:eastAsia="宋体" w:hAnsi="宋体" w:cs="Times New Roman"/>
          <w:color w:val="000000"/>
          <w:szCs w:val="21"/>
        </w:rPr>
        <w:t>[美]彼得·德鲁克、吴振阳译</w:t>
      </w:r>
      <w:r w:rsidRPr="008441A0">
        <w:rPr>
          <w:rFonts w:ascii="宋体" w:eastAsia="宋体" w:hAnsi="宋体" w:cs="Times New Roman" w:hint="eastAsia"/>
          <w:color w:val="000000"/>
          <w:szCs w:val="21"/>
        </w:rPr>
        <w:t>.</w:t>
      </w:r>
      <w:r w:rsidRPr="008441A0">
        <w:rPr>
          <w:rFonts w:ascii="Calibri" w:eastAsia="宋体" w:hAnsi="Calibri" w:cs="Times New Roman" w:hint="eastAsia"/>
        </w:rPr>
        <w:t xml:space="preserve"> </w:t>
      </w:r>
      <w:r w:rsidRPr="008441A0">
        <w:rPr>
          <w:rFonts w:ascii="宋体" w:eastAsia="宋体" w:hAnsi="宋体" w:cs="Times New Roman" w:hint="eastAsia"/>
          <w:color w:val="000000"/>
          <w:szCs w:val="21"/>
        </w:rPr>
        <w:t>非营利组织的管理[</w:t>
      </w:r>
      <w:r w:rsidRPr="008441A0">
        <w:rPr>
          <w:rFonts w:ascii="宋体" w:eastAsia="宋体" w:hAnsi="宋体" w:cs="Times New Roman"/>
          <w:color w:val="000000"/>
          <w:szCs w:val="21"/>
        </w:rPr>
        <w:t>M].</w:t>
      </w:r>
      <w:r w:rsidRPr="008441A0">
        <w:rPr>
          <w:rFonts w:ascii="宋体" w:eastAsia="宋体" w:hAnsi="宋体" w:cs="Times New Roman" w:hint="eastAsia"/>
          <w:color w:val="000000"/>
          <w:szCs w:val="21"/>
        </w:rPr>
        <w:t>北京：机械工业出版社,</w:t>
      </w:r>
      <w:r w:rsidRPr="008441A0">
        <w:rPr>
          <w:rFonts w:ascii="Calibri" w:eastAsia="宋体" w:hAnsi="Calibri" w:cs="Times New Roman"/>
        </w:rPr>
        <w:t xml:space="preserve"> </w:t>
      </w:r>
      <w:r w:rsidRPr="008441A0">
        <w:rPr>
          <w:rFonts w:ascii="宋体" w:eastAsia="宋体" w:hAnsi="宋体" w:cs="Times New Roman"/>
          <w:color w:val="000000"/>
          <w:szCs w:val="21"/>
        </w:rPr>
        <w:t>2018</w:t>
      </w:r>
      <w:r w:rsidRPr="008441A0">
        <w:rPr>
          <w:rFonts w:ascii="宋体" w:eastAsia="宋体" w:hAnsi="宋体" w:cs="Times New Roman"/>
          <w:color w:val="000000"/>
          <w:szCs w:val="21"/>
        </w:rPr>
        <w:lastRenderedPageBreak/>
        <w:t>年11月</w:t>
      </w:r>
      <w:r w:rsidRPr="008441A0">
        <w:rPr>
          <w:rFonts w:ascii="宋体" w:eastAsia="宋体" w:hAnsi="宋体" w:cs="Times New Roman" w:hint="eastAsia"/>
          <w:color w:val="000000"/>
          <w:szCs w:val="21"/>
        </w:rPr>
        <w:t>.</w:t>
      </w:r>
    </w:p>
    <w:p w14:paraId="084AE3E1" w14:textId="77777777" w:rsidR="008441A0" w:rsidRPr="008441A0" w:rsidRDefault="008441A0" w:rsidP="008441A0">
      <w:pPr>
        <w:spacing w:line="360" w:lineRule="auto"/>
        <w:ind w:firstLineChars="200" w:firstLine="420"/>
        <w:rPr>
          <w:rFonts w:ascii="宋体" w:eastAsia="宋体" w:hAnsi="宋体" w:cs="Times New Roman"/>
          <w:color w:val="000000"/>
          <w:szCs w:val="21"/>
        </w:rPr>
      </w:pPr>
    </w:p>
    <w:p w14:paraId="3C14E8F5" w14:textId="77777777" w:rsidR="008441A0" w:rsidRPr="008441A0" w:rsidRDefault="008441A0" w:rsidP="008441A0">
      <w:pPr>
        <w:spacing w:line="360" w:lineRule="auto"/>
        <w:ind w:firstLineChars="150" w:firstLine="422"/>
        <w:outlineLvl w:val="0"/>
        <w:rPr>
          <w:rFonts w:ascii="Times New Roman" w:eastAsia="宋体" w:hAnsi="Calibri" w:cs="Times New Roman"/>
          <w:b/>
          <w:color w:val="000000"/>
          <w:sz w:val="28"/>
          <w:szCs w:val="28"/>
        </w:rPr>
      </w:pPr>
      <w:bookmarkStart w:id="376" w:name="_Toc444"/>
      <w:r w:rsidRPr="008441A0">
        <w:rPr>
          <w:rFonts w:ascii="Times New Roman" w:eastAsia="宋体" w:hAnsi="Calibri" w:cs="Times New Roman" w:hint="eastAsia"/>
          <w:b/>
          <w:color w:val="000000"/>
          <w:sz w:val="28"/>
          <w:szCs w:val="28"/>
        </w:rPr>
        <w:t>网络资料</w:t>
      </w:r>
      <w:bookmarkEnd w:id="376"/>
    </w:p>
    <w:p w14:paraId="0939DE04"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[1]中华人民共和国民政部，</w:t>
      </w:r>
      <w:hyperlink r:id="rId16" w:history="1">
        <w:r w:rsidRPr="008441A0">
          <w:rPr>
            <w:rFonts w:ascii="宋体" w:eastAsia="宋体" w:hAnsi="宋体" w:cs="Times New Roman"/>
            <w:color w:val="0563C1"/>
            <w:szCs w:val="21"/>
            <w:u w:val="single"/>
          </w:rPr>
          <w:t>http://www.mca.gov.cn/</w:t>
        </w:r>
      </w:hyperlink>
      <w:r w:rsidRPr="008441A0">
        <w:rPr>
          <w:rFonts w:ascii="宋体" w:eastAsia="宋体" w:hAnsi="宋体" w:cs="Times New Roman"/>
          <w:color w:val="000000"/>
          <w:szCs w:val="21"/>
        </w:rPr>
        <w:t xml:space="preserve"> </w:t>
      </w:r>
    </w:p>
    <w:p w14:paraId="0C06FF38"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[2]中国社会组织政务服务平台，</w:t>
      </w:r>
      <w:hyperlink r:id="rId17" w:history="1">
        <w:r w:rsidRPr="008441A0">
          <w:rPr>
            <w:rFonts w:ascii="宋体" w:eastAsia="宋体" w:hAnsi="宋体" w:cs="Times New Roman"/>
            <w:color w:val="0563C1"/>
            <w:szCs w:val="21"/>
            <w:u w:val="single"/>
          </w:rPr>
          <w:t>https://www.chinanpo.gov.cn/</w:t>
        </w:r>
      </w:hyperlink>
      <w:r w:rsidRPr="008441A0">
        <w:rPr>
          <w:rFonts w:ascii="宋体" w:eastAsia="宋体" w:hAnsi="宋体" w:cs="Times New Roman"/>
          <w:color w:val="000000"/>
          <w:szCs w:val="21"/>
        </w:rPr>
        <w:t xml:space="preserve"> </w:t>
      </w:r>
    </w:p>
    <w:p w14:paraId="0379D0ED"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hint="eastAsia"/>
          <w:color w:val="000000"/>
          <w:szCs w:val="21"/>
        </w:rPr>
        <w:t>[</w:t>
      </w:r>
      <w:r w:rsidRPr="008441A0">
        <w:rPr>
          <w:rFonts w:ascii="宋体" w:eastAsia="宋体" w:hAnsi="宋体" w:cs="Times New Roman"/>
          <w:color w:val="000000"/>
          <w:szCs w:val="21"/>
        </w:rPr>
        <w:t>3]</w:t>
      </w:r>
      <w:r w:rsidRPr="008441A0">
        <w:rPr>
          <w:rFonts w:ascii="宋体" w:eastAsia="宋体" w:hAnsi="宋体" w:cs="Times New Roman" w:hint="eastAsia"/>
          <w:color w:val="000000"/>
          <w:szCs w:val="21"/>
        </w:rPr>
        <w:t>中国大学MOOC（慕课），</w:t>
      </w:r>
      <w:hyperlink r:id="rId18" w:history="1">
        <w:r w:rsidRPr="008441A0">
          <w:rPr>
            <w:rFonts w:ascii="宋体" w:eastAsia="宋体" w:hAnsi="宋体" w:cs="Times New Roman"/>
            <w:color w:val="0563C1"/>
            <w:szCs w:val="21"/>
            <w:u w:val="single"/>
          </w:rPr>
          <w:t>https://www.icourse163.org/</w:t>
        </w:r>
      </w:hyperlink>
      <w:r w:rsidRPr="008441A0">
        <w:rPr>
          <w:rFonts w:ascii="宋体" w:eastAsia="宋体" w:hAnsi="宋体" w:cs="Times New Roman"/>
          <w:color w:val="000000"/>
          <w:szCs w:val="21"/>
        </w:rPr>
        <w:t xml:space="preserve"> </w:t>
      </w:r>
    </w:p>
    <w:p w14:paraId="7350D5CF" w14:textId="77777777" w:rsidR="008441A0" w:rsidRPr="008441A0" w:rsidRDefault="008441A0" w:rsidP="008441A0">
      <w:pPr>
        <w:spacing w:line="360" w:lineRule="auto"/>
        <w:ind w:firstLineChars="150" w:firstLine="422"/>
        <w:rPr>
          <w:rFonts w:ascii="Times New Roman" w:eastAsia="宋体" w:hAnsi="Calibri" w:cs="Times New Roman"/>
          <w:b/>
          <w:color w:val="000000"/>
          <w:sz w:val="28"/>
          <w:szCs w:val="28"/>
        </w:rPr>
      </w:pPr>
    </w:p>
    <w:p w14:paraId="7F274B80" w14:textId="77777777" w:rsidR="008441A0" w:rsidRPr="008441A0" w:rsidRDefault="008441A0" w:rsidP="008441A0">
      <w:pPr>
        <w:spacing w:line="360" w:lineRule="auto"/>
        <w:ind w:firstLineChars="150" w:firstLine="422"/>
        <w:outlineLvl w:val="0"/>
        <w:rPr>
          <w:rFonts w:ascii="Times New Roman" w:eastAsia="宋体" w:hAnsi="Calibri" w:cs="Times New Roman"/>
          <w:b/>
          <w:color w:val="000000"/>
          <w:sz w:val="28"/>
          <w:szCs w:val="28"/>
        </w:rPr>
      </w:pPr>
      <w:bookmarkStart w:id="377" w:name="_Toc18151"/>
      <w:r w:rsidRPr="008441A0">
        <w:rPr>
          <w:rFonts w:ascii="Times New Roman" w:eastAsia="宋体" w:hAnsi="Calibri" w:cs="Times New Roman" w:hint="eastAsia"/>
          <w:b/>
          <w:color w:val="000000"/>
          <w:sz w:val="28"/>
          <w:szCs w:val="28"/>
        </w:rPr>
        <w:t>其他资料</w:t>
      </w:r>
      <w:bookmarkEnd w:id="377"/>
    </w:p>
    <w:p w14:paraId="21885D85" w14:textId="77777777" w:rsidR="008441A0" w:rsidRPr="008441A0" w:rsidRDefault="008441A0" w:rsidP="008441A0">
      <w:pPr>
        <w:spacing w:line="360" w:lineRule="auto"/>
        <w:ind w:firstLineChars="200" w:firstLine="420"/>
        <w:rPr>
          <w:rFonts w:ascii="宋体" w:eastAsia="宋体" w:hAnsi="宋体" w:cs="Times New Roman"/>
          <w:color w:val="000000"/>
          <w:szCs w:val="21"/>
        </w:rPr>
      </w:pPr>
      <w:r w:rsidRPr="008441A0">
        <w:rPr>
          <w:rFonts w:ascii="宋体" w:eastAsia="宋体" w:hAnsi="宋体" w:cs="Times New Roman"/>
          <w:color w:val="000000"/>
          <w:szCs w:val="21"/>
        </w:rPr>
        <w:t xml:space="preserve"> </w:t>
      </w:r>
      <w:r w:rsidRPr="008441A0">
        <w:rPr>
          <w:rFonts w:ascii="宋体" w:eastAsia="宋体" w:hAnsi="宋体" w:cs="Times New Roman" w:hint="eastAsia"/>
          <w:color w:val="000000"/>
          <w:szCs w:val="21"/>
        </w:rPr>
        <w:t>无</w:t>
      </w:r>
    </w:p>
    <w:p w14:paraId="07788013" w14:textId="77777777" w:rsidR="008441A0" w:rsidRPr="008441A0" w:rsidRDefault="008441A0" w:rsidP="008441A0">
      <w:pPr>
        <w:spacing w:line="360" w:lineRule="auto"/>
        <w:ind w:firstLineChars="200" w:firstLine="420"/>
        <w:rPr>
          <w:rFonts w:ascii="Calibri" w:eastAsia="宋体" w:hAnsi="Calibri" w:cs="Times New Roman"/>
          <w:bCs/>
          <w:color w:val="000000"/>
          <w:szCs w:val="21"/>
        </w:rPr>
      </w:pPr>
    </w:p>
    <w:p w14:paraId="34D61AB1" w14:textId="77777777" w:rsidR="008441A0" w:rsidRPr="008441A0" w:rsidRDefault="008441A0" w:rsidP="008441A0">
      <w:pPr>
        <w:spacing w:line="360" w:lineRule="auto"/>
        <w:ind w:firstLineChars="2750" w:firstLine="5775"/>
        <w:rPr>
          <w:rFonts w:ascii="Calibri" w:eastAsia="宋体" w:hAnsi="Calibri" w:cs="Times New Roman"/>
          <w:bCs/>
          <w:color w:val="000000"/>
          <w:szCs w:val="21"/>
        </w:rPr>
      </w:pPr>
      <w:r w:rsidRPr="008441A0">
        <w:rPr>
          <w:rFonts w:ascii="Calibri" w:eastAsia="宋体" w:hAnsi="Calibri" w:cs="Times New Roman" w:hint="eastAsia"/>
          <w:bCs/>
          <w:color w:val="000000"/>
          <w:szCs w:val="21"/>
        </w:rPr>
        <w:t>大纲执笔人：</w:t>
      </w:r>
      <w:r w:rsidRPr="008441A0">
        <w:rPr>
          <w:rFonts w:ascii="Calibri" w:eastAsia="宋体" w:hAnsi="Calibri" w:cs="Times New Roman" w:hint="eastAsia"/>
          <w:bCs/>
          <w:color w:val="000000"/>
          <w:szCs w:val="21"/>
        </w:rPr>
        <w:t xml:space="preserve"> </w:t>
      </w:r>
      <w:proofErr w:type="gramStart"/>
      <w:r w:rsidRPr="008441A0">
        <w:rPr>
          <w:rFonts w:ascii="Calibri" w:eastAsia="宋体" w:hAnsi="Calibri" w:cs="Times New Roman" w:hint="eastAsia"/>
          <w:bCs/>
          <w:color w:val="000000"/>
          <w:szCs w:val="21"/>
        </w:rPr>
        <w:t>韦朝毅</w:t>
      </w:r>
      <w:proofErr w:type="gramEnd"/>
    </w:p>
    <w:p w14:paraId="14CABE36" w14:textId="77777777" w:rsidR="008441A0" w:rsidRPr="008441A0" w:rsidRDefault="008441A0" w:rsidP="008441A0">
      <w:pPr>
        <w:spacing w:line="360" w:lineRule="auto"/>
        <w:ind w:firstLineChars="2750" w:firstLine="5775"/>
        <w:rPr>
          <w:rFonts w:ascii="Calibri" w:eastAsia="宋体" w:hAnsi="Calibri" w:cs="Times New Roman"/>
          <w:bCs/>
          <w:color w:val="000000"/>
          <w:szCs w:val="21"/>
        </w:rPr>
      </w:pPr>
      <w:r w:rsidRPr="008441A0">
        <w:rPr>
          <w:rFonts w:ascii="Calibri" w:eastAsia="宋体" w:hAnsi="Calibri" w:cs="Times New Roman" w:hint="eastAsia"/>
          <w:bCs/>
          <w:color w:val="000000"/>
          <w:szCs w:val="21"/>
        </w:rPr>
        <w:t>讨论参与人</w:t>
      </w:r>
      <w:r w:rsidRPr="008441A0">
        <w:rPr>
          <w:rFonts w:ascii="Calibri" w:eastAsia="宋体" w:hAnsi="Calibri" w:cs="Times New Roman" w:hint="eastAsia"/>
          <w:bCs/>
          <w:color w:val="000000"/>
          <w:szCs w:val="21"/>
        </w:rPr>
        <w:t>:</w:t>
      </w:r>
      <w:r w:rsidRPr="008441A0">
        <w:rPr>
          <w:rFonts w:ascii="Calibri" w:eastAsia="宋体" w:hAnsi="Calibri" w:cs="Times New Roman" w:hint="eastAsia"/>
          <w:bCs/>
          <w:color w:val="000000"/>
          <w:szCs w:val="21"/>
        </w:rPr>
        <w:t>黎晔旻、梁春梅</w:t>
      </w:r>
    </w:p>
    <w:p w14:paraId="40EFE327" w14:textId="77777777" w:rsidR="008441A0" w:rsidRPr="008441A0" w:rsidRDefault="008441A0" w:rsidP="008441A0">
      <w:pPr>
        <w:spacing w:line="360" w:lineRule="auto"/>
        <w:ind w:firstLineChars="2750" w:firstLine="5775"/>
        <w:rPr>
          <w:rFonts w:ascii="Calibri" w:eastAsia="宋体" w:hAnsi="Calibri" w:cs="Times New Roman"/>
          <w:bCs/>
          <w:color w:val="000000"/>
          <w:szCs w:val="21"/>
        </w:rPr>
      </w:pPr>
      <w:r w:rsidRPr="008441A0">
        <w:rPr>
          <w:rFonts w:ascii="Calibri" w:eastAsia="宋体" w:hAnsi="Calibri" w:cs="Times New Roman" w:hint="eastAsia"/>
          <w:bCs/>
          <w:color w:val="000000"/>
          <w:szCs w:val="21"/>
        </w:rPr>
        <w:t>系（教研室）主任：陈士斋</w:t>
      </w:r>
    </w:p>
    <w:p w14:paraId="4DEA1839" w14:textId="77777777" w:rsidR="008441A0" w:rsidRPr="008441A0" w:rsidRDefault="008441A0" w:rsidP="008441A0">
      <w:pPr>
        <w:spacing w:line="360" w:lineRule="auto"/>
        <w:ind w:firstLineChars="2750" w:firstLine="5775"/>
        <w:rPr>
          <w:rFonts w:ascii="Calibri" w:eastAsia="宋体" w:hAnsi="Calibri" w:cs="Times New Roman"/>
        </w:rPr>
      </w:pPr>
      <w:r w:rsidRPr="008441A0">
        <w:rPr>
          <w:rFonts w:ascii="Calibri" w:eastAsia="宋体" w:hAnsi="Calibri" w:cs="Times New Roman" w:hint="eastAsia"/>
          <w:bCs/>
          <w:color w:val="000000"/>
          <w:szCs w:val="21"/>
        </w:rPr>
        <w:t>学院（部）审核人：刘杰</w:t>
      </w:r>
    </w:p>
    <w:p w14:paraId="5E01086F" w14:textId="77777777" w:rsidR="007065D9" w:rsidRDefault="008A4D46">
      <w:r>
        <w:rPr>
          <w:rFonts w:hint="eastAsia"/>
        </w:rPr>
        <w:br w:type="page"/>
      </w:r>
    </w:p>
    <w:p w14:paraId="6DF8B84F" w14:textId="77777777" w:rsidR="008441A0" w:rsidRPr="008441A0" w:rsidRDefault="008441A0" w:rsidP="008441A0">
      <w:pPr>
        <w:autoSpaceDE w:val="0"/>
        <w:autoSpaceDN w:val="0"/>
        <w:jc w:val="center"/>
        <w:rPr>
          <w:rFonts w:asciiTheme="minorEastAsia" w:hAnsiTheme="minorEastAsia" w:cs="宋体"/>
          <w:b/>
          <w:color w:val="000000" w:themeColor="text1"/>
          <w:kern w:val="0"/>
          <w:sz w:val="32"/>
          <w:szCs w:val="32"/>
        </w:rPr>
      </w:pPr>
      <w:r w:rsidRPr="008441A0">
        <w:rPr>
          <w:rFonts w:asciiTheme="minorEastAsia" w:hAnsiTheme="minorEastAsia" w:cs="宋体"/>
          <w:b/>
          <w:color w:val="000000" w:themeColor="text1"/>
          <w:kern w:val="0"/>
          <w:sz w:val="32"/>
          <w:szCs w:val="32"/>
        </w:rPr>
        <w:lastRenderedPageBreak/>
        <w:t>《</w:t>
      </w:r>
      <w:r w:rsidRPr="008441A0">
        <w:rPr>
          <w:rFonts w:asciiTheme="minorEastAsia" w:hAnsiTheme="minorEastAsia" w:cs="宋体" w:hint="eastAsia"/>
          <w:b/>
          <w:color w:val="000000" w:themeColor="text1"/>
          <w:kern w:val="0"/>
          <w:sz w:val="32"/>
          <w:szCs w:val="32"/>
        </w:rPr>
        <w:t>公关策划与评估</w:t>
      </w:r>
      <w:r w:rsidRPr="008441A0">
        <w:rPr>
          <w:rFonts w:asciiTheme="minorEastAsia" w:hAnsiTheme="minorEastAsia" w:cs="宋体"/>
          <w:b/>
          <w:color w:val="000000" w:themeColor="text1"/>
          <w:kern w:val="0"/>
          <w:sz w:val="32"/>
          <w:szCs w:val="32"/>
        </w:rPr>
        <w:t>》教学大纲</w:t>
      </w:r>
    </w:p>
    <w:p w14:paraId="79C39C17" w14:textId="77777777" w:rsidR="008441A0" w:rsidRPr="008441A0" w:rsidRDefault="008441A0" w:rsidP="008441A0">
      <w:pPr>
        <w:autoSpaceDE w:val="0"/>
        <w:autoSpaceDN w:val="0"/>
        <w:jc w:val="left"/>
        <w:rPr>
          <w:rFonts w:ascii="Times New Roman" w:eastAsia="宋体" w:hAnsi="宋体" w:cs="Times New Roman"/>
          <w:b/>
          <w:color w:val="000000" w:themeColor="text1"/>
          <w:kern w:val="0"/>
          <w:sz w:val="28"/>
          <w:szCs w:val="28"/>
        </w:rPr>
      </w:pPr>
    </w:p>
    <w:p w14:paraId="6048260D" w14:textId="77777777" w:rsidR="008441A0" w:rsidRPr="008441A0" w:rsidRDefault="008441A0" w:rsidP="008441A0">
      <w:pPr>
        <w:autoSpaceDE w:val="0"/>
        <w:autoSpaceDN w:val="0"/>
        <w:ind w:firstLineChars="200" w:firstLine="56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一、课程基本信息</w:t>
      </w:r>
    </w:p>
    <w:tbl>
      <w:tblPr>
        <w:tblStyle w:val="100"/>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441A0" w:rsidRPr="008441A0" w14:paraId="7CFD1C99" w14:textId="77777777" w:rsidTr="0012052C">
        <w:trPr>
          <w:trHeight w:val="354"/>
        </w:trPr>
        <w:tc>
          <w:tcPr>
            <w:tcW w:w="1529" w:type="dxa"/>
          </w:tcPr>
          <w:p w14:paraId="4AE898C3"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hint="eastAsia"/>
                <w:b/>
                <w:bCs/>
                <w:kern w:val="0"/>
                <w:szCs w:val="21"/>
              </w:rPr>
              <w:t>课程类别</w:t>
            </w:r>
          </w:p>
        </w:tc>
        <w:tc>
          <w:tcPr>
            <w:tcW w:w="1479" w:type="dxa"/>
            <w:gridSpan w:val="2"/>
          </w:tcPr>
          <w:p w14:paraId="58395B16"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Theme="minorEastAsia" w:hAnsiTheme="minorEastAsia" w:cs="宋体" w:hint="eastAsia"/>
                <w:color w:val="000000" w:themeColor="text1"/>
                <w:kern w:val="0"/>
                <w:szCs w:val="21"/>
              </w:rPr>
              <w:t>专业拓展选修</w:t>
            </w:r>
          </w:p>
        </w:tc>
        <w:tc>
          <w:tcPr>
            <w:tcW w:w="1211" w:type="dxa"/>
          </w:tcPr>
          <w:p w14:paraId="2B684A90"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b/>
                <w:bCs/>
                <w:kern w:val="0"/>
                <w:szCs w:val="21"/>
              </w:rPr>
              <w:t>课程性质</w:t>
            </w:r>
          </w:p>
        </w:tc>
        <w:tc>
          <w:tcPr>
            <w:tcW w:w="1559" w:type="dxa"/>
          </w:tcPr>
          <w:p w14:paraId="5B013B8B"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理论</w:t>
            </w:r>
          </w:p>
        </w:tc>
        <w:tc>
          <w:tcPr>
            <w:tcW w:w="1605" w:type="dxa"/>
          </w:tcPr>
          <w:p w14:paraId="59563D67"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b/>
                <w:bCs/>
                <w:kern w:val="0"/>
                <w:szCs w:val="21"/>
              </w:rPr>
              <w:t>课程属性</w:t>
            </w:r>
          </w:p>
        </w:tc>
        <w:tc>
          <w:tcPr>
            <w:tcW w:w="1514" w:type="dxa"/>
            <w:gridSpan w:val="2"/>
          </w:tcPr>
          <w:p w14:paraId="5C7E8690"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选修</w:t>
            </w:r>
          </w:p>
        </w:tc>
      </w:tr>
      <w:tr w:rsidR="008441A0" w:rsidRPr="008441A0" w14:paraId="30433A8D" w14:textId="77777777" w:rsidTr="0012052C">
        <w:trPr>
          <w:trHeight w:val="371"/>
        </w:trPr>
        <w:tc>
          <w:tcPr>
            <w:tcW w:w="1529" w:type="dxa"/>
            <w:vAlign w:val="center"/>
          </w:tcPr>
          <w:p w14:paraId="153F1511"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hint="eastAsia"/>
                <w:b/>
                <w:bCs/>
                <w:kern w:val="0"/>
                <w:szCs w:val="21"/>
              </w:rPr>
              <w:t>课程名称</w:t>
            </w:r>
          </w:p>
        </w:tc>
        <w:tc>
          <w:tcPr>
            <w:tcW w:w="2690" w:type="dxa"/>
            <w:gridSpan w:val="3"/>
            <w:vAlign w:val="center"/>
          </w:tcPr>
          <w:p w14:paraId="3017EDD7"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公关策划与评估</w:t>
            </w:r>
          </w:p>
        </w:tc>
        <w:tc>
          <w:tcPr>
            <w:tcW w:w="1559" w:type="dxa"/>
            <w:vAlign w:val="center"/>
          </w:tcPr>
          <w:p w14:paraId="210C2195"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b/>
                <w:bCs/>
                <w:kern w:val="0"/>
                <w:szCs w:val="21"/>
              </w:rPr>
              <w:t>课程英文名称</w:t>
            </w:r>
          </w:p>
        </w:tc>
        <w:tc>
          <w:tcPr>
            <w:tcW w:w="3119" w:type="dxa"/>
            <w:gridSpan w:val="3"/>
          </w:tcPr>
          <w:p w14:paraId="697107C0"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 xml:space="preserve">Public </w:t>
            </w:r>
            <w:r w:rsidRPr="008441A0">
              <w:rPr>
                <w:rFonts w:ascii="宋体" w:eastAsia="宋体" w:hAnsi="宋体" w:cs="宋体" w:hint="eastAsia"/>
                <w:kern w:val="0"/>
                <w:szCs w:val="21"/>
              </w:rPr>
              <w:t>R</w:t>
            </w:r>
            <w:r w:rsidRPr="008441A0">
              <w:rPr>
                <w:rFonts w:ascii="宋体" w:eastAsia="宋体" w:hAnsi="宋体" w:cs="宋体"/>
                <w:kern w:val="0"/>
                <w:szCs w:val="21"/>
              </w:rPr>
              <w:t xml:space="preserve">elations </w:t>
            </w:r>
            <w:r w:rsidRPr="008441A0">
              <w:rPr>
                <w:rFonts w:ascii="宋体" w:eastAsia="宋体" w:hAnsi="宋体" w:cs="宋体" w:hint="eastAsia"/>
                <w:kern w:val="0"/>
                <w:szCs w:val="21"/>
              </w:rPr>
              <w:t>P</w:t>
            </w:r>
            <w:r w:rsidRPr="008441A0">
              <w:rPr>
                <w:rFonts w:ascii="宋体" w:eastAsia="宋体" w:hAnsi="宋体" w:cs="宋体"/>
                <w:kern w:val="0"/>
                <w:szCs w:val="21"/>
              </w:rPr>
              <w:t xml:space="preserve">lanning and </w:t>
            </w:r>
            <w:r w:rsidRPr="008441A0">
              <w:rPr>
                <w:rFonts w:ascii="宋体" w:eastAsia="宋体" w:hAnsi="宋体" w:cs="宋体" w:hint="eastAsia"/>
                <w:kern w:val="0"/>
                <w:szCs w:val="21"/>
              </w:rPr>
              <w:t>E</w:t>
            </w:r>
            <w:r w:rsidRPr="008441A0">
              <w:rPr>
                <w:rFonts w:ascii="宋体" w:eastAsia="宋体" w:hAnsi="宋体" w:cs="宋体"/>
                <w:kern w:val="0"/>
                <w:szCs w:val="21"/>
              </w:rPr>
              <w:t>valuation</w:t>
            </w:r>
          </w:p>
        </w:tc>
      </w:tr>
      <w:tr w:rsidR="008441A0" w:rsidRPr="008441A0" w14:paraId="6588F1DE" w14:textId="77777777" w:rsidTr="0012052C">
        <w:trPr>
          <w:trHeight w:val="371"/>
        </w:trPr>
        <w:tc>
          <w:tcPr>
            <w:tcW w:w="1529" w:type="dxa"/>
          </w:tcPr>
          <w:p w14:paraId="1E29F8FC"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hint="eastAsia"/>
                <w:b/>
                <w:bCs/>
                <w:kern w:val="0"/>
                <w:szCs w:val="21"/>
              </w:rPr>
              <w:t>课程编码</w:t>
            </w:r>
          </w:p>
        </w:tc>
        <w:tc>
          <w:tcPr>
            <w:tcW w:w="2690" w:type="dxa"/>
            <w:gridSpan w:val="3"/>
          </w:tcPr>
          <w:p w14:paraId="4B419325"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F09ZX18C</w:t>
            </w:r>
          </w:p>
        </w:tc>
        <w:tc>
          <w:tcPr>
            <w:tcW w:w="1559" w:type="dxa"/>
          </w:tcPr>
          <w:p w14:paraId="2DB6C3BD"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b/>
                <w:bCs/>
                <w:kern w:val="0"/>
                <w:szCs w:val="21"/>
              </w:rPr>
              <w:t>适用专业</w:t>
            </w:r>
          </w:p>
        </w:tc>
        <w:tc>
          <w:tcPr>
            <w:tcW w:w="3119" w:type="dxa"/>
            <w:gridSpan w:val="3"/>
          </w:tcPr>
          <w:p w14:paraId="57800692"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行政管理</w:t>
            </w:r>
          </w:p>
        </w:tc>
      </w:tr>
      <w:tr w:rsidR="008441A0" w:rsidRPr="008441A0" w14:paraId="41FE2614" w14:textId="77777777" w:rsidTr="0012052C">
        <w:trPr>
          <w:trHeight w:val="90"/>
        </w:trPr>
        <w:tc>
          <w:tcPr>
            <w:tcW w:w="1529" w:type="dxa"/>
          </w:tcPr>
          <w:p w14:paraId="51B3C1E4"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hint="eastAsia"/>
                <w:b/>
                <w:bCs/>
                <w:kern w:val="0"/>
                <w:szCs w:val="21"/>
              </w:rPr>
              <w:t>考核方式</w:t>
            </w:r>
          </w:p>
        </w:tc>
        <w:tc>
          <w:tcPr>
            <w:tcW w:w="2690" w:type="dxa"/>
            <w:gridSpan w:val="3"/>
          </w:tcPr>
          <w:p w14:paraId="78222569"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考查</w:t>
            </w:r>
          </w:p>
        </w:tc>
        <w:tc>
          <w:tcPr>
            <w:tcW w:w="1559" w:type="dxa"/>
          </w:tcPr>
          <w:p w14:paraId="51022853"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b/>
                <w:bCs/>
                <w:kern w:val="0"/>
                <w:szCs w:val="21"/>
              </w:rPr>
              <w:t>先修课程</w:t>
            </w:r>
          </w:p>
        </w:tc>
        <w:tc>
          <w:tcPr>
            <w:tcW w:w="3119" w:type="dxa"/>
            <w:gridSpan w:val="3"/>
          </w:tcPr>
          <w:p w14:paraId="5AD1E9AB"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管理学、政府公共关系</w:t>
            </w:r>
          </w:p>
        </w:tc>
      </w:tr>
      <w:tr w:rsidR="008441A0" w:rsidRPr="008441A0" w14:paraId="47B4A136" w14:textId="77777777" w:rsidTr="0012052C">
        <w:trPr>
          <w:trHeight w:val="358"/>
        </w:trPr>
        <w:tc>
          <w:tcPr>
            <w:tcW w:w="1529" w:type="dxa"/>
          </w:tcPr>
          <w:p w14:paraId="4E07A8C1"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hint="eastAsia"/>
                <w:b/>
                <w:bCs/>
                <w:kern w:val="0"/>
                <w:szCs w:val="21"/>
              </w:rPr>
              <w:t>总学时</w:t>
            </w:r>
          </w:p>
        </w:tc>
        <w:tc>
          <w:tcPr>
            <w:tcW w:w="1345" w:type="dxa"/>
          </w:tcPr>
          <w:p w14:paraId="16E1C5A3"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32</w:t>
            </w:r>
          </w:p>
        </w:tc>
        <w:tc>
          <w:tcPr>
            <w:tcW w:w="1345" w:type="dxa"/>
            <w:gridSpan w:val="2"/>
          </w:tcPr>
          <w:p w14:paraId="6E67C9AA"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学分</w:t>
            </w:r>
          </w:p>
        </w:tc>
        <w:tc>
          <w:tcPr>
            <w:tcW w:w="1559" w:type="dxa"/>
          </w:tcPr>
          <w:p w14:paraId="1EB07B97"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2</w:t>
            </w:r>
          </w:p>
        </w:tc>
        <w:tc>
          <w:tcPr>
            <w:tcW w:w="1630" w:type="dxa"/>
            <w:gridSpan w:val="2"/>
          </w:tcPr>
          <w:p w14:paraId="73821B01"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b/>
                <w:bCs/>
                <w:kern w:val="0"/>
                <w:szCs w:val="21"/>
              </w:rPr>
              <w:t>理论学时</w:t>
            </w:r>
          </w:p>
        </w:tc>
        <w:tc>
          <w:tcPr>
            <w:tcW w:w="1489" w:type="dxa"/>
          </w:tcPr>
          <w:p w14:paraId="6152FCAF"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32</w:t>
            </w:r>
          </w:p>
        </w:tc>
      </w:tr>
      <w:tr w:rsidR="008441A0" w:rsidRPr="008441A0" w14:paraId="04C4AD9E" w14:textId="77777777" w:rsidTr="0012052C">
        <w:trPr>
          <w:trHeight w:val="332"/>
        </w:trPr>
        <w:tc>
          <w:tcPr>
            <w:tcW w:w="4219" w:type="dxa"/>
            <w:gridSpan w:val="4"/>
          </w:tcPr>
          <w:p w14:paraId="77997413"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hint="eastAsia"/>
                <w:b/>
                <w:bCs/>
                <w:kern w:val="0"/>
                <w:szCs w:val="21"/>
              </w:rPr>
              <w:t>实验学时</w:t>
            </w:r>
            <w:r w:rsidRPr="008441A0">
              <w:rPr>
                <w:rFonts w:ascii="宋体" w:eastAsia="宋体" w:hAnsi="宋体" w:cs="宋体"/>
                <w:b/>
                <w:bCs/>
                <w:kern w:val="0"/>
                <w:szCs w:val="21"/>
              </w:rPr>
              <w:t>/实训学时/ 实践学时/上机学时</w:t>
            </w:r>
          </w:p>
        </w:tc>
        <w:tc>
          <w:tcPr>
            <w:tcW w:w="4678" w:type="dxa"/>
            <w:gridSpan w:val="4"/>
          </w:tcPr>
          <w:p w14:paraId="5506E67A"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0</w:t>
            </w:r>
          </w:p>
        </w:tc>
      </w:tr>
      <w:tr w:rsidR="008441A0" w:rsidRPr="008441A0" w14:paraId="454D0D82" w14:textId="77777777" w:rsidTr="0012052C">
        <w:trPr>
          <w:trHeight w:val="332"/>
        </w:trPr>
        <w:tc>
          <w:tcPr>
            <w:tcW w:w="4219" w:type="dxa"/>
            <w:gridSpan w:val="4"/>
          </w:tcPr>
          <w:p w14:paraId="08452AF8" w14:textId="77777777" w:rsidR="008441A0" w:rsidRPr="008441A0" w:rsidRDefault="008441A0" w:rsidP="008441A0">
            <w:pPr>
              <w:autoSpaceDE w:val="0"/>
              <w:autoSpaceDN w:val="0"/>
              <w:jc w:val="left"/>
              <w:rPr>
                <w:rFonts w:ascii="宋体" w:eastAsia="宋体" w:hAnsi="宋体" w:cs="宋体"/>
                <w:b/>
                <w:bCs/>
                <w:kern w:val="0"/>
                <w:szCs w:val="21"/>
              </w:rPr>
            </w:pPr>
            <w:r w:rsidRPr="008441A0">
              <w:rPr>
                <w:rFonts w:ascii="宋体" w:eastAsia="宋体" w:hAnsi="宋体" w:cs="宋体" w:hint="eastAsia"/>
                <w:b/>
                <w:bCs/>
                <w:kern w:val="0"/>
                <w:szCs w:val="21"/>
              </w:rPr>
              <w:t>开课单位</w:t>
            </w:r>
          </w:p>
        </w:tc>
        <w:tc>
          <w:tcPr>
            <w:tcW w:w="4678" w:type="dxa"/>
            <w:gridSpan w:val="4"/>
          </w:tcPr>
          <w:p w14:paraId="608E11C8" w14:textId="77777777" w:rsidR="008441A0" w:rsidRPr="008441A0" w:rsidRDefault="008441A0" w:rsidP="008441A0">
            <w:pPr>
              <w:autoSpaceDE w:val="0"/>
              <w:autoSpaceDN w:val="0"/>
              <w:jc w:val="left"/>
              <w:rPr>
                <w:rFonts w:ascii="宋体" w:eastAsia="宋体" w:hAnsi="宋体" w:cs="宋体"/>
                <w:kern w:val="0"/>
                <w:szCs w:val="21"/>
              </w:rPr>
            </w:pPr>
            <w:r w:rsidRPr="008441A0">
              <w:rPr>
                <w:rFonts w:ascii="宋体" w:eastAsia="宋体" w:hAnsi="宋体" w:cs="宋体"/>
                <w:kern w:val="0"/>
                <w:szCs w:val="21"/>
              </w:rPr>
              <w:t xml:space="preserve">法学院 </w:t>
            </w:r>
          </w:p>
        </w:tc>
      </w:tr>
    </w:tbl>
    <w:p w14:paraId="380C04A0" w14:textId="77777777" w:rsidR="008441A0" w:rsidRPr="008441A0" w:rsidRDefault="008441A0" w:rsidP="008441A0">
      <w:pPr>
        <w:autoSpaceDE w:val="0"/>
        <w:autoSpaceDN w:val="0"/>
        <w:ind w:firstLineChars="200" w:firstLine="562"/>
        <w:jc w:val="left"/>
        <w:rPr>
          <w:rFonts w:ascii="Times New Roman" w:eastAsia="宋体" w:hAnsi="宋体" w:cs="Times New Roman"/>
          <w:b/>
          <w:color w:val="000000" w:themeColor="text1"/>
          <w:kern w:val="0"/>
          <w:sz w:val="28"/>
          <w:szCs w:val="28"/>
        </w:rPr>
      </w:pPr>
    </w:p>
    <w:p w14:paraId="401A4425" w14:textId="77777777" w:rsidR="008441A0" w:rsidRPr="008441A0" w:rsidRDefault="008441A0" w:rsidP="008441A0">
      <w:pPr>
        <w:autoSpaceDE w:val="0"/>
        <w:autoSpaceDN w:val="0"/>
        <w:ind w:firstLineChars="200" w:firstLine="562"/>
        <w:jc w:val="left"/>
        <w:rPr>
          <w:rFonts w:asciiTheme="minorEastAsia" w:hAnsiTheme="minorEastAsia" w:cs="宋体"/>
          <w:b/>
          <w:color w:val="000000" w:themeColor="text1"/>
          <w:kern w:val="0"/>
          <w:sz w:val="32"/>
          <w:szCs w:val="32"/>
        </w:rPr>
      </w:pPr>
      <w:r w:rsidRPr="008441A0">
        <w:rPr>
          <w:rFonts w:ascii="Times New Roman" w:eastAsia="宋体" w:hAnsi="宋体" w:cs="Times New Roman" w:hint="eastAsia"/>
          <w:b/>
          <w:color w:val="000000" w:themeColor="text1"/>
          <w:kern w:val="0"/>
          <w:sz w:val="28"/>
          <w:szCs w:val="28"/>
        </w:rPr>
        <w:t>二、</w:t>
      </w:r>
      <w:r w:rsidRPr="008441A0">
        <w:rPr>
          <w:rFonts w:asciiTheme="minorEastAsia" w:hAnsiTheme="minorEastAsia" w:cs="宋体" w:hint="eastAsia"/>
          <w:b/>
          <w:color w:val="000000" w:themeColor="text1"/>
          <w:kern w:val="0"/>
          <w:sz w:val="32"/>
          <w:szCs w:val="32"/>
        </w:rPr>
        <w:t>课程简介</w:t>
      </w:r>
    </w:p>
    <w:p w14:paraId="4AB506FF" w14:textId="77777777" w:rsidR="008441A0" w:rsidRPr="008441A0" w:rsidRDefault="008441A0" w:rsidP="008441A0">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8441A0">
        <w:rPr>
          <w:rFonts w:asciiTheme="minorEastAsia" w:hAnsiTheme="minorEastAsia" w:cs="宋体" w:hint="eastAsia"/>
          <w:color w:val="000000" w:themeColor="text1"/>
          <w:kern w:val="0"/>
          <w:szCs w:val="21"/>
        </w:rPr>
        <w:t>《公关策划与评估》是行政管理专业的一门专业拓展选修课程。《公关策划与评估》是介绍公关策划的特点、公关策划的思维类型、公关策划程序、六</w:t>
      </w:r>
      <w:proofErr w:type="gramStart"/>
      <w:r w:rsidRPr="008441A0">
        <w:rPr>
          <w:rFonts w:asciiTheme="minorEastAsia" w:hAnsiTheme="minorEastAsia" w:cs="宋体" w:hint="eastAsia"/>
          <w:color w:val="000000" w:themeColor="text1"/>
          <w:kern w:val="0"/>
          <w:szCs w:val="21"/>
        </w:rPr>
        <w:t>大公关</w:t>
      </w:r>
      <w:proofErr w:type="gramEnd"/>
      <w:r w:rsidRPr="008441A0">
        <w:rPr>
          <w:rFonts w:asciiTheme="minorEastAsia" w:hAnsiTheme="minorEastAsia" w:cs="宋体" w:hint="eastAsia"/>
          <w:color w:val="000000" w:themeColor="text1"/>
          <w:kern w:val="0"/>
          <w:szCs w:val="21"/>
        </w:rPr>
        <w:t>策划类型等。通过学习，使学生认识公关策划学的主要领域，掌握策划学的基本内容和方法，具备基本的策划能力，以便提高学习和工作成效，进一步培养学生的创新思维和关联思维，认识策划学在工作中的重要性，掌握策划学的基本原理和方法。</w:t>
      </w:r>
    </w:p>
    <w:p w14:paraId="1DDA5063" w14:textId="77777777" w:rsidR="008441A0" w:rsidRPr="008441A0" w:rsidRDefault="008441A0" w:rsidP="008441A0">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8441A0">
        <w:rPr>
          <w:rFonts w:asciiTheme="minorEastAsia" w:hAnsiTheme="minorEastAsia" w:cs="宋体"/>
          <w:color w:val="000000" w:themeColor="text1"/>
          <w:kern w:val="0"/>
          <w:szCs w:val="21"/>
        </w:rPr>
        <w:t xml:space="preserve"> </w:t>
      </w:r>
    </w:p>
    <w:p w14:paraId="5B4AA115" w14:textId="77777777" w:rsidR="008441A0" w:rsidRPr="008441A0" w:rsidRDefault="008441A0" w:rsidP="008441A0">
      <w:pPr>
        <w:autoSpaceDE w:val="0"/>
        <w:autoSpaceDN w:val="0"/>
        <w:ind w:firstLineChars="200" w:firstLine="56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三、课程教学目标</w:t>
      </w:r>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8441A0" w:rsidRPr="008441A0" w14:paraId="00C443E9" w14:textId="77777777" w:rsidTr="0012052C">
        <w:trPr>
          <w:trHeight w:val="1568"/>
        </w:trPr>
        <w:tc>
          <w:tcPr>
            <w:tcW w:w="735" w:type="dxa"/>
            <w:vAlign w:val="center"/>
          </w:tcPr>
          <w:p w14:paraId="59128888"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知</w:t>
            </w:r>
          </w:p>
          <w:p w14:paraId="370CA472"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识</w:t>
            </w:r>
          </w:p>
          <w:p w14:paraId="7B0D777C"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目</w:t>
            </w:r>
          </w:p>
          <w:p w14:paraId="4EADDA97"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标</w:t>
            </w:r>
          </w:p>
        </w:tc>
        <w:tc>
          <w:tcPr>
            <w:tcW w:w="8235" w:type="dxa"/>
            <w:vAlign w:val="center"/>
          </w:tcPr>
          <w:p w14:paraId="7EA7A725" w14:textId="77777777" w:rsidR="008441A0" w:rsidRPr="008441A0" w:rsidRDefault="008441A0" w:rsidP="008441A0">
            <w:pPr>
              <w:tabs>
                <w:tab w:val="left" w:pos="1440"/>
              </w:tabs>
              <w:autoSpaceDE w:val="0"/>
              <w:autoSpaceDN w:val="0"/>
              <w:jc w:val="left"/>
              <w:outlineLvl w:val="0"/>
              <w:rPr>
                <w:rFonts w:ascii="宋体" w:eastAsia="宋体" w:hAnsi="宋体" w:cs="宋体"/>
                <w:bCs/>
                <w:kern w:val="0"/>
                <w:szCs w:val="21"/>
              </w:rPr>
            </w:pPr>
            <w:r w:rsidRPr="008441A0">
              <w:rPr>
                <w:rFonts w:ascii="宋体" w:eastAsia="宋体" w:hAnsi="宋体" w:cs="宋体" w:hint="eastAsia"/>
                <w:b/>
                <w:bCs/>
                <w:kern w:val="0"/>
                <w:szCs w:val="21"/>
              </w:rPr>
              <w:t>目标</w:t>
            </w:r>
            <w:r w:rsidRPr="008441A0">
              <w:rPr>
                <w:rFonts w:ascii="宋体" w:eastAsia="宋体" w:hAnsi="宋体" w:cs="宋体"/>
                <w:b/>
                <w:bCs/>
                <w:kern w:val="0"/>
                <w:szCs w:val="21"/>
              </w:rPr>
              <w:t>1</w:t>
            </w:r>
            <w:r w:rsidRPr="008441A0">
              <w:rPr>
                <w:rFonts w:ascii="宋体" w:eastAsia="宋体" w:hAnsi="宋体" w:cs="宋体" w:hint="eastAsia"/>
                <w:b/>
                <w:bCs/>
                <w:kern w:val="0"/>
                <w:szCs w:val="21"/>
              </w:rPr>
              <w:t>：</w:t>
            </w:r>
            <w:r w:rsidRPr="008441A0">
              <w:rPr>
                <w:rFonts w:ascii="宋体" w:eastAsia="宋体" w:hAnsi="宋体" w:cs="宋体" w:hint="eastAsia"/>
                <w:bCs/>
                <w:kern w:val="0"/>
                <w:szCs w:val="21"/>
              </w:rPr>
              <w:t>了解公关策划在现代管理中的性质、意义和作用，使学生掌握策划与公关策划的涵义和基本基本原理，掌握公关策划的内容、程序与方法 ，特别是公关策划的特点、公关策划的思维类型、公关策划程序、六</w:t>
            </w:r>
            <w:proofErr w:type="gramStart"/>
            <w:r w:rsidRPr="008441A0">
              <w:rPr>
                <w:rFonts w:ascii="宋体" w:eastAsia="宋体" w:hAnsi="宋体" w:cs="宋体" w:hint="eastAsia"/>
                <w:bCs/>
                <w:kern w:val="0"/>
                <w:szCs w:val="21"/>
              </w:rPr>
              <w:t>大公关</w:t>
            </w:r>
            <w:proofErr w:type="gramEnd"/>
            <w:r w:rsidRPr="008441A0">
              <w:rPr>
                <w:rFonts w:ascii="宋体" w:eastAsia="宋体" w:hAnsi="宋体" w:cs="宋体" w:hint="eastAsia"/>
                <w:bCs/>
                <w:kern w:val="0"/>
                <w:szCs w:val="21"/>
              </w:rPr>
              <w:t>策划类型等内容。</w:t>
            </w:r>
          </w:p>
        </w:tc>
      </w:tr>
      <w:tr w:rsidR="008441A0" w:rsidRPr="008441A0" w14:paraId="7D66BA64" w14:textId="77777777" w:rsidTr="0012052C">
        <w:trPr>
          <w:trHeight w:val="1628"/>
        </w:trPr>
        <w:tc>
          <w:tcPr>
            <w:tcW w:w="735" w:type="dxa"/>
            <w:vAlign w:val="center"/>
          </w:tcPr>
          <w:p w14:paraId="046DF2BA"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能</w:t>
            </w:r>
          </w:p>
          <w:p w14:paraId="09057C14"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力</w:t>
            </w:r>
          </w:p>
          <w:p w14:paraId="3275B436"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目</w:t>
            </w:r>
          </w:p>
          <w:p w14:paraId="688F44E0"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标</w:t>
            </w:r>
          </w:p>
        </w:tc>
        <w:tc>
          <w:tcPr>
            <w:tcW w:w="8235" w:type="dxa"/>
            <w:vAlign w:val="center"/>
          </w:tcPr>
          <w:p w14:paraId="5B523FCE" w14:textId="77777777" w:rsidR="008441A0" w:rsidRPr="008441A0" w:rsidRDefault="008441A0" w:rsidP="008441A0">
            <w:pPr>
              <w:tabs>
                <w:tab w:val="left" w:pos="1440"/>
              </w:tabs>
              <w:autoSpaceDE w:val="0"/>
              <w:autoSpaceDN w:val="0"/>
              <w:jc w:val="left"/>
              <w:outlineLvl w:val="0"/>
              <w:rPr>
                <w:rFonts w:ascii="宋体" w:eastAsia="宋体" w:hAnsi="宋体" w:cs="宋体"/>
                <w:bCs/>
                <w:kern w:val="0"/>
                <w:szCs w:val="21"/>
              </w:rPr>
            </w:pPr>
            <w:r w:rsidRPr="008441A0">
              <w:rPr>
                <w:rFonts w:ascii="宋体" w:eastAsia="宋体" w:hAnsi="宋体" w:cs="宋体" w:hint="eastAsia"/>
                <w:b/>
                <w:bCs/>
                <w:kern w:val="0"/>
                <w:szCs w:val="21"/>
              </w:rPr>
              <w:t>目标2：</w:t>
            </w:r>
            <w:r w:rsidRPr="008441A0">
              <w:rPr>
                <w:rFonts w:ascii="宋体" w:eastAsia="宋体" w:hAnsi="宋体" w:cs="宋体" w:hint="eastAsia"/>
                <w:bCs/>
                <w:kern w:val="0"/>
                <w:szCs w:val="21"/>
              </w:rPr>
              <w:t xml:space="preserve">培养学生能够科学地运用创造性思维、创新思维和关联思维、系统科学以及信息科学的方法进行公共关系策划，并能正确地写出策划报告书，独立完成公关策划。 掌握沟通表达与协调能力，具备较强的表达能力和协作意识，能在公共组织中开展全方位沟通。 </w:t>
            </w:r>
          </w:p>
        </w:tc>
      </w:tr>
      <w:tr w:rsidR="008441A0" w:rsidRPr="008441A0" w14:paraId="25718B78" w14:textId="77777777" w:rsidTr="0012052C">
        <w:trPr>
          <w:trHeight w:val="1643"/>
        </w:trPr>
        <w:tc>
          <w:tcPr>
            <w:tcW w:w="735" w:type="dxa"/>
            <w:vAlign w:val="center"/>
          </w:tcPr>
          <w:p w14:paraId="6909987E"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lastRenderedPageBreak/>
              <w:t>素</w:t>
            </w:r>
          </w:p>
          <w:p w14:paraId="302C17E1"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质</w:t>
            </w:r>
          </w:p>
          <w:p w14:paraId="269CE11D"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目</w:t>
            </w:r>
          </w:p>
          <w:p w14:paraId="6B74EF39" w14:textId="77777777" w:rsidR="008441A0" w:rsidRPr="008441A0" w:rsidRDefault="008441A0" w:rsidP="008441A0">
            <w:pPr>
              <w:tabs>
                <w:tab w:val="left" w:pos="1440"/>
              </w:tabs>
              <w:autoSpaceDE w:val="0"/>
              <w:autoSpaceDN w:val="0"/>
              <w:jc w:val="center"/>
              <w:outlineLvl w:val="0"/>
              <w:rPr>
                <w:rFonts w:ascii="宋体" w:eastAsia="宋体" w:hAnsi="宋体" w:cs="宋体"/>
                <w:b/>
                <w:color w:val="000000" w:themeColor="text1"/>
                <w:kern w:val="0"/>
                <w:sz w:val="22"/>
              </w:rPr>
            </w:pPr>
            <w:r w:rsidRPr="008441A0">
              <w:rPr>
                <w:rFonts w:ascii="宋体" w:eastAsia="宋体" w:hAnsi="宋体" w:cs="宋体" w:hint="eastAsia"/>
                <w:b/>
                <w:color w:val="000000" w:themeColor="text1"/>
                <w:kern w:val="0"/>
                <w:sz w:val="22"/>
              </w:rPr>
              <w:t>标</w:t>
            </w:r>
          </w:p>
        </w:tc>
        <w:tc>
          <w:tcPr>
            <w:tcW w:w="8235" w:type="dxa"/>
            <w:vAlign w:val="center"/>
          </w:tcPr>
          <w:p w14:paraId="000A47CF" w14:textId="77777777" w:rsidR="008441A0" w:rsidRPr="008441A0" w:rsidRDefault="008441A0" w:rsidP="008441A0">
            <w:pPr>
              <w:tabs>
                <w:tab w:val="left" w:pos="1440"/>
              </w:tabs>
              <w:autoSpaceDE w:val="0"/>
              <w:autoSpaceDN w:val="0"/>
              <w:jc w:val="left"/>
              <w:outlineLvl w:val="0"/>
              <w:rPr>
                <w:rFonts w:ascii="宋体" w:eastAsia="宋体" w:hAnsi="宋体" w:cs="宋体"/>
                <w:kern w:val="0"/>
                <w:szCs w:val="21"/>
              </w:rPr>
            </w:pPr>
            <w:r w:rsidRPr="008441A0">
              <w:rPr>
                <w:rFonts w:ascii="宋体" w:eastAsia="宋体" w:hAnsi="宋体" w:cs="宋体" w:hint="eastAsia"/>
                <w:b/>
                <w:bCs/>
                <w:kern w:val="0"/>
                <w:szCs w:val="21"/>
              </w:rPr>
              <w:t>目标3：</w:t>
            </w:r>
            <w:r w:rsidRPr="008441A0">
              <w:rPr>
                <w:rFonts w:ascii="宋体" w:eastAsia="宋体" w:hAnsi="宋体" w:cs="宋体" w:hint="eastAsia"/>
                <w:bCs/>
                <w:kern w:val="0"/>
                <w:szCs w:val="21"/>
              </w:rPr>
              <w:t>培养现代公共关系意识，完善自身的公共关系素质，培养学生公共关系职业的核心技能。树立效率观念、创新观念、服务观念、竞争观念、民主观念、法治观念等现代化行政观念。</w:t>
            </w:r>
          </w:p>
        </w:tc>
      </w:tr>
    </w:tbl>
    <w:p w14:paraId="10004813" w14:textId="77777777" w:rsidR="008441A0" w:rsidRPr="008441A0" w:rsidRDefault="008441A0" w:rsidP="008441A0">
      <w:pPr>
        <w:autoSpaceDE w:val="0"/>
        <w:autoSpaceDN w:val="0"/>
        <w:ind w:firstLineChars="200" w:firstLine="562"/>
        <w:jc w:val="left"/>
        <w:rPr>
          <w:rFonts w:ascii="Times New Roman" w:eastAsia="宋体" w:hAnsi="宋体" w:cs="Times New Roman"/>
          <w:b/>
          <w:color w:val="000000" w:themeColor="text1"/>
          <w:kern w:val="0"/>
          <w:sz w:val="28"/>
          <w:szCs w:val="28"/>
        </w:rPr>
      </w:pPr>
    </w:p>
    <w:p w14:paraId="75D9BAF8" w14:textId="77777777" w:rsidR="008441A0" w:rsidRPr="008441A0" w:rsidRDefault="008441A0" w:rsidP="008441A0">
      <w:pPr>
        <w:autoSpaceDE w:val="0"/>
        <w:autoSpaceDN w:val="0"/>
        <w:ind w:firstLineChars="200" w:firstLine="56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四、课程主要教学内容、学时安排及教学策略</w:t>
      </w:r>
    </w:p>
    <w:p w14:paraId="3CE6B388" w14:textId="77777777" w:rsidR="008441A0" w:rsidRPr="008441A0" w:rsidRDefault="008441A0" w:rsidP="008441A0">
      <w:pPr>
        <w:autoSpaceDE w:val="0"/>
        <w:autoSpaceDN w:val="0"/>
        <w:ind w:firstLineChars="200" w:firstLine="56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652"/>
        <w:gridCol w:w="4819"/>
        <w:gridCol w:w="1276"/>
        <w:gridCol w:w="820"/>
      </w:tblGrid>
      <w:tr w:rsidR="008441A0" w:rsidRPr="008441A0" w14:paraId="143D1A8F" w14:textId="77777777" w:rsidTr="0012052C">
        <w:trPr>
          <w:trHeight w:val="606"/>
          <w:jc w:val="center"/>
        </w:trPr>
        <w:tc>
          <w:tcPr>
            <w:tcW w:w="1077" w:type="dxa"/>
            <w:tcMar>
              <w:left w:w="28" w:type="dxa"/>
              <w:right w:w="28" w:type="dxa"/>
            </w:tcMar>
            <w:vAlign w:val="center"/>
          </w:tcPr>
          <w:p w14:paraId="7982308F" w14:textId="77777777" w:rsidR="008441A0" w:rsidRPr="008441A0" w:rsidRDefault="008441A0" w:rsidP="008441A0">
            <w:pPr>
              <w:autoSpaceDE w:val="0"/>
              <w:autoSpaceDN w:val="0"/>
              <w:jc w:val="center"/>
              <w:rPr>
                <w:rFonts w:ascii="宋体" w:eastAsia="宋体" w:hAnsi="宋体" w:cs="宋体"/>
                <w:b/>
                <w:bCs/>
                <w:color w:val="000000" w:themeColor="text1"/>
                <w:kern w:val="0"/>
                <w:szCs w:val="21"/>
              </w:rPr>
            </w:pPr>
            <w:r w:rsidRPr="008441A0">
              <w:rPr>
                <w:rFonts w:ascii="宋体" w:eastAsia="宋体" w:hAnsi="宋体" w:cs="宋体" w:hint="eastAsia"/>
                <w:b/>
                <w:bCs/>
                <w:color w:val="000000" w:themeColor="text1"/>
                <w:kern w:val="0"/>
                <w:szCs w:val="21"/>
              </w:rPr>
              <w:t xml:space="preserve">教学模块 </w:t>
            </w:r>
          </w:p>
        </w:tc>
        <w:tc>
          <w:tcPr>
            <w:tcW w:w="652" w:type="dxa"/>
            <w:tcMar>
              <w:left w:w="28" w:type="dxa"/>
              <w:right w:w="28" w:type="dxa"/>
            </w:tcMar>
            <w:vAlign w:val="center"/>
          </w:tcPr>
          <w:p w14:paraId="128DDB15" w14:textId="77777777" w:rsidR="008441A0" w:rsidRPr="008441A0" w:rsidRDefault="008441A0" w:rsidP="008441A0">
            <w:pPr>
              <w:autoSpaceDE w:val="0"/>
              <w:autoSpaceDN w:val="0"/>
              <w:jc w:val="center"/>
              <w:rPr>
                <w:rFonts w:ascii="宋体" w:eastAsia="宋体" w:hAnsi="宋体" w:cs="宋体"/>
                <w:b/>
                <w:bCs/>
                <w:color w:val="000000" w:themeColor="text1"/>
                <w:kern w:val="0"/>
                <w:szCs w:val="21"/>
              </w:rPr>
            </w:pPr>
            <w:r w:rsidRPr="008441A0">
              <w:rPr>
                <w:rFonts w:ascii="宋体" w:eastAsia="宋体" w:hAnsi="宋体" w:cs="宋体" w:hint="eastAsia"/>
                <w:b/>
                <w:bCs/>
                <w:color w:val="000000" w:themeColor="text1"/>
                <w:kern w:val="0"/>
                <w:szCs w:val="21"/>
              </w:rPr>
              <w:t>学时</w:t>
            </w:r>
          </w:p>
        </w:tc>
        <w:tc>
          <w:tcPr>
            <w:tcW w:w="4819" w:type="dxa"/>
            <w:tcMar>
              <w:left w:w="28" w:type="dxa"/>
              <w:right w:w="28" w:type="dxa"/>
            </w:tcMar>
            <w:vAlign w:val="center"/>
          </w:tcPr>
          <w:p w14:paraId="671A754A" w14:textId="77777777" w:rsidR="008441A0" w:rsidRPr="008441A0" w:rsidRDefault="008441A0" w:rsidP="008441A0">
            <w:pPr>
              <w:autoSpaceDE w:val="0"/>
              <w:autoSpaceDN w:val="0"/>
              <w:jc w:val="center"/>
              <w:rPr>
                <w:rFonts w:ascii="宋体" w:eastAsia="宋体" w:hAnsi="宋体" w:cs="宋体"/>
                <w:b/>
                <w:bCs/>
                <w:color w:val="000000" w:themeColor="text1"/>
                <w:kern w:val="0"/>
                <w:szCs w:val="21"/>
              </w:rPr>
            </w:pPr>
            <w:r w:rsidRPr="008441A0">
              <w:rPr>
                <w:rFonts w:ascii="宋体" w:eastAsia="宋体" w:hAnsi="宋体" w:cs="宋体" w:hint="eastAsia"/>
                <w:b/>
                <w:bCs/>
                <w:color w:val="000000" w:themeColor="text1"/>
                <w:kern w:val="0"/>
                <w:szCs w:val="21"/>
              </w:rPr>
              <w:t>主要教学内容与策略</w:t>
            </w:r>
          </w:p>
        </w:tc>
        <w:tc>
          <w:tcPr>
            <w:tcW w:w="1276" w:type="dxa"/>
            <w:tcMar>
              <w:left w:w="28" w:type="dxa"/>
              <w:right w:w="28" w:type="dxa"/>
            </w:tcMar>
            <w:vAlign w:val="center"/>
          </w:tcPr>
          <w:p w14:paraId="7D128EB7" w14:textId="77777777" w:rsidR="008441A0" w:rsidRPr="008441A0" w:rsidRDefault="008441A0" w:rsidP="008441A0">
            <w:pPr>
              <w:autoSpaceDE w:val="0"/>
              <w:autoSpaceDN w:val="0"/>
              <w:jc w:val="center"/>
              <w:rPr>
                <w:rFonts w:ascii="宋体" w:eastAsia="宋体" w:hAnsi="宋体" w:cs="宋体"/>
                <w:b/>
                <w:bCs/>
                <w:color w:val="000000" w:themeColor="text1"/>
                <w:kern w:val="0"/>
                <w:szCs w:val="21"/>
              </w:rPr>
            </w:pPr>
            <w:r w:rsidRPr="008441A0">
              <w:rPr>
                <w:rFonts w:ascii="宋体" w:eastAsia="宋体" w:hAnsi="宋体" w:cs="宋体" w:hint="eastAsia"/>
                <w:b/>
                <w:bCs/>
                <w:color w:val="000000" w:themeColor="text1"/>
                <w:kern w:val="0"/>
                <w:szCs w:val="21"/>
              </w:rPr>
              <w:t>学习任务</w:t>
            </w:r>
          </w:p>
          <w:p w14:paraId="4BFA05D4" w14:textId="77777777" w:rsidR="008441A0" w:rsidRPr="008441A0" w:rsidRDefault="008441A0" w:rsidP="008441A0">
            <w:pPr>
              <w:autoSpaceDE w:val="0"/>
              <w:autoSpaceDN w:val="0"/>
              <w:jc w:val="center"/>
              <w:rPr>
                <w:rFonts w:ascii="宋体" w:eastAsia="宋体" w:hAnsi="宋体" w:cs="宋体"/>
                <w:b/>
                <w:bCs/>
                <w:color w:val="000000" w:themeColor="text1"/>
                <w:kern w:val="0"/>
                <w:szCs w:val="21"/>
              </w:rPr>
            </w:pPr>
            <w:r w:rsidRPr="008441A0">
              <w:rPr>
                <w:rFonts w:ascii="宋体" w:eastAsia="宋体" w:hAnsi="宋体" w:cs="宋体" w:hint="eastAsia"/>
                <w:b/>
                <w:bCs/>
                <w:color w:val="000000" w:themeColor="text1"/>
                <w:kern w:val="0"/>
                <w:szCs w:val="21"/>
              </w:rPr>
              <w:t>安排</w:t>
            </w:r>
          </w:p>
        </w:tc>
        <w:tc>
          <w:tcPr>
            <w:tcW w:w="820" w:type="dxa"/>
            <w:vAlign w:val="center"/>
          </w:tcPr>
          <w:p w14:paraId="51BE7FE3" w14:textId="77777777" w:rsidR="008441A0" w:rsidRPr="008441A0" w:rsidRDefault="008441A0" w:rsidP="008441A0">
            <w:pPr>
              <w:autoSpaceDE w:val="0"/>
              <w:autoSpaceDN w:val="0"/>
              <w:jc w:val="center"/>
              <w:rPr>
                <w:rFonts w:ascii="宋体" w:eastAsia="宋体" w:hAnsi="宋体" w:cs="宋体"/>
                <w:b/>
                <w:bCs/>
                <w:color w:val="000000" w:themeColor="text1"/>
                <w:kern w:val="0"/>
                <w:szCs w:val="21"/>
              </w:rPr>
            </w:pPr>
            <w:r w:rsidRPr="008441A0">
              <w:rPr>
                <w:rFonts w:ascii="宋体" w:eastAsia="宋体" w:hAnsi="宋体" w:cs="宋体" w:hint="eastAsia"/>
                <w:b/>
                <w:bCs/>
                <w:color w:val="000000" w:themeColor="text1"/>
                <w:kern w:val="0"/>
                <w:szCs w:val="21"/>
              </w:rPr>
              <w:t>支撑课程目标</w:t>
            </w:r>
          </w:p>
        </w:tc>
      </w:tr>
      <w:tr w:rsidR="008441A0" w:rsidRPr="008441A0" w14:paraId="759A6BAF" w14:textId="77777777" w:rsidTr="0012052C">
        <w:trPr>
          <w:trHeight w:val="951"/>
          <w:jc w:val="center"/>
        </w:trPr>
        <w:tc>
          <w:tcPr>
            <w:tcW w:w="1077" w:type="dxa"/>
            <w:vAlign w:val="center"/>
          </w:tcPr>
          <w:p w14:paraId="0730936E"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hint="eastAsia"/>
                <w:color w:val="000000" w:themeColor="text1"/>
                <w:kern w:val="0"/>
                <w:szCs w:val="21"/>
              </w:rPr>
              <w:t>公关策划理论</w:t>
            </w:r>
          </w:p>
        </w:tc>
        <w:tc>
          <w:tcPr>
            <w:tcW w:w="652" w:type="dxa"/>
            <w:vAlign w:val="center"/>
          </w:tcPr>
          <w:p w14:paraId="6D948E44"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color w:val="000000" w:themeColor="text1"/>
                <w:kern w:val="0"/>
                <w:szCs w:val="21"/>
              </w:rPr>
              <w:t>4</w:t>
            </w:r>
          </w:p>
        </w:tc>
        <w:tc>
          <w:tcPr>
            <w:tcW w:w="4819" w:type="dxa"/>
            <w:vAlign w:val="center"/>
          </w:tcPr>
          <w:p w14:paraId="7722C674"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t>重点：</w:t>
            </w:r>
            <w:r w:rsidRPr="008441A0">
              <w:rPr>
                <w:rFonts w:asciiTheme="minorEastAsia" w:hAnsiTheme="minorEastAsia" w:cs="宋体" w:hint="eastAsia"/>
                <w:color w:val="333333"/>
                <w:kern w:val="0"/>
                <w:szCs w:val="21"/>
              </w:rPr>
              <w:t>策划的概念和基本特征；公关策划原则。</w:t>
            </w:r>
          </w:p>
          <w:p w14:paraId="0C2444CF" w14:textId="77777777" w:rsidR="008441A0" w:rsidRPr="008441A0" w:rsidRDefault="008441A0" w:rsidP="008441A0">
            <w:pPr>
              <w:autoSpaceDE w:val="0"/>
              <w:autoSpaceDN w:val="0"/>
              <w:adjustRightInd w:val="0"/>
              <w:jc w:val="left"/>
              <w:rPr>
                <w:rFonts w:asciiTheme="minorEastAsia" w:hAnsiTheme="minorEastAsia" w:cs="宋体"/>
                <w:color w:val="333333"/>
                <w:kern w:val="0"/>
                <w:szCs w:val="21"/>
              </w:rPr>
            </w:pPr>
            <w:r w:rsidRPr="008441A0">
              <w:rPr>
                <w:rFonts w:asciiTheme="minorEastAsia" w:hAnsiTheme="minorEastAsia" w:cs="宋体" w:hint="eastAsia"/>
                <w:b/>
                <w:color w:val="333333"/>
                <w:kern w:val="0"/>
                <w:szCs w:val="21"/>
              </w:rPr>
              <w:t>难点：</w:t>
            </w:r>
            <w:r w:rsidRPr="008441A0">
              <w:rPr>
                <w:rFonts w:asciiTheme="minorEastAsia" w:hAnsiTheme="minorEastAsia" w:cs="宋体" w:hint="eastAsia"/>
                <w:color w:val="333333"/>
                <w:kern w:val="0"/>
                <w:szCs w:val="21"/>
              </w:rPr>
              <w:t>对公共关系四步工作法之公关策划的理解运用；充分理解创新性原则。</w:t>
            </w:r>
          </w:p>
          <w:p w14:paraId="667065A1" w14:textId="77777777" w:rsidR="008441A0" w:rsidRPr="008441A0" w:rsidRDefault="008441A0" w:rsidP="008441A0">
            <w:pPr>
              <w:autoSpaceDE w:val="0"/>
              <w:autoSpaceDN w:val="0"/>
              <w:rPr>
                <w:rFonts w:asciiTheme="minorEastAsia" w:hAnsiTheme="minorEastAsia" w:cs="宋体"/>
                <w:bCs/>
                <w:color w:val="333333"/>
                <w:kern w:val="0"/>
                <w:szCs w:val="21"/>
              </w:rPr>
            </w:pPr>
            <w:proofErr w:type="gramStart"/>
            <w:r w:rsidRPr="008441A0">
              <w:rPr>
                <w:rFonts w:asciiTheme="minorEastAsia" w:hAnsiTheme="minorEastAsia" w:cs="宋体" w:hint="eastAsia"/>
                <w:b/>
                <w:color w:val="333333"/>
                <w:kern w:val="0"/>
                <w:szCs w:val="21"/>
              </w:rPr>
              <w:t>思政元素</w:t>
            </w:r>
            <w:proofErr w:type="gramEnd"/>
            <w:r w:rsidRPr="008441A0">
              <w:rPr>
                <w:rFonts w:asciiTheme="minorEastAsia" w:hAnsiTheme="minorEastAsia" w:cs="宋体" w:hint="eastAsia"/>
                <w:b/>
                <w:color w:val="333333"/>
                <w:kern w:val="0"/>
                <w:szCs w:val="21"/>
              </w:rPr>
              <w:t>：</w:t>
            </w:r>
            <w:r w:rsidRPr="008441A0">
              <w:rPr>
                <w:rFonts w:asciiTheme="minorEastAsia" w:hAnsiTheme="minorEastAsia" w:cs="宋体" w:hint="eastAsia"/>
                <w:color w:val="333333"/>
                <w:kern w:val="0"/>
                <w:szCs w:val="21"/>
              </w:rPr>
              <w:t>涉及公共价值、以人为本,法治等内容，</w:t>
            </w:r>
            <w:r w:rsidRPr="008441A0">
              <w:rPr>
                <w:rFonts w:asciiTheme="minorEastAsia" w:hAnsiTheme="minorEastAsia" w:cs="宋体" w:hint="eastAsia"/>
                <w:bCs/>
                <w:color w:val="333333"/>
                <w:kern w:val="0"/>
                <w:szCs w:val="21"/>
              </w:rPr>
              <w:t>引导学生树立良好的法治意识与诚实正直的社会动机。</w:t>
            </w:r>
          </w:p>
          <w:p w14:paraId="00F7C6AE" w14:textId="77777777" w:rsidR="008441A0" w:rsidRPr="008441A0" w:rsidRDefault="008441A0" w:rsidP="008441A0">
            <w:pPr>
              <w:autoSpaceDE w:val="0"/>
              <w:autoSpaceDN w:val="0"/>
              <w:rPr>
                <w:rFonts w:asciiTheme="minorEastAsia" w:hAnsiTheme="minorEastAsia" w:cs="宋体"/>
                <w:b/>
                <w:color w:val="000000" w:themeColor="text1"/>
                <w:kern w:val="0"/>
                <w:szCs w:val="21"/>
              </w:rPr>
            </w:pPr>
            <w:r w:rsidRPr="008441A0">
              <w:rPr>
                <w:rFonts w:asciiTheme="minorEastAsia" w:hAnsiTheme="minorEastAsia" w:cs="宋体" w:hint="eastAsia"/>
                <w:b/>
                <w:color w:val="000000" w:themeColor="text1"/>
                <w:kern w:val="0"/>
                <w:szCs w:val="21"/>
              </w:rPr>
              <w:t>教学方法与策略：</w:t>
            </w:r>
            <w:r w:rsidRPr="008441A0">
              <w:rPr>
                <w:rFonts w:asciiTheme="minorEastAsia" w:hAnsiTheme="minorEastAsia" w:cs="宋体" w:hint="eastAsia"/>
                <w:kern w:val="0"/>
                <w:szCs w:val="21"/>
              </w:rPr>
              <w:t>线下教学。对于思想、原理在课堂上予以讲授，课堂主要运用讲授法和案例法开展教学，辅以启发式提问拓宽学生学习思路。</w:t>
            </w:r>
          </w:p>
        </w:tc>
        <w:tc>
          <w:tcPr>
            <w:tcW w:w="1276" w:type="dxa"/>
            <w:vAlign w:val="center"/>
          </w:tcPr>
          <w:p w14:paraId="3C8DB7FC" w14:textId="77777777" w:rsidR="008441A0" w:rsidRPr="008441A0" w:rsidRDefault="008441A0" w:rsidP="008441A0">
            <w:pPr>
              <w:autoSpaceDE w:val="0"/>
              <w:autoSpaceDN w:val="0"/>
              <w:adjustRightInd w:val="0"/>
              <w:jc w:val="left"/>
              <w:rPr>
                <w:rFonts w:asciiTheme="minorEastAsia" w:hAnsiTheme="minorEastAsia" w:cs="宋体"/>
                <w:kern w:val="0"/>
                <w:szCs w:val="21"/>
              </w:rPr>
            </w:pPr>
            <w:r w:rsidRPr="008441A0">
              <w:rPr>
                <w:rFonts w:asciiTheme="minorEastAsia" w:hAnsiTheme="minorEastAsia" w:cs="宋体" w:hint="eastAsia"/>
                <w:kern w:val="0"/>
                <w:szCs w:val="21"/>
              </w:rPr>
              <w:t>课前：熟悉相关文献资料。</w:t>
            </w:r>
          </w:p>
          <w:p w14:paraId="23D80FEC" w14:textId="77777777" w:rsidR="008441A0" w:rsidRPr="008441A0" w:rsidRDefault="008441A0" w:rsidP="008441A0">
            <w:pPr>
              <w:autoSpaceDE w:val="0"/>
              <w:autoSpaceDN w:val="0"/>
              <w:adjustRightInd w:val="0"/>
              <w:jc w:val="left"/>
              <w:rPr>
                <w:rFonts w:asciiTheme="minorEastAsia" w:hAnsiTheme="minorEastAsia" w:cs="宋体"/>
                <w:kern w:val="0"/>
                <w:szCs w:val="21"/>
              </w:rPr>
            </w:pPr>
            <w:r w:rsidRPr="008441A0">
              <w:rPr>
                <w:rFonts w:asciiTheme="minorEastAsia" w:hAnsiTheme="minorEastAsia" w:cs="宋体" w:hint="eastAsia"/>
                <w:kern w:val="0"/>
                <w:szCs w:val="21"/>
              </w:rPr>
              <w:t>课堂：交流讨论，分析问题。</w:t>
            </w:r>
          </w:p>
          <w:p w14:paraId="32E799B7" w14:textId="77777777" w:rsidR="008441A0" w:rsidRPr="008441A0" w:rsidRDefault="008441A0" w:rsidP="008441A0">
            <w:pPr>
              <w:autoSpaceDE w:val="0"/>
              <w:autoSpaceDN w:val="0"/>
              <w:adjustRightInd w:val="0"/>
              <w:jc w:val="left"/>
              <w:rPr>
                <w:rFonts w:asciiTheme="minorEastAsia" w:hAnsiTheme="minorEastAsia" w:cs="宋体"/>
                <w:kern w:val="0"/>
                <w:szCs w:val="21"/>
              </w:rPr>
            </w:pPr>
            <w:r w:rsidRPr="008441A0">
              <w:rPr>
                <w:rFonts w:asciiTheme="minorEastAsia" w:hAnsiTheme="minorEastAsia" w:cs="宋体" w:hint="eastAsia"/>
                <w:kern w:val="0"/>
                <w:szCs w:val="21"/>
              </w:rPr>
              <w:t>课后：复习知识点 。</w:t>
            </w:r>
          </w:p>
        </w:tc>
        <w:tc>
          <w:tcPr>
            <w:tcW w:w="820" w:type="dxa"/>
            <w:vAlign w:val="center"/>
          </w:tcPr>
          <w:p w14:paraId="7A00D82B"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目标1</w:t>
            </w:r>
          </w:p>
          <w:p w14:paraId="0D71EFE5"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目标2</w:t>
            </w:r>
          </w:p>
          <w:p w14:paraId="670CEAD9" w14:textId="77777777" w:rsidR="008441A0" w:rsidRPr="008441A0" w:rsidRDefault="008441A0" w:rsidP="008441A0">
            <w:pPr>
              <w:autoSpaceDE w:val="0"/>
              <w:autoSpaceDN w:val="0"/>
              <w:jc w:val="left"/>
              <w:rPr>
                <w:rFonts w:asciiTheme="minorEastAsia" w:hAnsiTheme="minorEastAsia" w:cs="宋体"/>
                <w:color w:val="000000" w:themeColor="text1"/>
                <w:kern w:val="0"/>
                <w:szCs w:val="21"/>
              </w:rPr>
            </w:pPr>
          </w:p>
        </w:tc>
      </w:tr>
      <w:tr w:rsidR="008441A0" w:rsidRPr="008441A0" w14:paraId="3CD96A1E" w14:textId="77777777" w:rsidTr="0012052C">
        <w:trPr>
          <w:trHeight w:val="340"/>
          <w:jc w:val="center"/>
        </w:trPr>
        <w:tc>
          <w:tcPr>
            <w:tcW w:w="1077" w:type="dxa"/>
            <w:vAlign w:val="center"/>
          </w:tcPr>
          <w:p w14:paraId="40220525" w14:textId="77777777" w:rsidR="008441A0" w:rsidRPr="008441A0" w:rsidRDefault="008441A0" w:rsidP="008441A0">
            <w:pPr>
              <w:autoSpaceDE w:val="0"/>
              <w:autoSpaceDN w:val="0"/>
              <w:jc w:val="center"/>
              <w:rPr>
                <w:rFonts w:asciiTheme="minorEastAsia" w:hAnsiTheme="minorEastAsia" w:cs="宋体"/>
                <w:bCs/>
                <w:color w:val="000000" w:themeColor="text1"/>
                <w:kern w:val="0"/>
                <w:szCs w:val="21"/>
              </w:rPr>
            </w:pPr>
            <w:r w:rsidRPr="008441A0">
              <w:rPr>
                <w:rFonts w:asciiTheme="minorEastAsia" w:hAnsiTheme="minorEastAsia" w:cs="宋体"/>
                <w:bCs/>
                <w:color w:val="000000" w:themeColor="text1"/>
                <w:kern w:val="0"/>
                <w:szCs w:val="21"/>
              </w:rPr>
              <w:t>公关策划思维</w:t>
            </w:r>
            <w:r w:rsidRPr="008441A0">
              <w:rPr>
                <w:rFonts w:asciiTheme="minorEastAsia" w:hAnsiTheme="minorEastAsia" w:cs="宋体" w:hint="eastAsia"/>
                <w:bCs/>
                <w:color w:val="000000" w:themeColor="text1"/>
                <w:kern w:val="0"/>
                <w:szCs w:val="21"/>
              </w:rPr>
              <w:t>流程</w:t>
            </w:r>
          </w:p>
        </w:tc>
        <w:tc>
          <w:tcPr>
            <w:tcW w:w="652" w:type="dxa"/>
            <w:vAlign w:val="center"/>
          </w:tcPr>
          <w:p w14:paraId="742C3DEC" w14:textId="77777777" w:rsidR="008441A0" w:rsidRPr="008441A0" w:rsidRDefault="008441A0" w:rsidP="008441A0">
            <w:pPr>
              <w:autoSpaceDE w:val="0"/>
              <w:autoSpaceDN w:val="0"/>
              <w:jc w:val="center"/>
              <w:rPr>
                <w:rFonts w:asciiTheme="minorEastAsia" w:hAnsiTheme="minorEastAsia" w:cs="宋体"/>
                <w:bCs/>
                <w:color w:val="000000" w:themeColor="text1"/>
                <w:kern w:val="0"/>
                <w:szCs w:val="21"/>
              </w:rPr>
            </w:pPr>
            <w:r w:rsidRPr="008441A0">
              <w:rPr>
                <w:rFonts w:asciiTheme="minorEastAsia" w:hAnsiTheme="minorEastAsia" w:cs="宋体"/>
                <w:bCs/>
                <w:color w:val="000000" w:themeColor="text1"/>
                <w:kern w:val="0"/>
                <w:szCs w:val="21"/>
              </w:rPr>
              <w:t>6</w:t>
            </w:r>
          </w:p>
        </w:tc>
        <w:tc>
          <w:tcPr>
            <w:tcW w:w="4819" w:type="dxa"/>
            <w:vAlign w:val="center"/>
          </w:tcPr>
          <w:p w14:paraId="60506CA3" w14:textId="77777777" w:rsidR="008441A0" w:rsidRPr="008441A0" w:rsidRDefault="008441A0" w:rsidP="008441A0">
            <w:pPr>
              <w:autoSpaceDE w:val="0"/>
              <w:autoSpaceDN w:val="0"/>
              <w:adjustRightInd w:val="0"/>
              <w:rPr>
                <w:rFonts w:asciiTheme="minorEastAsia" w:hAnsiTheme="minorEastAsia" w:cs="宋体"/>
                <w:color w:val="333333"/>
                <w:kern w:val="0"/>
                <w:szCs w:val="21"/>
              </w:rPr>
            </w:pPr>
            <w:r w:rsidRPr="008441A0">
              <w:rPr>
                <w:rFonts w:asciiTheme="minorEastAsia" w:hAnsiTheme="minorEastAsia" w:cs="宋体" w:hint="eastAsia"/>
                <w:b/>
                <w:color w:val="333333"/>
                <w:kern w:val="0"/>
                <w:szCs w:val="21"/>
              </w:rPr>
              <w:t>重点：</w:t>
            </w:r>
            <w:r w:rsidRPr="008441A0">
              <w:rPr>
                <w:rFonts w:asciiTheme="minorEastAsia" w:hAnsiTheme="minorEastAsia" w:cs="宋体" w:hint="eastAsia"/>
                <w:color w:val="333333"/>
                <w:kern w:val="0"/>
                <w:szCs w:val="21"/>
              </w:rPr>
              <w:t>理解克服策划思维障碍；公关策划思维类型；公关策划程序。</w:t>
            </w:r>
          </w:p>
          <w:p w14:paraId="08648442" w14:textId="77777777" w:rsidR="008441A0" w:rsidRPr="008441A0" w:rsidRDefault="008441A0" w:rsidP="008441A0">
            <w:pPr>
              <w:autoSpaceDE w:val="0"/>
              <w:autoSpaceDN w:val="0"/>
              <w:adjustRightInd w:val="0"/>
              <w:rPr>
                <w:rFonts w:asciiTheme="minorEastAsia" w:hAnsiTheme="minorEastAsia" w:cs="宋体"/>
                <w:color w:val="333333"/>
                <w:kern w:val="0"/>
                <w:szCs w:val="21"/>
              </w:rPr>
            </w:pPr>
            <w:r w:rsidRPr="008441A0">
              <w:rPr>
                <w:rFonts w:asciiTheme="minorEastAsia" w:hAnsiTheme="minorEastAsia" w:cs="宋体" w:hint="eastAsia"/>
                <w:b/>
                <w:color w:val="333333"/>
                <w:kern w:val="0"/>
                <w:szCs w:val="21"/>
              </w:rPr>
              <w:t>难点：</w:t>
            </w:r>
            <w:r w:rsidRPr="008441A0">
              <w:rPr>
                <w:rFonts w:asciiTheme="minorEastAsia" w:hAnsiTheme="minorEastAsia" w:cs="宋体" w:hint="eastAsia"/>
                <w:color w:val="333333"/>
                <w:kern w:val="0"/>
                <w:szCs w:val="21"/>
              </w:rPr>
              <w:t>重点培养策划思维能力；理解学术界对公关策划程序问题研究综述。</w:t>
            </w:r>
          </w:p>
          <w:p w14:paraId="13327FB1" w14:textId="77777777" w:rsidR="008441A0" w:rsidRPr="008441A0" w:rsidRDefault="008441A0" w:rsidP="008441A0">
            <w:pPr>
              <w:autoSpaceDE w:val="0"/>
              <w:autoSpaceDN w:val="0"/>
              <w:rPr>
                <w:rFonts w:asciiTheme="minorEastAsia" w:hAnsiTheme="minorEastAsia" w:cs="宋体"/>
                <w:b/>
                <w:color w:val="333333"/>
                <w:kern w:val="0"/>
                <w:szCs w:val="21"/>
              </w:rPr>
            </w:pPr>
            <w:proofErr w:type="gramStart"/>
            <w:r w:rsidRPr="008441A0">
              <w:rPr>
                <w:rFonts w:asciiTheme="minorEastAsia" w:hAnsiTheme="minorEastAsia" w:cs="宋体" w:hint="eastAsia"/>
                <w:b/>
                <w:color w:val="333333"/>
                <w:kern w:val="0"/>
                <w:szCs w:val="21"/>
              </w:rPr>
              <w:t>思政元素</w:t>
            </w:r>
            <w:proofErr w:type="gramEnd"/>
            <w:r w:rsidRPr="008441A0">
              <w:rPr>
                <w:rFonts w:asciiTheme="minorEastAsia" w:hAnsiTheme="minorEastAsia" w:cs="宋体" w:hint="eastAsia"/>
                <w:b/>
                <w:color w:val="333333"/>
                <w:kern w:val="0"/>
                <w:szCs w:val="21"/>
              </w:rPr>
              <w:t>：</w:t>
            </w:r>
            <w:r w:rsidRPr="008441A0">
              <w:rPr>
                <w:rFonts w:ascii="宋体" w:eastAsia="宋体" w:hAnsi="宋体" w:cs="宋体" w:hint="eastAsia"/>
                <w:kern w:val="0"/>
                <w:szCs w:val="21"/>
              </w:rPr>
              <w:t>使学生学习如何发现问题，并使用科学方法，培养学生的创新思维与科学精神。</w:t>
            </w:r>
          </w:p>
          <w:p w14:paraId="1359671F" w14:textId="77777777" w:rsidR="008441A0" w:rsidRPr="008441A0" w:rsidRDefault="008441A0" w:rsidP="008441A0">
            <w:pPr>
              <w:autoSpaceDE w:val="0"/>
              <w:autoSpaceDN w:val="0"/>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t>教学方法与策略：</w:t>
            </w:r>
            <w:r w:rsidRPr="008441A0">
              <w:rPr>
                <w:rFonts w:asciiTheme="minorEastAsia" w:hAnsiTheme="minorEastAsia" w:cs="宋体" w:hint="eastAsia"/>
                <w:kern w:val="0"/>
                <w:szCs w:val="21"/>
              </w:rPr>
              <w:t>线下教学。课堂主要运用讲授法和案例法开展教学，辅以启发式提问拓宽学生学习思路。</w:t>
            </w:r>
          </w:p>
        </w:tc>
        <w:tc>
          <w:tcPr>
            <w:tcW w:w="1276" w:type="dxa"/>
            <w:vAlign w:val="center"/>
          </w:tcPr>
          <w:p w14:paraId="67D5BE1E"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课前：预习教材，研读资料。</w:t>
            </w:r>
          </w:p>
          <w:p w14:paraId="0DEB6509"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课堂：交流讨论，分析问题。</w:t>
            </w:r>
          </w:p>
          <w:p w14:paraId="1A8FBF79"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 xml:space="preserve">课后：思考题 </w:t>
            </w:r>
          </w:p>
        </w:tc>
        <w:tc>
          <w:tcPr>
            <w:tcW w:w="820" w:type="dxa"/>
            <w:vAlign w:val="center"/>
          </w:tcPr>
          <w:p w14:paraId="17B13716"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p>
          <w:p w14:paraId="049B0E54"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目标2</w:t>
            </w:r>
          </w:p>
          <w:p w14:paraId="4B815CFE" w14:textId="77777777" w:rsidR="008441A0" w:rsidRPr="008441A0" w:rsidRDefault="008441A0" w:rsidP="008441A0">
            <w:pPr>
              <w:autoSpaceDE w:val="0"/>
              <w:autoSpaceDN w:val="0"/>
              <w:rPr>
                <w:rFonts w:asciiTheme="minorEastAsia" w:hAnsiTheme="minorEastAsia" w:cs="宋体"/>
                <w:b/>
                <w:bCs/>
                <w:color w:val="000000" w:themeColor="text1"/>
                <w:kern w:val="0"/>
                <w:szCs w:val="21"/>
              </w:rPr>
            </w:pPr>
            <w:r w:rsidRPr="008441A0">
              <w:rPr>
                <w:rFonts w:ascii="宋体" w:eastAsia="宋体" w:hAnsi="宋体" w:cs="宋体" w:hint="eastAsia"/>
                <w:color w:val="000000" w:themeColor="text1"/>
                <w:kern w:val="0"/>
                <w:szCs w:val="21"/>
              </w:rPr>
              <w:t>目标3</w:t>
            </w:r>
          </w:p>
        </w:tc>
      </w:tr>
      <w:tr w:rsidR="008441A0" w:rsidRPr="008441A0" w14:paraId="4C8F1ECD" w14:textId="77777777" w:rsidTr="0012052C">
        <w:trPr>
          <w:trHeight w:val="340"/>
          <w:jc w:val="center"/>
        </w:trPr>
        <w:tc>
          <w:tcPr>
            <w:tcW w:w="1077" w:type="dxa"/>
            <w:vAlign w:val="center"/>
          </w:tcPr>
          <w:p w14:paraId="7BC8E5AC"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hint="eastAsia"/>
                <w:color w:val="000000" w:themeColor="text1"/>
                <w:kern w:val="0"/>
                <w:szCs w:val="21"/>
              </w:rPr>
              <w:t>常规性公关活动策划</w:t>
            </w:r>
          </w:p>
        </w:tc>
        <w:tc>
          <w:tcPr>
            <w:tcW w:w="652" w:type="dxa"/>
            <w:vAlign w:val="center"/>
          </w:tcPr>
          <w:p w14:paraId="65200373"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color w:val="000000" w:themeColor="text1"/>
                <w:kern w:val="0"/>
                <w:szCs w:val="21"/>
              </w:rPr>
              <w:t>8</w:t>
            </w:r>
          </w:p>
        </w:tc>
        <w:tc>
          <w:tcPr>
            <w:tcW w:w="4819" w:type="dxa"/>
            <w:vAlign w:val="center"/>
          </w:tcPr>
          <w:p w14:paraId="1831384F" w14:textId="77777777" w:rsidR="008441A0" w:rsidRPr="008441A0" w:rsidRDefault="008441A0" w:rsidP="008441A0">
            <w:pPr>
              <w:autoSpaceDE w:val="0"/>
              <w:autoSpaceDN w:val="0"/>
              <w:adjustRightInd w:val="0"/>
              <w:jc w:val="left"/>
              <w:rPr>
                <w:rFonts w:asciiTheme="minorEastAsia" w:hAnsiTheme="minorEastAsia" w:cs="宋体"/>
                <w:color w:val="333333"/>
                <w:kern w:val="0"/>
                <w:szCs w:val="21"/>
              </w:rPr>
            </w:pPr>
            <w:r w:rsidRPr="008441A0">
              <w:rPr>
                <w:rFonts w:asciiTheme="minorEastAsia" w:hAnsiTheme="minorEastAsia" w:cs="宋体" w:hint="eastAsia"/>
                <w:b/>
                <w:color w:val="333333"/>
                <w:kern w:val="0"/>
                <w:szCs w:val="21"/>
              </w:rPr>
              <w:t>重点：</w:t>
            </w:r>
            <w:r w:rsidRPr="008441A0">
              <w:rPr>
                <w:rFonts w:asciiTheme="minorEastAsia" w:hAnsiTheme="minorEastAsia" w:cs="宋体" w:hint="eastAsia"/>
                <w:color w:val="333333"/>
                <w:kern w:val="0"/>
                <w:szCs w:val="21"/>
              </w:rPr>
              <w:t>熟悉日常型公关策划；运用各类主体间公关交往。</w:t>
            </w:r>
          </w:p>
          <w:p w14:paraId="3349E6E6" w14:textId="77777777" w:rsidR="008441A0" w:rsidRPr="008441A0" w:rsidRDefault="008441A0" w:rsidP="008441A0">
            <w:pPr>
              <w:autoSpaceDE w:val="0"/>
              <w:autoSpaceDN w:val="0"/>
              <w:adjustRightInd w:val="0"/>
              <w:jc w:val="left"/>
              <w:rPr>
                <w:rFonts w:asciiTheme="minorEastAsia" w:hAnsiTheme="minorEastAsia" w:cs="宋体"/>
                <w:color w:val="333333"/>
                <w:kern w:val="0"/>
                <w:szCs w:val="21"/>
              </w:rPr>
            </w:pPr>
            <w:r w:rsidRPr="008441A0">
              <w:rPr>
                <w:rFonts w:asciiTheme="minorEastAsia" w:hAnsiTheme="minorEastAsia" w:cs="宋体" w:hint="eastAsia"/>
                <w:b/>
                <w:color w:val="333333"/>
                <w:kern w:val="0"/>
                <w:szCs w:val="21"/>
              </w:rPr>
              <w:t>难点：</w:t>
            </w:r>
            <w:r w:rsidRPr="008441A0">
              <w:rPr>
                <w:rFonts w:asciiTheme="minorEastAsia" w:hAnsiTheme="minorEastAsia" w:cs="宋体" w:hint="eastAsia"/>
                <w:color w:val="333333"/>
                <w:kern w:val="0"/>
                <w:szCs w:val="21"/>
              </w:rPr>
              <w:t>理解</w:t>
            </w:r>
            <w:r w:rsidRPr="008441A0">
              <w:rPr>
                <w:rFonts w:asciiTheme="minorEastAsia" w:hAnsiTheme="minorEastAsia" w:cs="宋体" w:hint="eastAsia"/>
                <w:bCs/>
                <w:color w:val="333333"/>
                <w:kern w:val="0"/>
                <w:szCs w:val="21"/>
              </w:rPr>
              <w:t>公关广告与C</w:t>
            </w:r>
            <w:r w:rsidRPr="008441A0">
              <w:rPr>
                <w:rFonts w:asciiTheme="minorEastAsia" w:hAnsiTheme="minorEastAsia" w:cs="宋体"/>
                <w:bCs/>
                <w:color w:val="333333"/>
                <w:kern w:val="0"/>
                <w:szCs w:val="21"/>
              </w:rPr>
              <w:t>IS</w:t>
            </w:r>
            <w:r w:rsidRPr="008441A0">
              <w:rPr>
                <w:rFonts w:asciiTheme="minorEastAsia" w:hAnsiTheme="minorEastAsia" w:cs="宋体" w:hint="eastAsia"/>
                <w:bCs/>
                <w:color w:val="333333"/>
                <w:kern w:val="0"/>
                <w:szCs w:val="21"/>
              </w:rPr>
              <w:t>传播；运用</w:t>
            </w:r>
            <w:r w:rsidRPr="008441A0">
              <w:rPr>
                <w:rFonts w:asciiTheme="minorEastAsia" w:hAnsiTheme="minorEastAsia" w:cs="宋体" w:hint="eastAsia"/>
                <w:color w:val="333333"/>
                <w:kern w:val="0"/>
                <w:szCs w:val="21"/>
              </w:rPr>
              <w:t>公共关系调查与咨询服务；公关交际策划。</w:t>
            </w:r>
          </w:p>
          <w:p w14:paraId="352BC1DF"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proofErr w:type="gramStart"/>
            <w:r w:rsidRPr="008441A0">
              <w:rPr>
                <w:rFonts w:asciiTheme="minorEastAsia" w:hAnsiTheme="minorEastAsia" w:cs="宋体" w:hint="eastAsia"/>
                <w:b/>
                <w:color w:val="333333"/>
                <w:kern w:val="0"/>
                <w:szCs w:val="21"/>
              </w:rPr>
              <w:t>思政元素</w:t>
            </w:r>
            <w:proofErr w:type="gramEnd"/>
            <w:r w:rsidRPr="008441A0">
              <w:rPr>
                <w:rFonts w:asciiTheme="minorEastAsia" w:hAnsiTheme="minorEastAsia" w:cs="宋体" w:hint="eastAsia"/>
                <w:b/>
                <w:color w:val="333333"/>
                <w:kern w:val="0"/>
                <w:szCs w:val="21"/>
              </w:rPr>
              <w:t>：</w:t>
            </w:r>
            <w:r w:rsidRPr="008441A0">
              <w:rPr>
                <w:rFonts w:asciiTheme="minorEastAsia" w:hAnsiTheme="minorEastAsia" w:cs="宋体" w:hint="eastAsia"/>
                <w:kern w:val="0"/>
                <w:szCs w:val="21"/>
              </w:rPr>
              <w:t>培养学生爱党爱国，树立正确的世界观、人生观、价值观和积极的人生态度。</w:t>
            </w:r>
          </w:p>
          <w:p w14:paraId="6AB96A51"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t>教学方法与策略：</w:t>
            </w:r>
            <w:r w:rsidRPr="008441A0">
              <w:rPr>
                <w:rFonts w:asciiTheme="minorEastAsia" w:hAnsiTheme="minorEastAsia" w:cs="宋体" w:hint="eastAsia"/>
                <w:kern w:val="0"/>
                <w:szCs w:val="21"/>
              </w:rPr>
              <w:t>线下教学。课堂主要运用讲授法和案例法开展教学，辅以启发式提问拓宽学生学习思路。大量开展案例教学。</w:t>
            </w:r>
          </w:p>
        </w:tc>
        <w:tc>
          <w:tcPr>
            <w:tcW w:w="1276" w:type="dxa"/>
            <w:vAlign w:val="center"/>
          </w:tcPr>
          <w:p w14:paraId="66308B40"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课前：预习教材，研读资料。</w:t>
            </w:r>
          </w:p>
          <w:p w14:paraId="6F5B10AE"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课堂：交流讨论，分析问题。</w:t>
            </w:r>
          </w:p>
          <w:p w14:paraId="139BDBC6" w14:textId="77777777" w:rsidR="008441A0" w:rsidRPr="008441A0" w:rsidRDefault="008441A0" w:rsidP="008441A0">
            <w:pPr>
              <w:autoSpaceDE w:val="0"/>
              <w:autoSpaceDN w:val="0"/>
              <w:jc w:val="left"/>
              <w:rPr>
                <w:rFonts w:asciiTheme="minorEastAsia" w:hAnsiTheme="minorEastAsia" w:cs="宋体"/>
                <w:color w:val="000000" w:themeColor="text1"/>
                <w:kern w:val="0"/>
                <w:szCs w:val="21"/>
              </w:rPr>
            </w:pPr>
            <w:r w:rsidRPr="008441A0">
              <w:rPr>
                <w:rFonts w:asciiTheme="minorEastAsia" w:hAnsiTheme="minorEastAsia" w:cs="宋体" w:hint="eastAsia"/>
                <w:bCs/>
                <w:kern w:val="0"/>
                <w:szCs w:val="21"/>
              </w:rPr>
              <w:t>课后：完成作业。</w:t>
            </w:r>
          </w:p>
        </w:tc>
        <w:tc>
          <w:tcPr>
            <w:tcW w:w="820" w:type="dxa"/>
            <w:vAlign w:val="center"/>
          </w:tcPr>
          <w:p w14:paraId="5D4AF872"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目标1</w:t>
            </w:r>
          </w:p>
          <w:p w14:paraId="202A0C20"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目标2</w:t>
            </w:r>
          </w:p>
          <w:p w14:paraId="081FF1E2" w14:textId="77777777" w:rsidR="008441A0" w:rsidRPr="008441A0" w:rsidRDefault="008441A0" w:rsidP="008441A0">
            <w:pPr>
              <w:autoSpaceDE w:val="0"/>
              <w:autoSpaceDN w:val="0"/>
              <w:jc w:val="left"/>
              <w:rPr>
                <w:rFonts w:asciiTheme="minorEastAsia" w:hAnsiTheme="minorEastAsia" w:cs="宋体"/>
                <w:color w:val="000000" w:themeColor="text1"/>
                <w:kern w:val="0"/>
                <w:szCs w:val="21"/>
              </w:rPr>
            </w:pPr>
            <w:r w:rsidRPr="008441A0">
              <w:rPr>
                <w:rFonts w:ascii="宋体" w:eastAsia="宋体" w:hAnsi="宋体" w:cs="宋体" w:hint="eastAsia"/>
                <w:color w:val="000000" w:themeColor="text1"/>
                <w:kern w:val="0"/>
                <w:szCs w:val="21"/>
              </w:rPr>
              <w:t>目标3</w:t>
            </w:r>
          </w:p>
        </w:tc>
      </w:tr>
      <w:tr w:rsidR="008441A0" w:rsidRPr="008441A0" w14:paraId="5FD5B7E9" w14:textId="77777777" w:rsidTr="0012052C">
        <w:trPr>
          <w:trHeight w:val="340"/>
          <w:jc w:val="center"/>
        </w:trPr>
        <w:tc>
          <w:tcPr>
            <w:tcW w:w="1077" w:type="dxa"/>
            <w:vAlign w:val="center"/>
          </w:tcPr>
          <w:p w14:paraId="299D850D"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color w:val="000000" w:themeColor="text1"/>
                <w:kern w:val="0"/>
                <w:szCs w:val="21"/>
              </w:rPr>
              <w:t>公关</w:t>
            </w:r>
            <w:r w:rsidRPr="008441A0">
              <w:rPr>
                <w:rFonts w:asciiTheme="minorEastAsia" w:hAnsiTheme="minorEastAsia" w:cs="宋体" w:hint="eastAsia"/>
                <w:color w:val="000000" w:themeColor="text1"/>
                <w:kern w:val="0"/>
                <w:szCs w:val="21"/>
              </w:rPr>
              <w:t>专题活动</w:t>
            </w:r>
            <w:r w:rsidRPr="008441A0">
              <w:rPr>
                <w:rFonts w:asciiTheme="minorEastAsia" w:hAnsiTheme="minorEastAsia" w:cs="宋体"/>
                <w:color w:val="000000" w:themeColor="text1"/>
                <w:kern w:val="0"/>
                <w:szCs w:val="21"/>
              </w:rPr>
              <w:t>策划</w:t>
            </w:r>
          </w:p>
        </w:tc>
        <w:tc>
          <w:tcPr>
            <w:tcW w:w="652" w:type="dxa"/>
            <w:vAlign w:val="center"/>
          </w:tcPr>
          <w:p w14:paraId="1B0610C0"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color w:val="000000" w:themeColor="text1"/>
                <w:kern w:val="0"/>
                <w:szCs w:val="21"/>
              </w:rPr>
              <w:t>8</w:t>
            </w:r>
          </w:p>
        </w:tc>
        <w:tc>
          <w:tcPr>
            <w:tcW w:w="4819" w:type="dxa"/>
            <w:vAlign w:val="center"/>
          </w:tcPr>
          <w:p w14:paraId="52BD6519" w14:textId="77777777" w:rsidR="008441A0" w:rsidRPr="008441A0" w:rsidRDefault="008441A0" w:rsidP="008441A0">
            <w:pPr>
              <w:autoSpaceDE w:val="0"/>
              <w:autoSpaceDN w:val="0"/>
              <w:adjustRightInd w:val="0"/>
              <w:jc w:val="left"/>
              <w:rPr>
                <w:rFonts w:asciiTheme="minorEastAsia" w:hAnsiTheme="minorEastAsia" w:cs="宋体"/>
                <w:color w:val="333333"/>
                <w:kern w:val="0"/>
                <w:szCs w:val="21"/>
              </w:rPr>
            </w:pPr>
            <w:r w:rsidRPr="008441A0">
              <w:rPr>
                <w:rFonts w:asciiTheme="minorEastAsia" w:hAnsiTheme="minorEastAsia" w:cs="宋体" w:hint="eastAsia"/>
                <w:b/>
                <w:color w:val="333333"/>
                <w:kern w:val="0"/>
                <w:szCs w:val="21"/>
              </w:rPr>
              <w:t>重点：</w:t>
            </w:r>
            <w:r w:rsidRPr="008441A0">
              <w:rPr>
                <w:rFonts w:asciiTheme="minorEastAsia" w:hAnsiTheme="minorEastAsia" w:cs="宋体" w:hint="eastAsia"/>
                <w:color w:val="333333"/>
                <w:kern w:val="0"/>
                <w:szCs w:val="21"/>
              </w:rPr>
              <w:t>理解各类庆典公关策划；公益活动公关策划；展会公关策划。</w:t>
            </w:r>
          </w:p>
          <w:p w14:paraId="46DC57A2"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lastRenderedPageBreak/>
              <w:t>难点：</w:t>
            </w:r>
            <w:r w:rsidRPr="008441A0">
              <w:rPr>
                <w:rFonts w:asciiTheme="minorEastAsia" w:hAnsiTheme="minorEastAsia" w:cs="宋体" w:hint="eastAsia"/>
                <w:color w:val="333333"/>
                <w:kern w:val="0"/>
                <w:szCs w:val="21"/>
              </w:rPr>
              <w:t>运用公关交际策划</w:t>
            </w:r>
            <w:r w:rsidRPr="008441A0">
              <w:rPr>
                <w:rFonts w:asciiTheme="minorEastAsia" w:hAnsiTheme="minorEastAsia" w:cs="宋体" w:hint="eastAsia"/>
                <w:bCs/>
                <w:color w:val="333333"/>
                <w:kern w:val="0"/>
                <w:szCs w:val="21"/>
              </w:rPr>
              <w:t>。</w:t>
            </w:r>
          </w:p>
          <w:p w14:paraId="0E1ABCBE" w14:textId="77777777" w:rsidR="008441A0" w:rsidRPr="008441A0" w:rsidRDefault="008441A0" w:rsidP="008441A0">
            <w:pPr>
              <w:autoSpaceDE w:val="0"/>
              <w:autoSpaceDN w:val="0"/>
              <w:adjustRightInd w:val="0"/>
              <w:jc w:val="left"/>
              <w:rPr>
                <w:rFonts w:asciiTheme="minorEastAsia" w:hAnsiTheme="minorEastAsia" w:cs="宋体"/>
                <w:kern w:val="0"/>
                <w:szCs w:val="21"/>
              </w:rPr>
            </w:pPr>
            <w:proofErr w:type="gramStart"/>
            <w:r w:rsidRPr="008441A0">
              <w:rPr>
                <w:rFonts w:asciiTheme="minorEastAsia" w:hAnsiTheme="minorEastAsia" w:cs="宋体" w:hint="eastAsia"/>
                <w:b/>
                <w:color w:val="333333"/>
                <w:kern w:val="0"/>
                <w:szCs w:val="21"/>
              </w:rPr>
              <w:t>思政元素</w:t>
            </w:r>
            <w:proofErr w:type="gramEnd"/>
            <w:r w:rsidRPr="008441A0">
              <w:rPr>
                <w:rFonts w:asciiTheme="minorEastAsia" w:hAnsiTheme="minorEastAsia" w:cs="宋体" w:hint="eastAsia"/>
                <w:b/>
                <w:color w:val="333333"/>
                <w:kern w:val="0"/>
                <w:szCs w:val="21"/>
              </w:rPr>
              <w:t>：</w:t>
            </w:r>
            <w:r w:rsidRPr="008441A0">
              <w:rPr>
                <w:rFonts w:asciiTheme="minorEastAsia" w:hAnsiTheme="minorEastAsia" w:cs="宋体" w:hint="eastAsia"/>
                <w:kern w:val="0"/>
                <w:szCs w:val="21"/>
              </w:rPr>
              <w:t>培养学生诚实守信，具有高度的公共精神、社会责任感和积极的人生态度。运用所学理论知识分析、发现、解决实际问题，真正做到学以致用、知行合一，遵纪守法。</w:t>
            </w:r>
          </w:p>
          <w:p w14:paraId="32C7852A"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t>教学方法与策略：</w:t>
            </w:r>
            <w:r w:rsidRPr="008441A0">
              <w:rPr>
                <w:rFonts w:asciiTheme="minorEastAsia" w:hAnsiTheme="minorEastAsia" w:cs="宋体" w:hint="eastAsia"/>
                <w:kern w:val="0"/>
                <w:szCs w:val="21"/>
              </w:rPr>
              <w:t>线下教学。课堂主要运用讲授法和案例法开展教学，采取专题式教学，多种教学手段应用，辅以启发式提问拓宽学生学习思路。</w:t>
            </w:r>
          </w:p>
        </w:tc>
        <w:tc>
          <w:tcPr>
            <w:tcW w:w="1276" w:type="dxa"/>
            <w:vAlign w:val="center"/>
          </w:tcPr>
          <w:p w14:paraId="2B4C6251"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lastRenderedPageBreak/>
              <w:t>课前：预习教材，研读</w:t>
            </w:r>
            <w:r w:rsidRPr="008441A0">
              <w:rPr>
                <w:rFonts w:asciiTheme="minorEastAsia" w:hAnsiTheme="minorEastAsia" w:cs="宋体" w:hint="eastAsia"/>
                <w:bCs/>
                <w:kern w:val="0"/>
                <w:szCs w:val="21"/>
              </w:rPr>
              <w:lastRenderedPageBreak/>
              <w:t>资料。</w:t>
            </w:r>
          </w:p>
          <w:p w14:paraId="2C6490E6"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课堂：交流讨论，分析问题。</w:t>
            </w:r>
          </w:p>
          <w:p w14:paraId="2917885F" w14:textId="77777777" w:rsidR="008441A0" w:rsidRPr="008441A0" w:rsidRDefault="008441A0" w:rsidP="008441A0">
            <w:pPr>
              <w:autoSpaceDE w:val="0"/>
              <w:autoSpaceDN w:val="0"/>
              <w:jc w:val="left"/>
              <w:rPr>
                <w:rFonts w:asciiTheme="minorEastAsia" w:hAnsiTheme="minorEastAsia" w:cs="宋体"/>
                <w:color w:val="000000" w:themeColor="text1"/>
                <w:kern w:val="0"/>
                <w:szCs w:val="21"/>
              </w:rPr>
            </w:pPr>
            <w:r w:rsidRPr="008441A0">
              <w:rPr>
                <w:rFonts w:asciiTheme="minorEastAsia" w:hAnsiTheme="minorEastAsia" w:cs="宋体" w:hint="eastAsia"/>
                <w:bCs/>
                <w:kern w:val="0"/>
                <w:szCs w:val="21"/>
              </w:rPr>
              <w:t>课后：布置习题。</w:t>
            </w:r>
          </w:p>
        </w:tc>
        <w:tc>
          <w:tcPr>
            <w:tcW w:w="820" w:type="dxa"/>
            <w:vAlign w:val="center"/>
          </w:tcPr>
          <w:p w14:paraId="06D75C90"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lastRenderedPageBreak/>
              <w:t>目标1</w:t>
            </w:r>
          </w:p>
          <w:p w14:paraId="0F06AEB2"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目标2</w:t>
            </w:r>
          </w:p>
          <w:p w14:paraId="0E68A6DA" w14:textId="77777777" w:rsidR="008441A0" w:rsidRPr="008441A0" w:rsidRDefault="008441A0" w:rsidP="008441A0">
            <w:pPr>
              <w:autoSpaceDE w:val="0"/>
              <w:autoSpaceDN w:val="0"/>
              <w:jc w:val="left"/>
              <w:rPr>
                <w:rFonts w:asciiTheme="minorEastAsia" w:hAnsiTheme="minorEastAsia" w:cs="宋体"/>
                <w:color w:val="000000" w:themeColor="text1"/>
                <w:kern w:val="0"/>
                <w:szCs w:val="21"/>
              </w:rPr>
            </w:pPr>
            <w:r w:rsidRPr="008441A0">
              <w:rPr>
                <w:rFonts w:ascii="宋体" w:eastAsia="宋体" w:hAnsi="宋体" w:cs="宋体" w:hint="eastAsia"/>
                <w:color w:val="000000" w:themeColor="text1"/>
                <w:kern w:val="0"/>
                <w:szCs w:val="21"/>
              </w:rPr>
              <w:lastRenderedPageBreak/>
              <w:t>目标3</w:t>
            </w:r>
          </w:p>
        </w:tc>
      </w:tr>
      <w:tr w:rsidR="008441A0" w:rsidRPr="008441A0" w14:paraId="05246E4B" w14:textId="77777777" w:rsidTr="0012052C">
        <w:trPr>
          <w:trHeight w:val="340"/>
          <w:jc w:val="center"/>
        </w:trPr>
        <w:tc>
          <w:tcPr>
            <w:tcW w:w="1077" w:type="dxa"/>
            <w:vAlign w:val="center"/>
          </w:tcPr>
          <w:p w14:paraId="24FD40C2"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hint="eastAsia"/>
                <w:color w:val="000000" w:themeColor="text1"/>
                <w:kern w:val="0"/>
                <w:szCs w:val="21"/>
              </w:rPr>
              <w:lastRenderedPageBreak/>
              <w:t>危机公关策划实务</w:t>
            </w:r>
          </w:p>
        </w:tc>
        <w:tc>
          <w:tcPr>
            <w:tcW w:w="652" w:type="dxa"/>
            <w:vAlign w:val="center"/>
          </w:tcPr>
          <w:p w14:paraId="22AA2786"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hint="eastAsia"/>
                <w:color w:val="000000" w:themeColor="text1"/>
                <w:kern w:val="0"/>
                <w:szCs w:val="21"/>
              </w:rPr>
              <w:t>2</w:t>
            </w:r>
          </w:p>
        </w:tc>
        <w:tc>
          <w:tcPr>
            <w:tcW w:w="4819" w:type="dxa"/>
            <w:vAlign w:val="center"/>
          </w:tcPr>
          <w:p w14:paraId="74BAF95F"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t>重点：</w:t>
            </w:r>
            <w:r w:rsidRPr="008441A0">
              <w:rPr>
                <w:rFonts w:asciiTheme="minorEastAsia" w:hAnsiTheme="minorEastAsia" w:cs="宋体" w:hint="eastAsia"/>
                <w:color w:val="333333"/>
                <w:kern w:val="0"/>
                <w:szCs w:val="21"/>
              </w:rPr>
              <w:t>掌握公关危机特殊性分析；熟悉危机型公关的策划。</w:t>
            </w:r>
          </w:p>
          <w:p w14:paraId="43FDAC78"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t>难点：</w:t>
            </w:r>
            <w:r w:rsidRPr="008441A0">
              <w:rPr>
                <w:rFonts w:asciiTheme="minorEastAsia" w:hAnsiTheme="minorEastAsia" w:cs="宋体" w:hint="eastAsia"/>
                <w:color w:val="333333"/>
                <w:kern w:val="0"/>
                <w:szCs w:val="21"/>
              </w:rPr>
              <w:t>掌握危机公关管理。</w:t>
            </w:r>
          </w:p>
          <w:p w14:paraId="75CE5447"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proofErr w:type="gramStart"/>
            <w:r w:rsidRPr="008441A0">
              <w:rPr>
                <w:rFonts w:asciiTheme="minorEastAsia" w:hAnsiTheme="minorEastAsia" w:cs="宋体" w:hint="eastAsia"/>
                <w:b/>
                <w:color w:val="333333"/>
                <w:kern w:val="0"/>
                <w:szCs w:val="21"/>
              </w:rPr>
              <w:t>思政元素</w:t>
            </w:r>
            <w:proofErr w:type="gramEnd"/>
            <w:r w:rsidRPr="008441A0">
              <w:rPr>
                <w:rFonts w:asciiTheme="minorEastAsia" w:hAnsiTheme="minorEastAsia" w:cs="宋体" w:hint="eastAsia"/>
                <w:b/>
                <w:color w:val="333333"/>
                <w:kern w:val="0"/>
                <w:szCs w:val="21"/>
              </w:rPr>
              <w:t>：</w:t>
            </w:r>
            <w:r w:rsidRPr="008441A0">
              <w:rPr>
                <w:rFonts w:ascii="宋体" w:eastAsia="宋体" w:hAnsi="宋体" w:cs="宋体" w:hint="eastAsia"/>
                <w:kern w:val="0"/>
                <w:szCs w:val="21"/>
              </w:rPr>
              <w:t>运用所学理论知识分析、发现、解决实际问题，真正做到学以致用、知行合一，遵纪守法。</w:t>
            </w:r>
          </w:p>
          <w:p w14:paraId="07841C16"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333333"/>
                <w:kern w:val="0"/>
                <w:szCs w:val="21"/>
              </w:rPr>
              <w:t>教学方法与策略：</w:t>
            </w:r>
            <w:r w:rsidRPr="008441A0">
              <w:rPr>
                <w:rFonts w:asciiTheme="minorEastAsia" w:hAnsiTheme="minorEastAsia" w:cs="宋体" w:hint="eastAsia"/>
                <w:kern w:val="0"/>
                <w:szCs w:val="21"/>
              </w:rPr>
              <w:t>线下教学。课堂主要运用讲授法和案例法开展教学，辅以启发式提问拓宽学生学习思路。</w:t>
            </w:r>
          </w:p>
        </w:tc>
        <w:tc>
          <w:tcPr>
            <w:tcW w:w="1276" w:type="dxa"/>
            <w:vAlign w:val="center"/>
          </w:tcPr>
          <w:p w14:paraId="723627DE"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课前：预习教材，研读资料。</w:t>
            </w:r>
          </w:p>
          <w:p w14:paraId="22A4727A"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课堂：交流讨论，分析问题。</w:t>
            </w:r>
          </w:p>
          <w:p w14:paraId="19C86B7E" w14:textId="77777777" w:rsidR="008441A0" w:rsidRPr="008441A0" w:rsidRDefault="008441A0" w:rsidP="008441A0">
            <w:pPr>
              <w:autoSpaceDE w:val="0"/>
              <w:autoSpaceDN w:val="0"/>
              <w:jc w:val="left"/>
              <w:rPr>
                <w:rFonts w:asciiTheme="minorEastAsia" w:hAnsiTheme="minorEastAsia" w:cs="宋体"/>
                <w:color w:val="000000" w:themeColor="text1"/>
                <w:kern w:val="0"/>
                <w:szCs w:val="21"/>
              </w:rPr>
            </w:pPr>
            <w:r w:rsidRPr="008441A0">
              <w:rPr>
                <w:rFonts w:asciiTheme="minorEastAsia" w:hAnsiTheme="minorEastAsia" w:cs="宋体" w:hint="eastAsia"/>
                <w:bCs/>
                <w:kern w:val="0"/>
                <w:szCs w:val="21"/>
              </w:rPr>
              <w:t>课后：完成作业。</w:t>
            </w:r>
          </w:p>
        </w:tc>
        <w:tc>
          <w:tcPr>
            <w:tcW w:w="820" w:type="dxa"/>
            <w:vAlign w:val="center"/>
          </w:tcPr>
          <w:p w14:paraId="38D08AF4"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目标1</w:t>
            </w:r>
          </w:p>
          <w:p w14:paraId="336F85BD"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目标2</w:t>
            </w:r>
          </w:p>
          <w:p w14:paraId="586A67FE"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宋体" w:eastAsia="宋体" w:hAnsi="宋体" w:cs="宋体" w:hint="eastAsia"/>
                <w:color w:val="000000" w:themeColor="text1"/>
                <w:kern w:val="0"/>
                <w:szCs w:val="21"/>
              </w:rPr>
              <w:t>目标3</w:t>
            </w:r>
          </w:p>
        </w:tc>
      </w:tr>
      <w:tr w:rsidR="008441A0" w:rsidRPr="008441A0" w14:paraId="46593DD2" w14:textId="77777777" w:rsidTr="0012052C">
        <w:trPr>
          <w:trHeight w:val="340"/>
          <w:jc w:val="center"/>
        </w:trPr>
        <w:tc>
          <w:tcPr>
            <w:tcW w:w="1077" w:type="dxa"/>
            <w:vAlign w:val="center"/>
          </w:tcPr>
          <w:p w14:paraId="61A7DFC0"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hint="eastAsia"/>
                <w:color w:val="000000" w:themeColor="text1"/>
                <w:kern w:val="0"/>
                <w:szCs w:val="21"/>
              </w:rPr>
              <w:t>公关策划人才</w:t>
            </w:r>
          </w:p>
        </w:tc>
        <w:tc>
          <w:tcPr>
            <w:tcW w:w="652" w:type="dxa"/>
            <w:vAlign w:val="center"/>
          </w:tcPr>
          <w:p w14:paraId="003FC4E9"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Theme="minorEastAsia" w:hAnsiTheme="minorEastAsia" w:cs="宋体" w:hint="eastAsia"/>
                <w:color w:val="000000" w:themeColor="text1"/>
                <w:kern w:val="0"/>
                <w:szCs w:val="21"/>
              </w:rPr>
              <w:t>4</w:t>
            </w:r>
          </w:p>
        </w:tc>
        <w:tc>
          <w:tcPr>
            <w:tcW w:w="4819" w:type="dxa"/>
            <w:vAlign w:val="center"/>
          </w:tcPr>
          <w:p w14:paraId="2971D14C" w14:textId="77777777" w:rsidR="008441A0" w:rsidRPr="008441A0" w:rsidRDefault="008441A0" w:rsidP="008441A0">
            <w:pPr>
              <w:autoSpaceDE w:val="0"/>
              <w:autoSpaceDN w:val="0"/>
              <w:adjustRightInd w:val="0"/>
              <w:jc w:val="left"/>
              <w:rPr>
                <w:rFonts w:asciiTheme="minorEastAsia" w:hAnsiTheme="minorEastAsia" w:cs="宋体"/>
                <w:b/>
                <w:color w:val="000000" w:themeColor="text1"/>
                <w:kern w:val="0"/>
                <w:szCs w:val="21"/>
              </w:rPr>
            </w:pPr>
            <w:r w:rsidRPr="008441A0">
              <w:rPr>
                <w:rFonts w:asciiTheme="minorEastAsia" w:hAnsiTheme="minorEastAsia" w:cs="宋体" w:hint="eastAsia"/>
                <w:b/>
                <w:color w:val="000000" w:themeColor="text1"/>
                <w:kern w:val="0"/>
                <w:szCs w:val="21"/>
              </w:rPr>
              <w:t>重点：</w:t>
            </w:r>
            <w:r w:rsidRPr="008441A0">
              <w:rPr>
                <w:rFonts w:asciiTheme="minorEastAsia" w:hAnsiTheme="minorEastAsia" w:cs="宋体" w:hint="eastAsia"/>
                <w:color w:val="000000" w:themeColor="text1"/>
                <w:kern w:val="0"/>
                <w:szCs w:val="21"/>
              </w:rPr>
              <w:t>思想道德修养；文化积淀修炼。</w:t>
            </w:r>
          </w:p>
          <w:p w14:paraId="0E77225C" w14:textId="77777777" w:rsidR="008441A0" w:rsidRPr="008441A0" w:rsidRDefault="008441A0" w:rsidP="008441A0">
            <w:pPr>
              <w:autoSpaceDE w:val="0"/>
              <w:autoSpaceDN w:val="0"/>
              <w:adjustRightInd w:val="0"/>
              <w:jc w:val="left"/>
              <w:rPr>
                <w:rFonts w:asciiTheme="minorEastAsia" w:hAnsiTheme="minorEastAsia" w:cs="宋体"/>
                <w:b/>
                <w:color w:val="000000" w:themeColor="text1"/>
                <w:kern w:val="0"/>
                <w:szCs w:val="21"/>
              </w:rPr>
            </w:pPr>
            <w:r w:rsidRPr="008441A0">
              <w:rPr>
                <w:rFonts w:asciiTheme="minorEastAsia" w:hAnsiTheme="minorEastAsia" w:cs="宋体" w:hint="eastAsia"/>
                <w:b/>
                <w:color w:val="000000" w:themeColor="text1"/>
                <w:kern w:val="0"/>
                <w:szCs w:val="21"/>
              </w:rPr>
              <w:t>难点：</w:t>
            </w:r>
            <w:r w:rsidRPr="008441A0">
              <w:rPr>
                <w:rFonts w:asciiTheme="minorEastAsia" w:hAnsiTheme="minorEastAsia" w:cs="宋体" w:hint="eastAsia"/>
                <w:color w:val="000000" w:themeColor="text1"/>
                <w:kern w:val="0"/>
                <w:szCs w:val="21"/>
              </w:rPr>
              <w:t>社会实践锻炼。</w:t>
            </w:r>
          </w:p>
          <w:p w14:paraId="0B6DEBCE" w14:textId="77777777" w:rsidR="008441A0" w:rsidRPr="008441A0" w:rsidRDefault="008441A0" w:rsidP="008441A0">
            <w:pPr>
              <w:autoSpaceDE w:val="0"/>
              <w:autoSpaceDN w:val="0"/>
              <w:adjustRightInd w:val="0"/>
              <w:jc w:val="left"/>
              <w:rPr>
                <w:rFonts w:asciiTheme="minorEastAsia" w:hAnsiTheme="minorEastAsia" w:cs="宋体"/>
                <w:color w:val="000000" w:themeColor="text1"/>
                <w:kern w:val="0"/>
                <w:szCs w:val="21"/>
              </w:rPr>
            </w:pPr>
            <w:proofErr w:type="gramStart"/>
            <w:r w:rsidRPr="008441A0">
              <w:rPr>
                <w:rFonts w:asciiTheme="minorEastAsia" w:hAnsiTheme="minorEastAsia" w:cs="宋体" w:hint="eastAsia"/>
                <w:b/>
                <w:color w:val="000000" w:themeColor="text1"/>
                <w:kern w:val="0"/>
                <w:szCs w:val="21"/>
              </w:rPr>
              <w:t>思政元素</w:t>
            </w:r>
            <w:proofErr w:type="gramEnd"/>
            <w:r w:rsidRPr="008441A0">
              <w:rPr>
                <w:rFonts w:asciiTheme="minorEastAsia" w:hAnsiTheme="minorEastAsia" w:cs="宋体" w:hint="eastAsia"/>
                <w:b/>
                <w:color w:val="000000" w:themeColor="text1"/>
                <w:kern w:val="0"/>
                <w:szCs w:val="21"/>
              </w:rPr>
              <w:t>：</w:t>
            </w:r>
            <w:r w:rsidRPr="008441A0">
              <w:rPr>
                <w:rFonts w:asciiTheme="minorEastAsia" w:hAnsiTheme="minorEastAsia" w:cs="宋体" w:hint="eastAsia"/>
                <w:color w:val="000000" w:themeColor="text1"/>
                <w:kern w:val="0"/>
                <w:szCs w:val="21"/>
              </w:rPr>
              <w:t>培养学生热爱祖国，拥护中国共产党的领导，具备良好的人文素养和科学素养。</w:t>
            </w:r>
          </w:p>
          <w:p w14:paraId="12FC0326" w14:textId="77777777" w:rsidR="008441A0" w:rsidRPr="008441A0" w:rsidRDefault="008441A0" w:rsidP="008441A0">
            <w:pPr>
              <w:autoSpaceDE w:val="0"/>
              <w:autoSpaceDN w:val="0"/>
              <w:adjustRightInd w:val="0"/>
              <w:jc w:val="left"/>
              <w:rPr>
                <w:rFonts w:asciiTheme="minorEastAsia" w:hAnsiTheme="minorEastAsia" w:cs="宋体"/>
                <w:b/>
                <w:color w:val="333333"/>
                <w:kern w:val="0"/>
                <w:szCs w:val="21"/>
              </w:rPr>
            </w:pPr>
            <w:r w:rsidRPr="008441A0">
              <w:rPr>
                <w:rFonts w:asciiTheme="minorEastAsia" w:hAnsiTheme="minorEastAsia" w:cs="宋体" w:hint="eastAsia"/>
                <w:b/>
                <w:color w:val="000000" w:themeColor="text1"/>
                <w:kern w:val="0"/>
                <w:szCs w:val="21"/>
              </w:rPr>
              <w:t>教学方法与策略：</w:t>
            </w:r>
            <w:r w:rsidRPr="008441A0">
              <w:rPr>
                <w:rFonts w:asciiTheme="minorEastAsia" w:hAnsiTheme="minorEastAsia" w:cs="宋体" w:hint="eastAsia"/>
                <w:color w:val="000000" w:themeColor="text1"/>
                <w:kern w:val="0"/>
                <w:szCs w:val="21"/>
              </w:rPr>
              <w:t>线下教学。</w:t>
            </w:r>
            <w:r w:rsidRPr="008441A0">
              <w:rPr>
                <w:rFonts w:asciiTheme="minorEastAsia" w:hAnsiTheme="minorEastAsia" w:cs="宋体" w:hint="eastAsia"/>
                <w:kern w:val="0"/>
                <w:szCs w:val="21"/>
              </w:rPr>
              <w:t>课堂主要运用讲授法和案例法开展教学，辅以启发式提问拓宽学生学习思路，探索公关策划人才培养路径。</w:t>
            </w:r>
          </w:p>
        </w:tc>
        <w:tc>
          <w:tcPr>
            <w:tcW w:w="1276" w:type="dxa"/>
            <w:vAlign w:val="center"/>
          </w:tcPr>
          <w:p w14:paraId="69117CF4"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课前：预习教材，研读资料。</w:t>
            </w:r>
          </w:p>
          <w:p w14:paraId="5EF386AA" w14:textId="77777777" w:rsidR="008441A0" w:rsidRPr="008441A0" w:rsidRDefault="008441A0" w:rsidP="008441A0">
            <w:pPr>
              <w:autoSpaceDE w:val="0"/>
              <w:autoSpaceDN w:val="0"/>
              <w:jc w:val="left"/>
              <w:rPr>
                <w:rFonts w:asciiTheme="minorEastAsia" w:hAnsiTheme="minorEastAsia" w:cs="宋体"/>
                <w:bCs/>
                <w:kern w:val="0"/>
                <w:szCs w:val="21"/>
              </w:rPr>
            </w:pPr>
            <w:r w:rsidRPr="008441A0">
              <w:rPr>
                <w:rFonts w:asciiTheme="minorEastAsia" w:hAnsiTheme="minorEastAsia" w:cs="宋体" w:hint="eastAsia"/>
                <w:bCs/>
                <w:kern w:val="0"/>
                <w:szCs w:val="21"/>
              </w:rPr>
              <w:t>课堂：交流讨论，分析问题。</w:t>
            </w:r>
          </w:p>
          <w:p w14:paraId="3F82026C" w14:textId="77777777" w:rsidR="008441A0" w:rsidRPr="008441A0" w:rsidRDefault="008441A0" w:rsidP="008441A0">
            <w:pPr>
              <w:autoSpaceDE w:val="0"/>
              <w:autoSpaceDN w:val="0"/>
              <w:jc w:val="left"/>
              <w:rPr>
                <w:rFonts w:asciiTheme="minorEastAsia" w:hAnsiTheme="minorEastAsia" w:cs="宋体"/>
                <w:color w:val="000000" w:themeColor="text1"/>
                <w:kern w:val="0"/>
                <w:szCs w:val="21"/>
              </w:rPr>
            </w:pPr>
            <w:r w:rsidRPr="008441A0">
              <w:rPr>
                <w:rFonts w:asciiTheme="minorEastAsia" w:hAnsiTheme="minorEastAsia" w:cs="宋体" w:hint="eastAsia"/>
                <w:bCs/>
                <w:kern w:val="0"/>
                <w:szCs w:val="21"/>
              </w:rPr>
              <w:t>课后：思考题 。</w:t>
            </w:r>
          </w:p>
        </w:tc>
        <w:tc>
          <w:tcPr>
            <w:tcW w:w="820" w:type="dxa"/>
            <w:vAlign w:val="center"/>
          </w:tcPr>
          <w:p w14:paraId="79A3BAD4" w14:textId="77777777" w:rsidR="008441A0" w:rsidRPr="008441A0" w:rsidRDefault="008441A0" w:rsidP="008441A0">
            <w:pPr>
              <w:autoSpaceDE w:val="0"/>
              <w:autoSpaceDN w:val="0"/>
              <w:jc w:val="left"/>
              <w:rPr>
                <w:rFonts w:ascii="宋体" w:eastAsia="宋体" w:hAnsi="宋体" w:cs="宋体"/>
                <w:color w:val="000000" w:themeColor="text1"/>
                <w:kern w:val="0"/>
                <w:szCs w:val="21"/>
              </w:rPr>
            </w:pPr>
            <w:r w:rsidRPr="008441A0">
              <w:rPr>
                <w:rFonts w:ascii="宋体" w:eastAsia="宋体" w:hAnsi="宋体" w:cs="宋体" w:hint="eastAsia"/>
                <w:color w:val="000000" w:themeColor="text1"/>
                <w:kern w:val="0"/>
                <w:szCs w:val="21"/>
              </w:rPr>
              <w:t>目标2</w:t>
            </w:r>
          </w:p>
          <w:p w14:paraId="19434FCD" w14:textId="77777777" w:rsidR="008441A0" w:rsidRPr="008441A0" w:rsidRDefault="008441A0" w:rsidP="008441A0">
            <w:pPr>
              <w:autoSpaceDE w:val="0"/>
              <w:autoSpaceDN w:val="0"/>
              <w:jc w:val="center"/>
              <w:rPr>
                <w:rFonts w:asciiTheme="minorEastAsia" w:hAnsiTheme="minorEastAsia" w:cs="宋体"/>
                <w:color w:val="000000" w:themeColor="text1"/>
                <w:kern w:val="0"/>
                <w:szCs w:val="21"/>
              </w:rPr>
            </w:pPr>
            <w:r w:rsidRPr="008441A0">
              <w:rPr>
                <w:rFonts w:ascii="宋体" w:eastAsia="宋体" w:hAnsi="宋体" w:cs="宋体" w:hint="eastAsia"/>
                <w:color w:val="000000" w:themeColor="text1"/>
                <w:kern w:val="0"/>
                <w:szCs w:val="21"/>
              </w:rPr>
              <w:t>目标3</w:t>
            </w:r>
          </w:p>
        </w:tc>
      </w:tr>
    </w:tbl>
    <w:p w14:paraId="68A56CAA" w14:textId="77777777" w:rsidR="008441A0" w:rsidRPr="008441A0" w:rsidRDefault="008441A0" w:rsidP="008441A0">
      <w:pPr>
        <w:autoSpaceDE w:val="0"/>
        <w:autoSpaceDN w:val="0"/>
        <w:jc w:val="left"/>
        <w:rPr>
          <w:rFonts w:ascii="Times New Roman" w:eastAsia="宋体" w:hAnsi="宋体" w:cs="Times New Roman"/>
          <w:b/>
          <w:color w:val="000000" w:themeColor="text1"/>
          <w:kern w:val="0"/>
          <w:sz w:val="28"/>
          <w:szCs w:val="28"/>
        </w:rPr>
      </w:pPr>
    </w:p>
    <w:p w14:paraId="2D46AB9F" w14:textId="77777777" w:rsidR="008441A0" w:rsidRPr="008441A0" w:rsidRDefault="008441A0" w:rsidP="008441A0">
      <w:pPr>
        <w:autoSpaceDE w:val="0"/>
        <w:autoSpaceDN w:val="0"/>
        <w:ind w:firstLineChars="200" w:firstLine="56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五、学生学习成效评估方式及标准</w:t>
      </w:r>
    </w:p>
    <w:p w14:paraId="0B32C1E4" w14:textId="77777777" w:rsidR="008441A0" w:rsidRPr="008441A0" w:rsidRDefault="008441A0" w:rsidP="008441A0">
      <w:pPr>
        <w:autoSpaceDE w:val="0"/>
        <w:autoSpaceDN w:val="0"/>
        <w:spacing w:line="360" w:lineRule="auto"/>
        <w:ind w:firstLineChars="300" w:firstLine="63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考核与评价是对课程教学目标中的知识目标、能力目标和素质目标等进行综合评价。在本课程中，学生的最终成绩是由作业（占20%）、考勤（占10%）和期末课程论文（占70%）三部分组成。</w:t>
      </w:r>
      <w:r w:rsidRPr="008441A0">
        <w:rPr>
          <w:rFonts w:asciiTheme="minorEastAsia" w:hAnsiTheme="minorEastAsia" w:cs="Times New Roman"/>
          <w:color w:val="000000" w:themeColor="text1"/>
          <w:kern w:val="0"/>
          <w:szCs w:val="21"/>
        </w:rPr>
        <w:t>评分标准如下表：</w:t>
      </w:r>
    </w:p>
    <w:tbl>
      <w:tblPr>
        <w:tblStyle w:val="10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8441A0" w:rsidRPr="008441A0" w14:paraId="4150BD9D" w14:textId="77777777" w:rsidTr="0012052C">
        <w:trPr>
          <w:trHeight w:val="351"/>
          <w:jc w:val="center"/>
        </w:trPr>
        <w:tc>
          <w:tcPr>
            <w:tcW w:w="1614" w:type="dxa"/>
            <w:vMerge w:val="restart"/>
            <w:vAlign w:val="center"/>
          </w:tcPr>
          <w:p w14:paraId="3544F41D" w14:textId="77777777" w:rsidR="008441A0" w:rsidRPr="008441A0" w:rsidRDefault="008441A0" w:rsidP="008441A0">
            <w:pPr>
              <w:autoSpaceDE w:val="0"/>
              <w:autoSpaceDN w:val="0"/>
              <w:ind w:firstLineChars="200" w:firstLine="422"/>
              <w:jc w:val="left"/>
              <w:rPr>
                <w:rFonts w:ascii="Times New Roman" w:eastAsia="宋体" w:hAnsi="宋体" w:cs="Times New Roman"/>
                <w:b/>
                <w:color w:val="000000" w:themeColor="text1"/>
                <w:kern w:val="0"/>
                <w:szCs w:val="21"/>
              </w:rPr>
            </w:pPr>
            <w:r w:rsidRPr="008441A0">
              <w:rPr>
                <w:rFonts w:ascii="Times New Roman" w:eastAsia="宋体" w:hAnsi="宋体" w:cs="Times New Roman" w:hint="eastAsia"/>
                <w:b/>
                <w:color w:val="000000" w:themeColor="text1"/>
                <w:kern w:val="0"/>
                <w:szCs w:val="21"/>
              </w:rPr>
              <w:t>等级</w:t>
            </w:r>
          </w:p>
        </w:tc>
        <w:tc>
          <w:tcPr>
            <w:tcW w:w="7240" w:type="dxa"/>
            <w:vAlign w:val="center"/>
          </w:tcPr>
          <w:p w14:paraId="3155BD6D" w14:textId="77777777" w:rsidR="008441A0" w:rsidRPr="008441A0" w:rsidRDefault="008441A0" w:rsidP="008441A0">
            <w:pPr>
              <w:autoSpaceDE w:val="0"/>
              <w:autoSpaceDN w:val="0"/>
              <w:ind w:firstLineChars="1000" w:firstLine="2108"/>
              <w:jc w:val="left"/>
              <w:rPr>
                <w:rFonts w:ascii="Times New Roman" w:eastAsia="宋体" w:hAnsi="宋体" w:cs="Times New Roman"/>
                <w:b/>
                <w:color w:val="000000" w:themeColor="text1"/>
                <w:kern w:val="0"/>
                <w:szCs w:val="21"/>
              </w:rPr>
            </w:pPr>
            <w:r w:rsidRPr="008441A0">
              <w:rPr>
                <w:rFonts w:ascii="Times New Roman" w:eastAsia="宋体" w:hAnsi="宋体" w:cs="Times New Roman" w:hint="eastAsia"/>
                <w:b/>
                <w:color w:val="000000" w:themeColor="text1"/>
                <w:kern w:val="0"/>
                <w:szCs w:val="21"/>
              </w:rPr>
              <w:t>评</w:t>
            </w:r>
            <w:r w:rsidRPr="008441A0">
              <w:rPr>
                <w:rFonts w:ascii="Times New Roman" w:eastAsia="宋体" w:hAnsi="宋体" w:cs="Times New Roman" w:hint="eastAsia"/>
                <w:b/>
                <w:color w:val="000000" w:themeColor="text1"/>
                <w:kern w:val="0"/>
                <w:szCs w:val="21"/>
              </w:rPr>
              <w:t xml:space="preserve">     </w:t>
            </w:r>
            <w:r w:rsidRPr="008441A0">
              <w:rPr>
                <w:rFonts w:ascii="Times New Roman" w:eastAsia="宋体" w:hAnsi="宋体" w:cs="Times New Roman" w:hint="eastAsia"/>
                <w:b/>
                <w:color w:val="000000" w:themeColor="text1"/>
                <w:kern w:val="0"/>
                <w:szCs w:val="21"/>
              </w:rPr>
              <w:t>分</w:t>
            </w:r>
            <w:r w:rsidRPr="008441A0">
              <w:rPr>
                <w:rFonts w:ascii="Times New Roman" w:eastAsia="宋体" w:hAnsi="宋体" w:cs="Times New Roman" w:hint="eastAsia"/>
                <w:b/>
                <w:color w:val="000000" w:themeColor="text1"/>
                <w:kern w:val="0"/>
                <w:szCs w:val="21"/>
              </w:rPr>
              <w:t xml:space="preserve">    </w:t>
            </w:r>
            <w:r w:rsidRPr="008441A0">
              <w:rPr>
                <w:rFonts w:ascii="Times New Roman" w:eastAsia="宋体" w:hAnsi="宋体" w:cs="Times New Roman" w:hint="eastAsia"/>
                <w:b/>
                <w:color w:val="000000" w:themeColor="text1"/>
                <w:kern w:val="0"/>
                <w:szCs w:val="21"/>
              </w:rPr>
              <w:t>标</w:t>
            </w:r>
            <w:r w:rsidRPr="008441A0">
              <w:rPr>
                <w:rFonts w:ascii="Times New Roman" w:eastAsia="宋体" w:hAnsi="宋体" w:cs="Times New Roman" w:hint="eastAsia"/>
                <w:b/>
                <w:color w:val="000000" w:themeColor="text1"/>
                <w:kern w:val="0"/>
                <w:szCs w:val="21"/>
              </w:rPr>
              <w:t xml:space="preserve">     </w:t>
            </w:r>
            <w:r w:rsidRPr="008441A0">
              <w:rPr>
                <w:rFonts w:ascii="Times New Roman" w:eastAsia="宋体" w:hAnsi="宋体" w:cs="Times New Roman" w:hint="eastAsia"/>
                <w:b/>
                <w:color w:val="000000" w:themeColor="text1"/>
                <w:kern w:val="0"/>
                <w:szCs w:val="21"/>
              </w:rPr>
              <w:t>准</w:t>
            </w:r>
          </w:p>
        </w:tc>
      </w:tr>
      <w:tr w:rsidR="008441A0" w:rsidRPr="008441A0" w14:paraId="4D70CD32" w14:textId="77777777" w:rsidTr="0012052C">
        <w:trPr>
          <w:trHeight w:val="382"/>
          <w:jc w:val="center"/>
        </w:trPr>
        <w:tc>
          <w:tcPr>
            <w:tcW w:w="1614" w:type="dxa"/>
            <w:vMerge/>
            <w:vAlign w:val="center"/>
          </w:tcPr>
          <w:p w14:paraId="518700A8" w14:textId="77777777" w:rsidR="008441A0" w:rsidRPr="008441A0" w:rsidRDefault="008441A0" w:rsidP="008441A0">
            <w:pPr>
              <w:autoSpaceDE w:val="0"/>
              <w:autoSpaceDN w:val="0"/>
              <w:jc w:val="left"/>
              <w:rPr>
                <w:rFonts w:ascii="Times New Roman" w:eastAsia="宋体" w:hAnsi="宋体" w:cs="Times New Roman"/>
                <w:b/>
                <w:color w:val="000000" w:themeColor="text1"/>
                <w:kern w:val="0"/>
                <w:szCs w:val="21"/>
              </w:rPr>
            </w:pPr>
          </w:p>
        </w:tc>
        <w:tc>
          <w:tcPr>
            <w:tcW w:w="7240" w:type="dxa"/>
            <w:vAlign w:val="center"/>
          </w:tcPr>
          <w:p w14:paraId="433117F4" w14:textId="77777777" w:rsidR="008441A0" w:rsidRPr="008441A0" w:rsidRDefault="008441A0" w:rsidP="008441A0">
            <w:pPr>
              <w:autoSpaceDE w:val="0"/>
              <w:autoSpaceDN w:val="0"/>
              <w:jc w:val="left"/>
              <w:rPr>
                <w:rFonts w:ascii="Times New Roman" w:eastAsia="宋体" w:hAnsi="宋体" w:cs="Times New Roman"/>
                <w:b/>
                <w:color w:val="000000" w:themeColor="text1"/>
                <w:kern w:val="0"/>
                <w:szCs w:val="21"/>
              </w:rPr>
            </w:pPr>
            <w:r w:rsidRPr="008441A0">
              <w:rPr>
                <w:rFonts w:ascii="Times New Roman" w:eastAsia="宋体" w:hAnsi="宋体" w:cs="Times New Roman" w:hint="eastAsia"/>
                <w:b/>
                <w:color w:val="000000" w:themeColor="text1"/>
                <w:kern w:val="0"/>
                <w:szCs w:val="21"/>
              </w:rPr>
              <w:t>1.</w:t>
            </w:r>
            <w:r w:rsidRPr="008441A0">
              <w:rPr>
                <w:rFonts w:ascii="Times New Roman" w:eastAsia="宋体" w:hAnsi="宋体" w:cs="Times New Roman" w:hint="eastAsia"/>
                <w:b/>
                <w:color w:val="000000" w:themeColor="text1"/>
                <w:kern w:val="0"/>
                <w:szCs w:val="21"/>
              </w:rPr>
              <w:t>作业；</w:t>
            </w:r>
            <w:r w:rsidRPr="008441A0">
              <w:rPr>
                <w:rFonts w:ascii="Times New Roman" w:eastAsia="宋体" w:hAnsi="宋体" w:cs="Times New Roman" w:hint="eastAsia"/>
                <w:b/>
                <w:color w:val="000000" w:themeColor="text1"/>
                <w:kern w:val="0"/>
                <w:szCs w:val="21"/>
              </w:rPr>
              <w:t>2.</w:t>
            </w:r>
            <w:r w:rsidRPr="008441A0">
              <w:rPr>
                <w:rFonts w:ascii="Times New Roman" w:eastAsia="宋体" w:hAnsi="宋体" w:cs="Times New Roman" w:hint="eastAsia"/>
                <w:b/>
                <w:color w:val="000000" w:themeColor="text1"/>
                <w:kern w:val="0"/>
                <w:szCs w:val="21"/>
              </w:rPr>
              <w:t>考勤；</w:t>
            </w:r>
            <w:r w:rsidRPr="008441A0">
              <w:rPr>
                <w:rFonts w:ascii="Times New Roman" w:eastAsia="宋体" w:hAnsi="宋体" w:cs="Times New Roman" w:hint="eastAsia"/>
                <w:b/>
                <w:color w:val="000000" w:themeColor="text1"/>
                <w:kern w:val="0"/>
                <w:szCs w:val="21"/>
              </w:rPr>
              <w:t>3.</w:t>
            </w:r>
            <w:r w:rsidRPr="008441A0">
              <w:rPr>
                <w:rFonts w:ascii="Times New Roman" w:eastAsia="宋体" w:hAnsi="宋体" w:cs="Times New Roman" w:hint="eastAsia"/>
                <w:b/>
                <w:color w:val="000000" w:themeColor="text1"/>
                <w:kern w:val="0"/>
                <w:szCs w:val="21"/>
              </w:rPr>
              <w:t>课程论文。</w:t>
            </w:r>
          </w:p>
        </w:tc>
      </w:tr>
      <w:tr w:rsidR="008441A0" w:rsidRPr="008441A0" w14:paraId="00425D62" w14:textId="77777777" w:rsidTr="0012052C">
        <w:trPr>
          <w:jc w:val="center"/>
        </w:trPr>
        <w:tc>
          <w:tcPr>
            <w:tcW w:w="1614" w:type="dxa"/>
            <w:vAlign w:val="center"/>
          </w:tcPr>
          <w:p w14:paraId="7B7CE408" w14:textId="77777777" w:rsidR="008441A0" w:rsidRPr="008441A0" w:rsidRDefault="008441A0" w:rsidP="008441A0">
            <w:pPr>
              <w:autoSpaceDE w:val="0"/>
              <w:autoSpaceDN w:val="0"/>
              <w:spacing w:line="329"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优秀</w:t>
            </w:r>
          </w:p>
          <w:p w14:paraId="01450431" w14:textId="77777777" w:rsidR="008441A0" w:rsidRPr="008441A0" w:rsidRDefault="008441A0" w:rsidP="008441A0">
            <w:pPr>
              <w:autoSpaceDE w:val="0"/>
              <w:autoSpaceDN w:val="0"/>
              <w:spacing w:line="329"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（90～100分）</w:t>
            </w:r>
          </w:p>
        </w:tc>
        <w:tc>
          <w:tcPr>
            <w:tcW w:w="7240" w:type="dxa"/>
          </w:tcPr>
          <w:p w14:paraId="4FBE73E3" w14:textId="77777777" w:rsidR="008441A0" w:rsidRPr="008441A0" w:rsidRDefault="008441A0" w:rsidP="008441A0">
            <w:pPr>
              <w:autoSpaceDE w:val="0"/>
              <w:autoSpaceDN w:val="0"/>
              <w:spacing w:line="280" w:lineRule="exact"/>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1.作业书写工整、书面整洁；严格按照作业要求并及时完成，基本概念和论述思路清晰</w:t>
            </w:r>
            <w:r w:rsidRPr="008441A0">
              <w:rPr>
                <w:rFonts w:ascii="宋体" w:eastAsia="宋体" w:hAnsi="宋体" w:cs="宋体"/>
                <w:color w:val="333333"/>
                <w:kern w:val="0"/>
                <w:szCs w:val="21"/>
              </w:rPr>
              <w:t>。</w:t>
            </w:r>
          </w:p>
          <w:p w14:paraId="5870AC1F" w14:textId="77777777" w:rsidR="008441A0" w:rsidRPr="008441A0" w:rsidRDefault="008441A0" w:rsidP="008441A0">
            <w:pPr>
              <w:autoSpaceDE w:val="0"/>
              <w:autoSpaceDN w:val="0"/>
              <w:spacing w:line="280" w:lineRule="exact"/>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2.考勤无迟到无早退无请假无旷课。</w:t>
            </w:r>
          </w:p>
          <w:p w14:paraId="758812B3" w14:textId="77777777" w:rsidR="008441A0" w:rsidRPr="008441A0" w:rsidRDefault="008441A0" w:rsidP="008441A0">
            <w:pPr>
              <w:autoSpaceDE w:val="0"/>
              <w:autoSpaceDN w:val="0"/>
              <w:spacing w:line="280" w:lineRule="exact"/>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3.课程论文内容符合课程教学内容，能综合运用所学的理论，密切联系我国公关策实践，结构完整，逻辑清楚，分析问题正确、全面，对实际工作或学术研究有一定的现实意义，符合课程论文规范化要求。</w:t>
            </w:r>
          </w:p>
        </w:tc>
      </w:tr>
      <w:tr w:rsidR="008441A0" w:rsidRPr="008441A0" w14:paraId="06E1B04E" w14:textId="77777777" w:rsidTr="0012052C">
        <w:trPr>
          <w:jc w:val="center"/>
        </w:trPr>
        <w:tc>
          <w:tcPr>
            <w:tcW w:w="1614" w:type="dxa"/>
            <w:vAlign w:val="center"/>
          </w:tcPr>
          <w:p w14:paraId="0D0531ED" w14:textId="77777777" w:rsidR="008441A0" w:rsidRPr="008441A0" w:rsidRDefault="008441A0" w:rsidP="008441A0">
            <w:pPr>
              <w:autoSpaceDE w:val="0"/>
              <w:autoSpaceDN w:val="0"/>
              <w:spacing w:line="376"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良好</w:t>
            </w:r>
          </w:p>
          <w:p w14:paraId="1B5902DB" w14:textId="77777777" w:rsidR="008441A0" w:rsidRPr="008441A0" w:rsidRDefault="008441A0" w:rsidP="008441A0">
            <w:pPr>
              <w:autoSpaceDE w:val="0"/>
              <w:autoSpaceDN w:val="0"/>
              <w:spacing w:line="376"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（80～89分）</w:t>
            </w:r>
          </w:p>
        </w:tc>
        <w:tc>
          <w:tcPr>
            <w:tcW w:w="7240" w:type="dxa"/>
          </w:tcPr>
          <w:p w14:paraId="40CF3E6D" w14:textId="77777777" w:rsidR="008441A0" w:rsidRPr="008441A0" w:rsidRDefault="008441A0" w:rsidP="008441A0">
            <w:pPr>
              <w:autoSpaceDE w:val="0"/>
              <w:autoSpaceDN w:val="0"/>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1.作业书写工整、书面整洁；较为严格按照作业要求并及时完成，基本概念和论述思路较为清晰</w:t>
            </w:r>
            <w:r w:rsidRPr="008441A0">
              <w:rPr>
                <w:rFonts w:ascii="宋体" w:eastAsia="宋体" w:hAnsi="宋体" w:cs="宋体"/>
                <w:color w:val="333333"/>
                <w:kern w:val="0"/>
                <w:szCs w:val="21"/>
              </w:rPr>
              <w:t>。</w:t>
            </w:r>
          </w:p>
          <w:p w14:paraId="699AB300" w14:textId="77777777" w:rsidR="008441A0" w:rsidRPr="008441A0" w:rsidRDefault="008441A0" w:rsidP="008441A0">
            <w:pPr>
              <w:autoSpaceDE w:val="0"/>
              <w:autoSpaceDN w:val="0"/>
              <w:jc w:val="left"/>
              <w:rPr>
                <w:rFonts w:ascii="宋体" w:eastAsia="宋体" w:hAnsi="宋体" w:cs="Times New Roman"/>
                <w:color w:val="000000" w:themeColor="text1"/>
                <w:kern w:val="0"/>
                <w:szCs w:val="21"/>
              </w:rPr>
            </w:pPr>
            <w:r w:rsidRPr="008441A0">
              <w:rPr>
                <w:rFonts w:ascii="宋体" w:eastAsia="宋体" w:hAnsi="宋体" w:cs="Times New Roman" w:hint="eastAsia"/>
                <w:color w:val="000000" w:themeColor="text1"/>
                <w:kern w:val="0"/>
                <w:szCs w:val="21"/>
              </w:rPr>
              <w:t>2.考勤有低于</w:t>
            </w:r>
            <w:r w:rsidRPr="008441A0">
              <w:rPr>
                <w:rFonts w:ascii="宋体" w:eastAsia="宋体" w:hAnsi="宋体" w:cs="Times New Roman"/>
                <w:color w:val="000000" w:themeColor="text1"/>
                <w:kern w:val="0"/>
                <w:szCs w:val="21"/>
              </w:rPr>
              <w:t>10%学时的迟到早退请假或旷课。</w:t>
            </w:r>
          </w:p>
          <w:p w14:paraId="6ED1EF99" w14:textId="77777777" w:rsidR="008441A0" w:rsidRPr="008441A0" w:rsidRDefault="008441A0" w:rsidP="008441A0">
            <w:pPr>
              <w:autoSpaceDE w:val="0"/>
              <w:autoSpaceDN w:val="0"/>
              <w:jc w:val="left"/>
              <w:rPr>
                <w:rFonts w:ascii="宋体" w:eastAsia="宋体" w:hAnsi="宋体" w:cs="Times New Roman"/>
                <w:color w:val="000000" w:themeColor="text1"/>
                <w:kern w:val="0"/>
                <w:szCs w:val="21"/>
              </w:rPr>
            </w:pPr>
            <w:r w:rsidRPr="008441A0">
              <w:rPr>
                <w:rFonts w:ascii="宋体" w:eastAsia="宋体" w:hAnsi="宋体" w:cs="Times New Roman" w:hint="eastAsia"/>
                <w:color w:val="000000" w:themeColor="text1"/>
                <w:kern w:val="0"/>
                <w:szCs w:val="21"/>
              </w:rPr>
              <w:lastRenderedPageBreak/>
              <w:t>3.课程论文内容符合课程教学内容，能运用所学的理论，较好联系我国公关策实践，结构较完整，逻辑较清楚，分析问题比较正确、全面，对实际工作或学术研究有一定的参考作用，比较符合课程论文规范化要求。</w:t>
            </w:r>
          </w:p>
        </w:tc>
      </w:tr>
      <w:tr w:rsidR="008441A0" w:rsidRPr="008441A0" w14:paraId="1B804CCE" w14:textId="77777777" w:rsidTr="0012052C">
        <w:trPr>
          <w:jc w:val="center"/>
        </w:trPr>
        <w:tc>
          <w:tcPr>
            <w:tcW w:w="1614" w:type="dxa"/>
            <w:vAlign w:val="center"/>
          </w:tcPr>
          <w:p w14:paraId="1B354D38" w14:textId="77777777" w:rsidR="008441A0" w:rsidRPr="008441A0" w:rsidRDefault="008441A0" w:rsidP="008441A0">
            <w:pPr>
              <w:autoSpaceDE w:val="0"/>
              <w:autoSpaceDN w:val="0"/>
              <w:spacing w:line="386"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lastRenderedPageBreak/>
              <w:t>中等</w:t>
            </w:r>
          </w:p>
          <w:p w14:paraId="66E02F9D" w14:textId="77777777" w:rsidR="008441A0" w:rsidRPr="008441A0" w:rsidRDefault="008441A0" w:rsidP="008441A0">
            <w:pPr>
              <w:autoSpaceDE w:val="0"/>
              <w:autoSpaceDN w:val="0"/>
              <w:spacing w:line="386"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（70～79分）</w:t>
            </w:r>
          </w:p>
        </w:tc>
        <w:tc>
          <w:tcPr>
            <w:tcW w:w="7240" w:type="dxa"/>
          </w:tcPr>
          <w:p w14:paraId="418F84CF" w14:textId="77777777" w:rsidR="008441A0" w:rsidRPr="008441A0" w:rsidRDefault="008441A0" w:rsidP="008441A0">
            <w:pPr>
              <w:autoSpaceDE w:val="0"/>
              <w:autoSpaceDN w:val="0"/>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1.作业书写较工整、书面较整洁；基本按照作业要求并及时完成，基本概念和论述思路基本清晰</w:t>
            </w:r>
            <w:r w:rsidRPr="008441A0">
              <w:rPr>
                <w:rFonts w:ascii="宋体" w:eastAsia="宋体" w:hAnsi="宋体" w:cs="宋体"/>
                <w:color w:val="333333"/>
                <w:kern w:val="0"/>
                <w:szCs w:val="21"/>
              </w:rPr>
              <w:t>。</w:t>
            </w:r>
          </w:p>
          <w:p w14:paraId="39E6CCD2" w14:textId="77777777" w:rsidR="008441A0" w:rsidRPr="008441A0" w:rsidRDefault="008441A0" w:rsidP="008441A0">
            <w:pPr>
              <w:autoSpaceDE w:val="0"/>
              <w:autoSpaceDN w:val="0"/>
              <w:jc w:val="left"/>
              <w:rPr>
                <w:rFonts w:ascii="宋体" w:eastAsia="宋体" w:hAnsi="宋体" w:cs="Times New Roman"/>
                <w:color w:val="000000" w:themeColor="text1"/>
                <w:kern w:val="0"/>
                <w:szCs w:val="21"/>
              </w:rPr>
            </w:pPr>
            <w:r w:rsidRPr="008441A0">
              <w:rPr>
                <w:rFonts w:ascii="宋体" w:eastAsia="宋体" w:hAnsi="宋体" w:cs="Times New Roman" w:hint="eastAsia"/>
                <w:color w:val="000000" w:themeColor="text1"/>
                <w:kern w:val="0"/>
                <w:szCs w:val="21"/>
              </w:rPr>
              <w:t>2.考勤有低于</w:t>
            </w:r>
            <w:r w:rsidRPr="008441A0">
              <w:rPr>
                <w:rFonts w:ascii="宋体" w:eastAsia="宋体" w:hAnsi="宋体" w:cs="Times New Roman"/>
                <w:color w:val="000000" w:themeColor="text1"/>
                <w:kern w:val="0"/>
                <w:szCs w:val="21"/>
              </w:rPr>
              <w:t>20%学时的迟到早退请假或旷课。</w:t>
            </w:r>
          </w:p>
          <w:p w14:paraId="664C6309" w14:textId="77777777" w:rsidR="008441A0" w:rsidRPr="008441A0" w:rsidRDefault="008441A0" w:rsidP="008441A0">
            <w:pPr>
              <w:autoSpaceDE w:val="0"/>
              <w:autoSpaceDN w:val="0"/>
              <w:jc w:val="left"/>
              <w:rPr>
                <w:rFonts w:ascii="宋体" w:eastAsia="宋体" w:hAnsi="宋体" w:cs="Times New Roman"/>
                <w:color w:val="000000" w:themeColor="text1"/>
                <w:kern w:val="0"/>
                <w:szCs w:val="21"/>
              </w:rPr>
            </w:pPr>
            <w:r w:rsidRPr="008441A0">
              <w:rPr>
                <w:rFonts w:ascii="宋体" w:eastAsia="宋体" w:hAnsi="宋体" w:cs="Times New Roman" w:hint="eastAsia"/>
                <w:color w:val="000000" w:themeColor="text1"/>
                <w:kern w:val="0"/>
                <w:szCs w:val="21"/>
              </w:rPr>
              <w:t>3.课程论文内容符合课程教学内容，基本能运用所学的理论联系我国公关策实践，结构基本完整，逻辑基本清楚，分析问题基本正确、全面，基本符合课程论文规范化要求。</w:t>
            </w:r>
          </w:p>
        </w:tc>
      </w:tr>
      <w:tr w:rsidR="008441A0" w:rsidRPr="008441A0" w14:paraId="36EAB641" w14:textId="77777777" w:rsidTr="0012052C">
        <w:trPr>
          <w:jc w:val="center"/>
        </w:trPr>
        <w:tc>
          <w:tcPr>
            <w:tcW w:w="1614" w:type="dxa"/>
            <w:vAlign w:val="center"/>
          </w:tcPr>
          <w:p w14:paraId="240F29F8" w14:textId="77777777" w:rsidR="008441A0" w:rsidRPr="008441A0" w:rsidRDefault="008441A0" w:rsidP="008441A0">
            <w:pPr>
              <w:autoSpaceDE w:val="0"/>
              <w:autoSpaceDN w:val="0"/>
              <w:spacing w:line="376"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及格</w:t>
            </w:r>
          </w:p>
          <w:p w14:paraId="74C9CC3B" w14:textId="77777777" w:rsidR="008441A0" w:rsidRPr="008441A0" w:rsidRDefault="008441A0" w:rsidP="008441A0">
            <w:pPr>
              <w:autoSpaceDE w:val="0"/>
              <w:autoSpaceDN w:val="0"/>
              <w:spacing w:line="376"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（60～69分）</w:t>
            </w:r>
          </w:p>
        </w:tc>
        <w:tc>
          <w:tcPr>
            <w:tcW w:w="7240" w:type="dxa"/>
          </w:tcPr>
          <w:p w14:paraId="7CACFC06" w14:textId="77777777" w:rsidR="008441A0" w:rsidRPr="008441A0" w:rsidRDefault="008441A0" w:rsidP="008441A0">
            <w:pPr>
              <w:autoSpaceDE w:val="0"/>
              <w:autoSpaceDN w:val="0"/>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1.作业书写一般、书面整洁度一般；不太能严格按照作业要求并及时完成，基本概念和论述思路不太清晰</w:t>
            </w:r>
            <w:r w:rsidRPr="008441A0">
              <w:rPr>
                <w:rFonts w:ascii="宋体" w:eastAsia="宋体" w:hAnsi="宋体" w:cs="宋体"/>
                <w:color w:val="333333"/>
                <w:kern w:val="0"/>
                <w:szCs w:val="21"/>
              </w:rPr>
              <w:t>。</w:t>
            </w:r>
          </w:p>
          <w:p w14:paraId="134D777B" w14:textId="77777777" w:rsidR="008441A0" w:rsidRPr="008441A0" w:rsidRDefault="008441A0" w:rsidP="008441A0">
            <w:pPr>
              <w:autoSpaceDE w:val="0"/>
              <w:autoSpaceDN w:val="0"/>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2.考勤有低于</w:t>
            </w:r>
            <w:r w:rsidRPr="008441A0">
              <w:rPr>
                <w:rFonts w:ascii="宋体" w:eastAsia="宋体" w:hAnsi="宋体" w:cs="宋体"/>
                <w:color w:val="333333"/>
                <w:kern w:val="0"/>
                <w:szCs w:val="21"/>
              </w:rPr>
              <w:t>30%学时的迟到早退请假或旷课。</w:t>
            </w:r>
          </w:p>
          <w:p w14:paraId="1DED628E" w14:textId="77777777" w:rsidR="008441A0" w:rsidRPr="008441A0" w:rsidRDefault="008441A0" w:rsidP="008441A0">
            <w:pPr>
              <w:autoSpaceDE w:val="0"/>
              <w:autoSpaceDN w:val="0"/>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3.课程论文内容符合课程教学内容，在理论观点上没有原则性错误，基本掌握所学的理论知识，尚能联系我国公共管理实践，结构逻辑一般，对所论述的问题有一定的分析，尚能符合课程论文规范化要求。</w:t>
            </w:r>
          </w:p>
        </w:tc>
      </w:tr>
      <w:tr w:rsidR="008441A0" w:rsidRPr="008441A0" w14:paraId="3E5A6512" w14:textId="77777777" w:rsidTr="0012052C">
        <w:trPr>
          <w:jc w:val="center"/>
        </w:trPr>
        <w:tc>
          <w:tcPr>
            <w:tcW w:w="1614" w:type="dxa"/>
            <w:vAlign w:val="center"/>
          </w:tcPr>
          <w:p w14:paraId="655EBF31" w14:textId="77777777" w:rsidR="008441A0" w:rsidRPr="008441A0" w:rsidRDefault="008441A0" w:rsidP="008441A0">
            <w:pPr>
              <w:autoSpaceDE w:val="0"/>
              <w:autoSpaceDN w:val="0"/>
              <w:spacing w:line="272"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不及格</w:t>
            </w:r>
          </w:p>
          <w:p w14:paraId="7ED9A3FF" w14:textId="77777777" w:rsidR="008441A0" w:rsidRPr="008441A0" w:rsidRDefault="008441A0" w:rsidP="008441A0">
            <w:pPr>
              <w:autoSpaceDE w:val="0"/>
              <w:autoSpaceDN w:val="0"/>
              <w:spacing w:line="272" w:lineRule="exact"/>
              <w:jc w:val="center"/>
              <w:rPr>
                <w:rFonts w:ascii="宋体" w:eastAsia="宋体" w:hAnsi="宋体" w:cs="宋体"/>
                <w:color w:val="333333"/>
                <w:kern w:val="0"/>
                <w:szCs w:val="21"/>
              </w:rPr>
            </w:pPr>
            <w:r w:rsidRPr="008441A0">
              <w:rPr>
                <w:rFonts w:ascii="宋体" w:eastAsia="宋体" w:hAnsi="宋体" w:cs="宋体"/>
                <w:color w:val="333333"/>
                <w:kern w:val="0"/>
                <w:szCs w:val="21"/>
              </w:rPr>
              <w:t>（60以下）</w:t>
            </w:r>
          </w:p>
        </w:tc>
        <w:tc>
          <w:tcPr>
            <w:tcW w:w="7240" w:type="dxa"/>
          </w:tcPr>
          <w:p w14:paraId="7E756EBC" w14:textId="77777777" w:rsidR="008441A0" w:rsidRPr="008441A0" w:rsidRDefault="008441A0" w:rsidP="008441A0">
            <w:pPr>
              <w:autoSpaceDE w:val="0"/>
              <w:autoSpaceDN w:val="0"/>
              <w:jc w:val="left"/>
              <w:rPr>
                <w:rFonts w:ascii="宋体" w:eastAsia="宋体" w:hAnsi="宋体" w:cs="宋体"/>
                <w:color w:val="333333"/>
                <w:kern w:val="0"/>
                <w:szCs w:val="21"/>
              </w:rPr>
            </w:pPr>
            <w:r w:rsidRPr="008441A0">
              <w:rPr>
                <w:rFonts w:ascii="宋体" w:eastAsia="宋体" w:hAnsi="宋体" w:cs="宋体" w:hint="eastAsia"/>
                <w:color w:val="333333"/>
                <w:kern w:val="0"/>
                <w:szCs w:val="21"/>
              </w:rPr>
              <w:t>1.字迹模糊、卷面书写零乱；不能严格按照作业要求并及时完成，基本概念和论述思路不清晰</w:t>
            </w:r>
            <w:r w:rsidRPr="008441A0">
              <w:rPr>
                <w:rFonts w:ascii="宋体" w:eastAsia="宋体" w:hAnsi="宋体" w:cs="宋体"/>
                <w:color w:val="333333"/>
                <w:kern w:val="0"/>
                <w:szCs w:val="21"/>
              </w:rPr>
              <w:t>。</w:t>
            </w:r>
          </w:p>
          <w:p w14:paraId="7A26214C" w14:textId="77777777" w:rsidR="008441A0" w:rsidRPr="008441A0" w:rsidRDefault="008441A0" w:rsidP="008441A0">
            <w:pPr>
              <w:autoSpaceDE w:val="0"/>
              <w:autoSpaceDN w:val="0"/>
              <w:jc w:val="left"/>
              <w:rPr>
                <w:rFonts w:ascii="宋体" w:eastAsia="宋体" w:hAnsi="宋体" w:cs="Times New Roman"/>
                <w:color w:val="000000" w:themeColor="text1"/>
                <w:kern w:val="0"/>
                <w:szCs w:val="21"/>
              </w:rPr>
            </w:pPr>
            <w:r w:rsidRPr="008441A0">
              <w:rPr>
                <w:rFonts w:ascii="宋体" w:eastAsia="宋体" w:hAnsi="宋体" w:cs="Times New Roman" w:hint="eastAsia"/>
                <w:color w:val="000000" w:themeColor="text1"/>
                <w:kern w:val="0"/>
                <w:szCs w:val="21"/>
              </w:rPr>
              <w:t>2.考勤有超过三分之一学时的旷课。</w:t>
            </w:r>
          </w:p>
          <w:p w14:paraId="23D85C51" w14:textId="77777777" w:rsidR="008441A0" w:rsidRPr="008441A0" w:rsidRDefault="008441A0" w:rsidP="008441A0">
            <w:pPr>
              <w:autoSpaceDE w:val="0"/>
              <w:autoSpaceDN w:val="0"/>
              <w:jc w:val="left"/>
              <w:rPr>
                <w:rFonts w:ascii="宋体" w:eastAsia="宋体" w:hAnsi="宋体" w:cs="Times New Roman"/>
                <w:color w:val="000000" w:themeColor="text1"/>
                <w:kern w:val="0"/>
                <w:szCs w:val="21"/>
              </w:rPr>
            </w:pPr>
            <w:r w:rsidRPr="008441A0">
              <w:rPr>
                <w:rFonts w:ascii="宋体" w:eastAsia="宋体" w:hAnsi="宋体" w:cs="Times New Roman" w:hint="eastAsia"/>
                <w:color w:val="000000" w:themeColor="text1"/>
                <w:kern w:val="0"/>
                <w:szCs w:val="21"/>
              </w:rPr>
              <w:t>3.课程论文内容不符合课程教学内容，理论上有原则性错误，没有掌握所学的理论知识，层次含混不清，大篇幅内容属抄袭他人成果，完全不符合课程论文规范化要求。</w:t>
            </w:r>
          </w:p>
        </w:tc>
      </w:tr>
    </w:tbl>
    <w:p w14:paraId="2CE42E9E" w14:textId="77777777" w:rsidR="008441A0" w:rsidRPr="008441A0" w:rsidRDefault="008441A0" w:rsidP="008441A0">
      <w:pPr>
        <w:autoSpaceDE w:val="0"/>
        <w:autoSpaceDN w:val="0"/>
        <w:ind w:left="1160"/>
        <w:jc w:val="left"/>
        <w:rPr>
          <w:rFonts w:ascii="Times New Roman" w:eastAsia="宋体" w:hAnsi="宋体" w:cs="Times New Roman"/>
          <w:b/>
          <w:color w:val="000000" w:themeColor="text1"/>
          <w:kern w:val="0"/>
          <w:sz w:val="28"/>
          <w:szCs w:val="28"/>
        </w:rPr>
      </w:pPr>
    </w:p>
    <w:p w14:paraId="48DD3D63" w14:textId="77777777" w:rsidR="008441A0" w:rsidRPr="008441A0" w:rsidRDefault="008441A0" w:rsidP="008441A0">
      <w:pPr>
        <w:autoSpaceDE w:val="0"/>
        <w:autoSpaceDN w:val="0"/>
        <w:ind w:left="1160"/>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六、教学安排及要求</w:t>
      </w:r>
    </w:p>
    <w:tbl>
      <w:tblPr>
        <w:tblStyle w:val="100"/>
        <w:tblpPr w:leftFromText="180" w:rightFromText="180" w:vertAnchor="text" w:horzAnchor="page" w:tblpX="2365" w:tblpY="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8441A0" w:rsidRPr="008441A0" w14:paraId="2BF8873D" w14:textId="77777777" w:rsidTr="0012052C">
        <w:trPr>
          <w:trHeight w:val="467"/>
        </w:trPr>
        <w:tc>
          <w:tcPr>
            <w:tcW w:w="827" w:type="dxa"/>
            <w:vAlign w:val="center"/>
          </w:tcPr>
          <w:p w14:paraId="6A88DE92" w14:textId="77777777" w:rsidR="008441A0" w:rsidRPr="008441A0" w:rsidRDefault="008441A0" w:rsidP="008441A0">
            <w:pPr>
              <w:autoSpaceDE w:val="0"/>
              <w:autoSpaceDN w:val="0"/>
              <w:snapToGrid w:val="0"/>
              <w:jc w:val="center"/>
              <w:rPr>
                <w:rFonts w:ascii="宋体" w:eastAsia="宋体" w:hAnsi="宋体" w:cs="宋体"/>
                <w:b/>
                <w:color w:val="333333"/>
                <w:kern w:val="0"/>
                <w:szCs w:val="21"/>
              </w:rPr>
            </w:pPr>
            <w:r w:rsidRPr="008441A0">
              <w:rPr>
                <w:rFonts w:ascii="宋体" w:eastAsia="宋体" w:hAnsi="宋体" w:cs="宋体" w:hint="eastAsia"/>
                <w:b/>
                <w:color w:val="333333"/>
                <w:kern w:val="0"/>
                <w:szCs w:val="21"/>
              </w:rPr>
              <w:t>序号</w:t>
            </w:r>
          </w:p>
        </w:tc>
        <w:tc>
          <w:tcPr>
            <w:tcW w:w="1654" w:type="dxa"/>
            <w:vAlign w:val="center"/>
          </w:tcPr>
          <w:p w14:paraId="1FCF7E8D" w14:textId="77777777" w:rsidR="008441A0" w:rsidRPr="008441A0" w:rsidRDefault="008441A0" w:rsidP="008441A0">
            <w:pPr>
              <w:autoSpaceDE w:val="0"/>
              <w:autoSpaceDN w:val="0"/>
              <w:snapToGrid w:val="0"/>
              <w:jc w:val="center"/>
              <w:rPr>
                <w:rFonts w:ascii="宋体" w:eastAsia="宋体" w:hAnsi="宋体" w:cs="宋体"/>
                <w:b/>
                <w:color w:val="333333"/>
                <w:kern w:val="0"/>
                <w:szCs w:val="21"/>
              </w:rPr>
            </w:pPr>
            <w:r w:rsidRPr="008441A0">
              <w:rPr>
                <w:rFonts w:ascii="宋体" w:eastAsia="宋体" w:hAnsi="宋体" w:cs="宋体" w:hint="eastAsia"/>
                <w:b/>
                <w:color w:val="333333"/>
                <w:kern w:val="0"/>
                <w:szCs w:val="21"/>
              </w:rPr>
              <w:t>教学安排事项</w:t>
            </w:r>
          </w:p>
        </w:tc>
        <w:tc>
          <w:tcPr>
            <w:tcW w:w="6041" w:type="dxa"/>
            <w:vAlign w:val="center"/>
          </w:tcPr>
          <w:p w14:paraId="7636B632" w14:textId="77777777" w:rsidR="008441A0" w:rsidRPr="008441A0" w:rsidRDefault="008441A0" w:rsidP="008441A0">
            <w:pPr>
              <w:autoSpaceDE w:val="0"/>
              <w:autoSpaceDN w:val="0"/>
              <w:ind w:firstLineChars="200" w:firstLine="422"/>
              <w:jc w:val="center"/>
              <w:rPr>
                <w:rFonts w:asciiTheme="minorEastAsia" w:hAnsiTheme="minorEastAsia" w:cs="Times New Roman"/>
                <w:b/>
                <w:color w:val="000000" w:themeColor="text1"/>
                <w:kern w:val="0"/>
                <w:szCs w:val="21"/>
              </w:rPr>
            </w:pPr>
            <w:r w:rsidRPr="008441A0">
              <w:rPr>
                <w:rFonts w:asciiTheme="minorEastAsia" w:hAnsiTheme="minorEastAsia" w:cs="Times New Roman" w:hint="eastAsia"/>
                <w:b/>
                <w:color w:val="000000" w:themeColor="text1"/>
                <w:kern w:val="0"/>
                <w:szCs w:val="21"/>
              </w:rPr>
              <w:t>要    求</w:t>
            </w:r>
          </w:p>
        </w:tc>
      </w:tr>
      <w:tr w:rsidR="008441A0" w:rsidRPr="008441A0" w14:paraId="113BC3A8" w14:textId="77777777" w:rsidTr="0012052C">
        <w:trPr>
          <w:trHeight w:val="770"/>
        </w:trPr>
        <w:tc>
          <w:tcPr>
            <w:tcW w:w="827" w:type="dxa"/>
            <w:vAlign w:val="center"/>
          </w:tcPr>
          <w:p w14:paraId="7868F85D" w14:textId="77777777" w:rsidR="008441A0" w:rsidRPr="008441A0" w:rsidRDefault="008441A0" w:rsidP="008441A0">
            <w:pPr>
              <w:autoSpaceDE w:val="0"/>
              <w:autoSpaceDN w:val="0"/>
              <w:snapToGrid w:val="0"/>
              <w:ind w:firstLineChars="100" w:firstLine="210"/>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1</w:t>
            </w:r>
          </w:p>
        </w:tc>
        <w:tc>
          <w:tcPr>
            <w:tcW w:w="1654" w:type="dxa"/>
            <w:vAlign w:val="center"/>
          </w:tcPr>
          <w:p w14:paraId="6E0CF361" w14:textId="77777777" w:rsidR="008441A0" w:rsidRPr="008441A0" w:rsidRDefault="008441A0" w:rsidP="008441A0">
            <w:pPr>
              <w:autoSpaceDE w:val="0"/>
              <w:autoSpaceDN w:val="0"/>
              <w:snapToGrid w:val="0"/>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授课教师</w:t>
            </w:r>
          </w:p>
        </w:tc>
        <w:tc>
          <w:tcPr>
            <w:tcW w:w="6041" w:type="dxa"/>
            <w:vAlign w:val="center"/>
          </w:tcPr>
          <w:p w14:paraId="01E1CA27"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职称：讲师及以上          学历（位）：硕士研究生</w:t>
            </w:r>
          </w:p>
          <w:p w14:paraId="4E14DBA9"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其他：无</w:t>
            </w:r>
          </w:p>
        </w:tc>
      </w:tr>
      <w:tr w:rsidR="008441A0" w:rsidRPr="008441A0" w14:paraId="4F1B6E92" w14:textId="77777777" w:rsidTr="0012052C">
        <w:trPr>
          <w:trHeight w:val="445"/>
        </w:trPr>
        <w:tc>
          <w:tcPr>
            <w:tcW w:w="827" w:type="dxa"/>
            <w:vAlign w:val="center"/>
          </w:tcPr>
          <w:p w14:paraId="3CCDC5AB" w14:textId="77777777" w:rsidR="008441A0" w:rsidRPr="008441A0" w:rsidRDefault="008441A0" w:rsidP="008441A0">
            <w:pPr>
              <w:autoSpaceDE w:val="0"/>
              <w:autoSpaceDN w:val="0"/>
              <w:snapToGrid w:val="0"/>
              <w:ind w:left="181"/>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2</w:t>
            </w:r>
          </w:p>
        </w:tc>
        <w:tc>
          <w:tcPr>
            <w:tcW w:w="1654" w:type="dxa"/>
            <w:vAlign w:val="center"/>
          </w:tcPr>
          <w:p w14:paraId="3D250F75" w14:textId="77777777" w:rsidR="008441A0" w:rsidRPr="008441A0" w:rsidRDefault="008441A0" w:rsidP="008441A0">
            <w:pPr>
              <w:autoSpaceDE w:val="0"/>
              <w:autoSpaceDN w:val="0"/>
              <w:snapToGrid w:val="0"/>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课程时间</w:t>
            </w:r>
          </w:p>
        </w:tc>
        <w:tc>
          <w:tcPr>
            <w:tcW w:w="6041" w:type="dxa"/>
            <w:vAlign w:val="center"/>
          </w:tcPr>
          <w:p w14:paraId="51CEC947"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 xml:space="preserve">周次：16       </w:t>
            </w:r>
          </w:p>
          <w:p w14:paraId="050C9777"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节次：2</w:t>
            </w:r>
          </w:p>
        </w:tc>
      </w:tr>
      <w:tr w:rsidR="008441A0" w:rsidRPr="008441A0" w14:paraId="72E21501" w14:textId="77777777" w:rsidTr="0012052C">
        <w:trPr>
          <w:trHeight w:val="490"/>
        </w:trPr>
        <w:tc>
          <w:tcPr>
            <w:tcW w:w="827" w:type="dxa"/>
            <w:vAlign w:val="center"/>
          </w:tcPr>
          <w:p w14:paraId="6A6DB5AC" w14:textId="77777777" w:rsidR="008441A0" w:rsidRPr="008441A0" w:rsidRDefault="008441A0" w:rsidP="008441A0">
            <w:pPr>
              <w:autoSpaceDE w:val="0"/>
              <w:autoSpaceDN w:val="0"/>
              <w:snapToGrid w:val="0"/>
              <w:ind w:left="181"/>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3</w:t>
            </w:r>
          </w:p>
        </w:tc>
        <w:tc>
          <w:tcPr>
            <w:tcW w:w="1654" w:type="dxa"/>
            <w:vAlign w:val="center"/>
          </w:tcPr>
          <w:p w14:paraId="0DDF7123" w14:textId="77777777" w:rsidR="008441A0" w:rsidRPr="008441A0" w:rsidRDefault="008441A0" w:rsidP="008441A0">
            <w:pPr>
              <w:autoSpaceDE w:val="0"/>
              <w:autoSpaceDN w:val="0"/>
              <w:snapToGrid w:val="0"/>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授课地点</w:t>
            </w:r>
          </w:p>
        </w:tc>
        <w:tc>
          <w:tcPr>
            <w:tcW w:w="6041" w:type="dxa"/>
            <w:vAlign w:val="center"/>
          </w:tcPr>
          <w:p w14:paraId="50040389"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kern w:val="0"/>
                <w:szCs w:val="21"/>
              </w:rPr>
              <w:sym w:font="Wingdings 2" w:char="0052"/>
            </w:r>
            <w:r w:rsidRPr="008441A0">
              <w:rPr>
                <w:rFonts w:asciiTheme="minorEastAsia" w:hAnsiTheme="minorEastAsia" w:cs="Times New Roman" w:hint="eastAsia"/>
                <w:color w:val="000000" w:themeColor="text1"/>
                <w:kern w:val="0"/>
                <w:szCs w:val="21"/>
              </w:rPr>
              <w:t xml:space="preserve">教室         □实验室       □室外场地  </w:t>
            </w:r>
          </w:p>
          <w:p w14:paraId="450884F9"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□其他：</w:t>
            </w:r>
          </w:p>
        </w:tc>
      </w:tr>
      <w:tr w:rsidR="008441A0" w:rsidRPr="008441A0" w14:paraId="1FAA0960" w14:textId="77777777" w:rsidTr="0012052C">
        <w:trPr>
          <w:trHeight w:val="560"/>
        </w:trPr>
        <w:tc>
          <w:tcPr>
            <w:tcW w:w="827" w:type="dxa"/>
            <w:vAlign w:val="center"/>
          </w:tcPr>
          <w:p w14:paraId="664CAB51" w14:textId="77777777" w:rsidR="008441A0" w:rsidRPr="008441A0" w:rsidRDefault="008441A0" w:rsidP="008441A0">
            <w:pPr>
              <w:autoSpaceDE w:val="0"/>
              <w:autoSpaceDN w:val="0"/>
              <w:snapToGrid w:val="0"/>
              <w:ind w:left="181"/>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4</w:t>
            </w:r>
          </w:p>
        </w:tc>
        <w:tc>
          <w:tcPr>
            <w:tcW w:w="1654" w:type="dxa"/>
            <w:vAlign w:val="center"/>
          </w:tcPr>
          <w:p w14:paraId="26552841" w14:textId="77777777" w:rsidR="008441A0" w:rsidRPr="008441A0" w:rsidRDefault="008441A0" w:rsidP="008441A0">
            <w:pPr>
              <w:autoSpaceDE w:val="0"/>
              <w:autoSpaceDN w:val="0"/>
              <w:snapToGrid w:val="0"/>
              <w:jc w:val="center"/>
              <w:rPr>
                <w:rFonts w:ascii="宋体" w:eastAsia="宋体" w:hAnsi="宋体" w:cs="宋体"/>
                <w:color w:val="333333"/>
                <w:kern w:val="0"/>
                <w:szCs w:val="21"/>
              </w:rPr>
            </w:pPr>
            <w:r w:rsidRPr="008441A0">
              <w:rPr>
                <w:rFonts w:ascii="宋体" w:eastAsia="宋体" w:hAnsi="宋体" w:cs="宋体" w:hint="eastAsia"/>
                <w:color w:val="333333"/>
                <w:kern w:val="0"/>
                <w:szCs w:val="21"/>
              </w:rPr>
              <w:t>学生辅导</w:t>
            </w:r>
          </w:p>
        </w:tc>
        <w:tc>
          <w:tcPr>
            <w:tcW w:w="6041" w:type="dxa"/>
            <w:vAlign w:val="center"/>
          </w:tcPr>
          <w:p w14:paraId="2BF619AF"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线</w:t>
            </w:r>
            <w:proofErr w:type="gramStart"/>
            <w:r w:rsidRPr="008441A0">
              <w:rPr>
                <w:rFonts w:asciiTheme="minorEastAsia" w:hAnsiTheme="minorEastAsia" w:cs="Times New Roman" w:hint="eastAsia"/>
                <w:color w:val="000000" w:themeColor="text1"/>
                <w:kern w:val="0"/>
                <w:szCs w:val="21"/>
              </w:rPr>
              <w:t>上方式</w:t>
            </w:r>
            <w:proofErr w:type="gramEnd"/>
            <w:r w:rsidRPr="008441A0">
              <w:rPr>
                <w:rFonts w:asciiTheme="minorEastAsia" w:hAnsiTheme="minorEastAsia" w:cs="Times New Roman" w:hint="eastAsia"/>
                <w:color w:val="000000" w:themeColor="text1"/>
                <w:kern w:val="0"/>
                <w:szCs w:val="21"/>
              </w:rPr>
              <w:t>及时间安排：企业微信（开课后时间另行通知）</w:t>
            </w:r>
          </w:p>
          <w:p w14:paraId="1B4420C6" w14:textId="77777777" w:rsidR="008441A0" w:rsidRPr="008441A0" w:rsidRDefault="008441A0" w:rsidP="008441A0">
            <w:pPr>
              <w:autoSpaceDE w:val="0"/>
              <w:autoSpaceDN w:val="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线下地点及时间安排：办公室（开课后时间另行安排）</w:t>
            </w:r>
          </w:p>
        </w:tc>
      </w:tr>
    </w:tbl>
    <w:p w14:paraId="59365940" w14:textId="77777777" w:rsidR="008441A0" w:rsidRPr="008441A0" w:rsidRDefault="008441A0" w:rsidP="008441A0">
      <w:pPr>
        <w:autoSpaceDE w:val="0"/>
        <w:autoSpaceDN w:val="0"/>
        <w:ind w:firstLineChars="150" w:firstLine="422"/>
        <w:jc w:val="left"/>
        <w:rPr>
          <w:rFonts w:ascii="Times New Roman" w:eastAsia="宋体" w:hAnsi="宋体" w:cs="Times New Roman"/>
          <w:b/>
          <w:color w:val="000000" w:themeColor="text1"/>
          <w:kern w:val="0"/>
          <w:sz w:val="28"/>
          <w:szCs w:val="28"/>
        </w:rPr>
      </w:pPr>
    </w:p>
    <w:p w14:paraId="150AE0FE" w14:textId="77777777" w:rsidR="008441A0" w:rsidRPr="008441A0" w:rsidRDefault="008441A0" w:rsidP="008441A0">
      <w:pPr>
        <w:autoSpaceDE w:val="0"/>
        <w:autoSpaceDN w:val="0"/>
        <w:ind w:firstLineChars="150" w:firstLine="42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七、选用教材</w:t>
      </w:r>
    </w:p>
    <w:p w14:paraId="5D662399" w14:textId="77777777" w:rsidR="008441A0" w:rsidRPr="008441A0" w:rsidRDefault="008441A0" w:rsidP="008441A0">
      <w:pPr>
        <w:autoSpaceDE w:val="0"/>
        <w:autoSpaceDN w:val="0"/>
        <w:spacing w:line="360" w:lineRule="auto"/>
        <w:ind w:firstLineChars="200" w:firstLine="42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[1]</w:t>
      </w:r>
      <w:r w:rsidRPr="008441A0">
        <w:rPr>
          <w:rFonts w:ascii="宋体" w:eastAsia="宋体" w:hAnsi="宋体" w:cs="宋体" w:hint="eastAsia"/>
          <w:kern w:val="0"/>
          <w:sz w:val="22"/>
        </w:rPr>
        <w:t xml:space="preserve"> </w:t>
      </w:r>
      <w:r w:rsidRPr="008441A0">
        <w:rPr>
          <w:rFonts w:asciiTheme="minorEastAsia" w:hAnsiTheme="minorEastAsia" w:cs="Times New Roman" w:hint="eastAsia"/>
          <w:color w:val="000000" w:themeColor="text1"/>
          <w:kern w:val="0"/>
          <w:szCs w:val="21"/>
        </w:rPr>
        <w:t>蒋楠.《公关策划学（第二版）》</w:t>
      </w:r>
      <w:r w:rsidRPr="008441A0">
        <w:rPr>
          <w:rFonts w:asciiTheme="minorEastAsia" w:hAnsiTheme="minorEastAsia" w:cs="Times New Roman"/>
          <w:color w:val="000000" w:themeColor="text1"/>
          <w:kern w:val="0"/>
          <w:szCs w:val="21"/>
        </w:rPr>
        <w:t>[M].北京：</w:t>
      </w:r>
      <w:r w:rsidRPr="008441A0">
        <w:rPr>
          <w:rFonts w:asciiTheme="minorEastAsia" w:hAnsiTheme="minorEastAsia" w:cs="Times New Roman" w:hint="eastAsia"/>
          <w:color w:val="000000" w:themeColor="text1"/>
          <w:kern w:val="0"/>
          <w:szCs w:val="21"/>
        </w:rPr>
        <w:t>科学出版社出版，</w:t>
      </w:r>
      <w:r w:rsidRPr="008441A0">
        <w:rPr>
          <w:rFonts w:asciiTheme="minorEastAsia" w:hAnsiTheme="minorEastAsia" w:cs="Times New Roman"/>
          <w:color w:val="000000" w:themeColor="text1"/>
          <w:kern w:val="0"/>
          <w:szCs w:val="21"/>
        </w:rPr>
        <w:t>2020年12月</w:t>
      </w:r>
      <w:r w:rsidRPr="008441A0">
        <w:rPr>
          <w:rFonts w:asciiTheme="minorEastAsia" w:hAnsiTheme="minorEastAsia" w:cs="Times New Roman" w:hint="eastAsia"/>
          <w:color w:val="000000" w:themeColor="text1"/>
          <w:kern w:val="0"/>
          <w:szCs w:val="21"/>
        </w:rPr>
        <w:t>.</w:t>
      </w:r>
    </w:p>
    <w:p w14:paraId="32708EAF" w14:textId="77777777" w:rsidR="008441A0" w:rsidRPr="008441A0" w:rsidRDefault="008441A0" w:rsidP="008441A0">
      <w:pPr>
        <w:autoSpaceDE w:val="0"/>
        <w:autoSpaceDN w:val="0"/>
        <w:spacing w:line="360" w:lineRule="auto"/>
        <w:ind w:firstLineChars="200" w:firstLine="420"/>
        <w:jc w:val="left"/>
        <w:rPr>
          <w:rFonts w:asciiTheme="minorEastAsia" w:hAnsiTheme="minorEastAsia" w:cs="Times New Roman"/>
          <w:color w:val="000000" w:themeColor="text1"/>
          <w:kern w:val="0"/>
          <w:szCs w:val="21"/>
        </w:rPr>
      </w:pPr>
    </w:p>
    <w:p w14:paraId="231E8AD8" w14:textId="77777777" w:rsidR="008441A0" w:rsidRPr="008441A0" w:rsidRDefault="008441A0" w:rsidP="008441A0">
      <w:pPr>
        <w:autoSpaceDE w:val="0"/>
        <w:autoSpaceDN w:val="0"/>
        <w:ind w:firstLineChars="150" w:firstLine="42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八、参考资料</w:t>
      </w:r>
    </w:p>
    <w:p w14:paraId="65C14DF1" w14:textId="77777777" w:rsidR="008441A0" w:rsidRPr="008441A0" w:rsidRDefault="008441A0" w:rsidP="008441A0">
      <w:pPr>
        <w:autoSpaceDE w:val="0"/>
        <w:autoSpaceDN w:val="0"/>
        <w:spacing w:line="360" w:lineRule="auto"/>
        <w:ind w:firstLineChars="200" w:firstLine="42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lastRenderedPageBreak/>
        <w:t>[1]</w:t>
      </w:r>
      <w:r w:rsidRPr="008441A0">
        <w:rPr>
          <w:rFonts w:ascii="宋体" w:eastAsia="宋体" w:hAnsi="宋体" w:cs="宋体" w:hint="eastAsia"/>
          <w:kern w:val="0"/>
          <w:sz w:val="22"/>
        </w:rPr>
        <w:t xml:space="preserve"> </w:t>
      </w:r>
      <w:r w:rsidRPr="008441A0">
        <w:rPr>
          <w:rFonts w:asciiTheme="minorEastAsia" w:hAnsiTheme="minorEastAsia" w:cs="Times New Roman" w:hint="eastAsia"/>
          <w:color w:val="000000" w:themeColor="text1"/>
          <w:kern w:val="0"/>
          <w:szCs w:val="21"/>
        </w:rPr>
        <w:t>余明阳主编：《公共关系策划学》</w:t>
      </w:r>
      <w:r w:rsidRPr="008441A0">
        <w:rPr>
          <w:rFonts w:asciiTheme="minorEastAsia" w:hAnsiTheme="minorEastAsia" w:cs="Times New Roman"/>
          <w:color w:val="000000" w:themeColor="text1"/>
          <w:kern w:val="0"/>
          <w:szCs w:val="21"/>
        </w:rPr>
        <w:t>[M].北京</w:t>
      </w:r>
      <w:r w:rsidRPr="008441A0">
        <w:rPr>
          <w:rFonts w:asciiTheme="minorEastAsia" w:hAnsiTheme="minorEastAsia" w:cs="Times New Roman" w:hint="eastAsia"/>
          <w:color w:val="000000" w:themeColor="text1"/>
          <w:kern w:val="0"/>
          <w:szCs w:val="21"/>
        </w:rPr>
        <w:t>：首都经济贸易大学出版社，</w:t>
      </w:r>
      <w:r w:rsidRPr="008441A0">
        <w:rPr>
          <w:rFonts w:asciiTheme="minorEastAsia" w:hAnsiTheme="minorEastAsia" w:cs="Times New Roman"/>
          <w:color w:val="000000" w:themeColor="text1"/>
          <w:kern w:val="0"/>
          <w:szCs w:val="21"/>
        </w:rPr>
        <w:t>2015年8月</w:t>
      </w:r>
      <w:r w:rsidRPr="008441A0">
        <w:rPr>
          <w:rFonts w:asciiTheme="minorEastAsia" w:hAnsiTheme="minorEastAsia" w:cs="Times New Roman" w:hint="eastAsia"/>
          <w:color w:val="000000" w:themeColor="text1"/>
          <w:kern w:val="0"/>
          <w:szCs w:val="21"/>
        </w:rPr>
        <w:t>.</w:t>
      </w:r>
    </w:p>
    <w:p w14:paraId="43D80FB6" w14:textId="77777777" w:rsidR="008441A0" w:rsidRPr="008441A0" w:rsidRDefault="008441A0" w:rsidP="008441A0">
      <w:pPr>
        <w:autoSpaceDE w:val="0"/>
        <w:autoSpaceDN w:val="0"/>
        <w:spacing w:line="360" w:lineRule="auto"/>
        <w:ind w:firstLineChars="200" w:firstLine="42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[2]</w:t>
      </w:r>
      <w:r w:rsidRPr="008441A0">
        <w:rPr>
          <w:rFonts w:ascii="宋体" w:eastAsia="宋体" w:hAnsi="宋体" w:cs="宋体" w:hint="eastAsia"/>
          <w:kern w:val="0"/>
          <w:sz w:val="22"/>
        </w:rPr>
        <w:t xml:space="preserve"> </w:t>
      </w:r>
      <w:r w:rsidRPr="008441A0">
        <w:rPr>
          <w:rFonts w:asciiTheme="minorEastAsia" w:hAnsiTheme="minorEastAsia" w:cs="Times New Roman" w:hint="eastAsia"/>
          <w:color w:val="000000" w:themeColor="text1"/>
          <w:kern w:val="0"/>
          <w:szCs w:val="21"/>
        </w:rPr>
        <w:t>万钧编著：《商务策划学》</w:t>
      </w:r>
      <w:r w:rsidRPr="008441A0">
        <w:rPr>
          <w:rFonts w:asciiTheme="minorEastAsia" w:hAnsiTheme="minorEastAsia" w:cs="Times New Roman"/>
          <w:color w:val="000000" w:themeColor="text1"/>
          <w:kern w:val="0"/>
          <w:szCs w:val="21"/>
        </w:rPr>
        <w:t>[M].北京</w:t>
      </w:r>
      <w:r w:rsidRPr="008441A0">
        <w:rPr>
          <w:rFonts w:asciiTheme="minorEastAsia" w:hAnsiTheme="minorEastAsia" w:cs="Times New Roman" w:hint="eastAsia"/>
          <w:color w:val="000000" w:themeColor="text1"/>
          <w:kern w:val="0"/>
          <w:szCs w:val="21"/>
        </w:rPr>
        <w:t>：清华大学出版社，</w:t>
      </w:r>
      <w:r w:rsidRPr="008441A0">
        <w:rPr>
          <w:rFonts w:asciiTheme="minorEastAsia" w:hAnsiTheme="minorEastAsia" w:cs="Times New Roman"/>
          <w:color w:val="000000" w:themeColor="text1"/>
          <w:kern w:val="0"/>
          <w:szCs w:val="21"/>
        </w:rPr>
        <w:t>2018年1月</w:t>
      </w:r>
      <w:r w:rsidRPr="008441A0">
        <w:rPr>
          <w:rFonts w:asciiTheme="minorEastAsia" w:hAnsiTheme="minorEastAsia" w:cs="Times New Roman" w:hint="eastAsia"/>
          <w:color w:val="000000" w:themeColor="text1"/>
          <w:kern w:val="0"/>
          <w:szCs w:val="21"/>
        </w:rPr>
        <w:t>.</w:t>
      </w:r>
    </w:p>
    <w:p w14:paraId="52DF87F1" w14:textId="77777777" w:rsidR="008441A0" w:rsidRPr="008441A0" w:rsidRDefault="008441A0" w:rsidP="008441A0">
      <w:pPr>
        <w:autoSpaceDE w:val="0"/>
        <w:autoSpaceDN w:val="0"/>
        <w:spacing w:line="360" w:lineRule="auto"/>
        <w:ind w:firstLineChars="200" w:firstLine="420"/>
        <w:jc w:val="left"/>
        <w:rPr>
          <w:rFonts w:asciiTheme="minorEastAsia" w:hAnsiTheme="minorEastAsia" w:cs="Times New Roman"/>
          <w:color w:val="000000" w:themeColor="text1"/>
          <w:kern w:val="0"/>
          <w:szCs w:val="21"/>
        </w:rPr>
      </w:pPr>
      <w:r w:rsidRPr="008441A0">
        <w:rPr>
          <w:rFonts w:asciiTheme="minorEastAsia" w:hAnsiTheme="minorEastAsia" w:cs="Times New Roman" w:hint="eastAsia"/>
          <w:color w:val="000000" w:themeColor="text1"/>
          <w:kern w:val="0"/>
          <w:szCs w:val="21"/>
        </w:rPr>
        <w:t>[3]</w:t>
      </w:r>
      <w:r w:rsidRPr="008441A0">
        <w:rPr>
          <w:rFonts w:ascii="宋体" w:eastAsia="宋体" w:hAnsi="宋体" w:cs="宋体" w:hint="eastAsia"/>
          <w:kern w:val="0"/>
          <w:sz w:val="22"/>
        </w:rPr>
        <w:t xml:space="preserve"> </w:t>
      </w:r>
      <w:r w:rsidRPr="008441A0">
        <w:rPr>
          <w:rFonts w:asciiTheme="minorEastAsia" w:hAnsiTheme="minorEastAsia" w:cs="Times New Roman" w:hint="eastAsia"/>
          <w:color w:val="000000" w:themeColor="text1"/>
          <w:kern w:val="0"/>
          <w:szCs w:val="21"/>
        </w:rPr>
        <w:t>倪东辉主编：《公共关系策划》</w:t>
      </w:r>
      <w:r w:rsidRPr="008441A0">
        <w:rPr>
          <w:rFonts w:asciiTheme="minorEastAsia" w:hAnsiTheme="minorEastAsia" w:cs="Times New Roman"/>
          <w:color w:val="000000" w:themeColor="text1"/>
          <w:kern w:val="0"/>
          <w:szCs w:val="21"/>
        </w:rPr>
        <w:t>[M].</w:t>
      </w:r>
      <w:r w:rsidRPr="008441A0">
        <w:rPr>
          <w:rFonts w:asciiTheme="minorEastAsia" w:hAnsiTheme="minorEastAsia" w:cs="Times New Roman" w:hint="eastAsia"/>
          <w:color w:val="000000" w:themeColor="text1"/>
          <w:kern w:val="0"/>
          <w:szCs w:val="21"/>
        </w:rPr>
        <w:t>合肥：中国科学技术大学出版社，</w:t>
      </w:r>
      <w:r w:rsidRPr="008441A0">
        <w:rPr>
          <w:rFonts w:asciiTheme="minorEastAsia" w:hAnsiTheme="minorEastAsia" w:cs="Times New Roman"/>
          <w:color w:val="000000" w:themeColor="text1"/>
          <w:kern w:val="0"/>
          <w:szCs w:val="21"/>
        </w:rPr>
        <w:t>2011年3月</w:t>
      </w:r>
      <w:r w:rsidRPr="008441A0">
        <w:rPr>
          <w:rFonts w:asciiTheme="minorEastAsia" w:hAnsiTheme="minorEastAsia" w:cs="Times New Roman" w:hint="eastAsia"/>
          <w:color w:val="000000" w:themeColor="text1"/>
          <w:kern w:val="0"/>
          <w:szCs w:val="21"/>
        </w:rPr>
        <w:t>.</w:t>
      </w:r>
    </w:p>
    <w:p w14:paraId="646F05AF" w14:textId="77777777" w:rsidR="008441A0" w:rsidRPr="008441A0" w:rsidRDefault="008441A0" w:rsidP="008441A0">
      <w:pPr>
        <w:autoSpaceDE w:val="0"/>
        <w:autoSpaceDN w:val="0"/>
        <w:spacing w:line="360" w:lineRule="auto"/>
        <w:ind w:firstLineChars="150" w:firstLine="422"/>
        <w:jc w:val="left"/>
        <w:rPr>
          <w:rFonts w:ascii="Times New Roman" w:eastAsia="宋体" w:hAnsi="宋体" w:cs="Times New Roman"/>
          <w:b/>
          <w:color w:val="000000" w:themeColor="text1"/>
          <w:kern w:val="0"/>
          <w:sz w:val="28"/>
          <w:szCs w:val="28"/>
        </w:rPr>
      </w:pPr>
      <w:r w:rsidRPr="008441A0">
        <w:rPr>
          <w:rFonts w:ascii="Times New Roman" w:eastAsia="宋体" w:hAnsi="宋体" w:cs="Times New Roman" w:hint="eastAsia"/>
          <w:b/>
          <w:color w:val="000000" w:themeColor="text1"/>
          <w:kern w:val="0"/>
          <w:sz w:val="28"/>
          <w:szCs w:val="28"/>
        </w:rPr>
        <w:t>网络资料</w:t>
      </w:r>
    </w:p>
    <w:p w14:paraId="123A0250" w14:textId="77777777" w:rsidR="008441A0" w:rsidRPr="008441A0" w:rsidRDefault="008441A0" w:rsidP="008441A0">
      <w:pPr>
        <w:autoSpaceDE w:val="0"/>
        <w:autoSpaceDN w:val="0"/>
        <w:spacing w:line="360" w:lineRule="auto"/>
        <w:ind w:firstLineChars="200" w:firstLine="420"/>
        <w:jc w:val="left"/>
        <w:rPr>
          <w:rFonts w:ascii="宋体" w:eastAsia="宋体" w:hAnsi="宋体" w:cs="宋体"/>
          <w:kern w:val="0"/>
          <w:sz w:val="22"/>
        </w:rPr>
      </w:pPr>
      <w:r w:rsidRPr="008441A0">
        <w:rPr>
          <w:rFonts w:asciiTheme="minorEastAsia" w:hAnsiTheme="minorEastAsia" w:cs="Times New Roman" w:hint="eastAsia"/>
          <w:color w:val="000000" w:themeColor="text1"/>
          <w:kern w:val="0"/>
          <w:szCs w:val="21"/>
        </w:rPr>
        <w:t>[1]</w:t>
      </w:r>
      <w:r w:rsidRPr="008441A0">
        <w:rPr>
          <w:rFonts w:ascii="宋体" w:eastAsia="宋体" w:hAnsi="宋体" w:cs="宋体" w:hint="eastAsia"/>
          <w:kern w:val="0"/>
          <w:sz w:val="22"/>
        </w:rPr>
        <w:t xml:space="preserve"> 课程网站：</w:t>
      </w:r>
      <w:hyperlink r:id="rId19" w:history="1">
        <w:r w:rsidRPr="008441A0">
          <w:rPr>
            <w:rFonts w:ascii="宋体" w:eastAsia="宋体" w:hAnsi="宋体" w:cs="宋体"/>
            <w:color w:val="0563C1" w:themeColor="hyperlink"/>
            <w:kern w:val="0"/>
            <w:sz w:val="22"/>
            <w:u w:val="single"/>
          </w:rPr>
          <w:t>https://www.icourse163.org/course/ZGJL-1462426163?from=searchPage</w:t>
        </w:r>
      </w:hyperlink>
    </w:p>
    <w:p w14:paraId="56777494" w14:textId="77777777" w:rsidR="008441A0" w:rsidRPr="008441A0" w:rsidRDefault="008441A0" w:rsidP="008441A0">
      <w:pPr>
        <w:autoSpaceDE w:val="0"/>
        <w:autoSpaceDN w:val="0"/>
        <w:spacing w:line="360" w:lineRule="auto"/>
        <w:ind w:firstLineChars="200" w:firstLine="420"/>
        <w:jc w:val="left"/>
        <w:rPr>
          <w:rFonts w:ascii="宋体" w:eastAsia="宋体" w:hAnsi="宋体" w:cs="宋体"/>
          <w:bCs/>
          <w:color w:val="000000" w:themeColor="text1"/>
          <w:kern w:val="0"/>
          <w:szCs w:val="21"/>
        </w:rPr>
      </w:pPr>
    </w:p>
    <w:p w14:paraId="3FC0307A" w14:textId="77777777" w:rsidR="008441A0" w:rsidRPr="008441A0" w:rsidRDefault="008441A0" w:rsidP="008441A0">
      <w:pPr>
        <w:autoSpaceDE w:val="0"/>
        <w:autoSpaceDN w:val="0"/>
        <w:spacing w:line="360" w:lineRule="auto"/>
        <w:ind w:firstLineChars="2750" w:firstLine="5775"/>
        <w:jc w:val="left"/>
        <w:rPr>
          <w:rFonts w:ascii="宋体" w:eastAsia="宋体" w:hAnsi="宋体" w:cs="宋体"/>
          <w:bCs/>
          <w:color w:val="000000" w:themeColor="text1"/>
          <w:kern w:val="0"/>
          <w:szCs w:val="21"/>
        </w:rPr>
      </w:pPr>
      <w:r w:rsidRPr="008441A0">
        <w:rPr>
          <w:rFonts w:ascii="宋体" w:eastAsia="宋体" w:hAnsi="宋体" w:cs="宋体" w:hint="eastAsia"/>
          <w:bCs/>
          <w:color w:val="000000" w:themeColor="text1"/>
          <w:kern w:val="0"/>
          <w:szCs w:val="21"/>
        </w:rPr>
        <w:t>大纲执笔人：李玉春</w:t>
      </w:r>
    </w:p>
    <w:p w14:paraId="4B108293" w14:textId="77777777" w:rsidR="008441A0" w:rsidRPr="008441A0" w:rsidRDefault="008441A0" w:rsidP="008441A0">
      <w:pPr>
        <w:autoSpaceDE w:val="0"/>
        <w:autoSpaceDN w:val="0"/>
        <w:spacing w:line="360" w:lineRule="auto"/>
        <w:ind w:firstLineChars="2750" w:firstLine="5775"/>
        <w:jc w:val="left"/>
        <w:rPr>
          <w:rFonts w:ascii="宋体" w:eastAsia="宋体" w:hAnsi="宋体" w:cs="宋体"/>
          <w:bCs/>
          <w:color w:val="000000" w:themeColor="text1"/>
          <w:kern w:val="0"/>
          <w:szCs w:val="21"/>
        </w:rPr>
      </w:pPr>
      <w:r w:rsidRPr="008441A0">
        <w:rPr>
          <w:rFonts w:ascii="宋体" w:eastAsia="宋体" w:hAnsi="宋体" w:cs="宋体" w:hint="eastAsia"/>
          <w:bCs/>
          <w:color w:val="000000" w:themeColor="text1"/>
          <w:kern w:val="0"/>
          <w:szCs w:val="21"/>
        </w:rPr>
        <w:t>讨论参与人:陈士斋、梁春梅</w:t>
      </w:r>
    </w:p>
    <w:p w14:paraId="536E1B77" w14:textId="77777777" w:rsidR="008441A0" w:rsidRPr="008441A0" w:rsidRDefault="008441A0" w:rsidP="008441A0">
      <w:pPr>
        <w:autoSpaceDE w:val="0"/>
        <w:autoSpaceDN w:val="0"/>
        <w:spacing w:line="360" w:lineRule="auto"/>
        <w:ind w:firstLineChars="2750" w:firstLine="5775"/>
        <w:jc w:val="left"/>
        <w:rPr>
          <w:rFonts w:ascii="宋体" w:eastAsia="宋体" w:hAnsi="宋体" w:cs="宋体"/>
          <w:bCs/>
          <w:color w:val="000000" w:themeColor="text1"/>
          <w:kern w:val="0"/>
          <w:szCs w:val="21"/>
        </w:rPr>
      </w:pPr>
      <w:r w:rsidRPr="008441A0">
        <w:rPr>
          <w:rFonts w:ascii="宋体" w:eastAsia="宋体" w:hAnsi="宋体" w:cs="宋体" w:hint="eastAsia"/>
          <w:bCs/>
          <w:color w:val="000000" w:themeColor="text1"/>
          <w:kern w:val="0"/>
          <w:szCs w:val="21"/>
        </w:rPr>
        <w:t>系（教研室）主任：陈士斋</w:t>
      </w:r>
    </w:p>
    <w:p w14:paraId="42208ACF" w14:textId="77777777" w:rsidR="008441A0" w:rsidRPr="008441A0" w:rsidRDefault="008441A0" w:rsidP="008441A0">
      <w:pPr>
        <w:autoSpaceDE w:val="0"/>
        <w:autoSpaceDN w:val="0"/>
        <w:spacing w:line="360" w:lineRule="auto"/>
        <w:ind w:firstLineChars="2750" w:firstLine="5775"/>
        <w:jc w:val="left"/>
        <w:rPr>
          <w:rFonts w:ascii="宋体" w:eastAsia="宋体" w:hAnsi="宋体" w:cs="宋体"/>
          <w:kern w:val="0"/>
          <w:sz w:val="22"/>
        </w:rPr>
      </w:pPr>
      <w:r w:rsidRPr="008441A0">
        <w:rPr>
          <w:rFonts w:ascii="宋体" w:eastAsia="宋体" w:hAnsi="宋体" w:cs="宋体" w:hint="eastAsia"/>
          <w:bCs/>
          <w:color w:val="000000" w:themeColor="text1"/>
          <w:kern w:val="0"/>
          <w:szCs w:val="21"/>
        </w:rPr>
        <w:t>学院（部）审核人：刘杰</w:t>
      </w:r>
    </w:p>
    <w:p w14:paraId="07C98DA1" w14:textId="77777777" w:rsidR="007065D9" w:rsidRPr="008441A0" w:rsidRDefault="007065D9" w:rsidP="008441A0">
      <w:pPr>
        <w:pStyle w:val="a3"/>
        <w:jc w:val="center"/>
        <w:outlineLvl w:val="0"/>
      </w:pPr>
    </w:p>
    <w:sectPr w:rsidR="007065D9" w:rsidRPr="008441A0">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6707" w14:textId="77777777" w:rsidR="00AF6029" w:rsidRDefault="00AF6029">
      <w:r>
        <w:separator/>
      </w:r>
    </w:p>
  </w:endnote>
  <w:endnote w:type="continuationSeparator" w:id="0">
    <w:p w14:paraId="5CB272ED" w14:textId="77777777" w:rsidR="00AF6029" w:rsidRDefault="00A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F91E" w14:textId="77777777" w:rsidR="007065D9" w:rsidRDefault="007065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840560"/>
      <w:docPartObj>
        <w:docPartGallery w:val="Page Numbers (Bottom of Page)"/>
        <w:docPartUnique/>
      </w:docPartObj>
    </w:sdtPr>
    <w:sdtContent>
      <w:p w14:paraId="626B29CF" w14:textId="782FDD6A" w:rsidR="000C449A" w:rsidRDefault="000C449A">
        <w:pPr>
          <w:pStyle w:val="a7"/>
          <w:jc w:val="center"/>
        </w:pPr>
        <w:r>
          <w:fldChar w:fldCharType="begin"/>
        </w:r>
        <w:r>
          <w:instrText>PAGE   \* MERGEFORMAT</w:instrText>
        </w:r>
        <w:r>
          <w:fldChar w:fldCharType="separate"/>
        </w:r>
        <w:r>
          <w:rPr>
            <w:lang w:val="zh-CN"/>
          </w:rPr>
          <w:t>2</w:t>
        </w:r>
        <w:r>
          <w:fldChar w:fldCharType="end"/>
        </w:r>
      </w:p>
    </w:sdtContent>
  </w:sdt>
  <w:p w14:paraId="6BFF1049" w14:textId="431D9F0A" w:rsidR="007065D9" w:rsidRDefault="007065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25BE" w14:textId="77777777" w:rsidR="00AF6029" w:rsidRDefault="00AF6029">
      <w:r>
        <w:separator/>
      </w:r>
    </w:p>
  </w:footnote>
  <w:footnote w:type="continuationSeparator" w:id="0">
    <w:p w14:paraId="0AE4D266" w14:textId="77777777" w:rsidR="00AF6029" w:rsidRDefault="00AF6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5D9"/>
    <w:rsid w:val="000C449A"/>
    <w:rsid w:val="005921E3"/>
    <w:rsid w:val="007065D9"/>
    <w:rsid w:val="00765592"/>
    <w:rsid w:val="008441A0"/>
    <w:rsid w:val="008A4D46"/>
    <w:rsid w:val="00AF6029"/>
    <w:rsid w:val="00FF7549"/>
    <w:rsid w:val="2D83132A"/>
    <w:rsid w:val="2E354114"/>
    <w:rsid w:val="53887BA2"/>
    <w:rsid w:val="67A3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59C3A"/>
  <w15:docId w15:val="{A8BE2643-1A50-4EAB-A146-12B4DF7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jc w:val="both"/>
    </w:pPr>
    <w:rPr>
      <w:kern w:val="2"/>
      <w:sz w:val="21"/>
      <w:szCs w:val="22"/>
    </w:rPr>
  </w:style>
  <w:style w:type="paragraph" w:styleId="1">
    <w:name w:val="heading 1"/>
    <w:basedOn w:val="a"/>
    <w:next w:val="a"/>
    <w:link w:val="10"/>
    <w:qFormat/>
    <w:pPr>
      <w:keepNext/>
      <w:keepLines/>
      <w:autoSpaceDE w:val="0"/>
      <w:autoSpaceDN w:val="0"/>
      <w:spacing w:before="340" w:after="330" w:line="578" w:lineRule="auto"/>
      <w:jc w:val="left"/>
      <w:outlineLvl w:val="0"/>
    </w:pPr>
    <w:rPr>
      <w:rFonts w:ascii="宋体" w:eastAsia="宋体" w:hAnsi="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val="0"/>
      <w:autoSpaceDN w:val="0"/>
      <w:jc w:val="left"/>
    </w:pPr>
    <w:rPr>
      <w:rFonts w:ascii="宋体" w:eastAsia="宋体" w:hAnsi="宋体" w:cs="宋体"/>
      <w:kern w:val="0"/>
      <w:sz w:val="22"/>
    </w:rPr>
  </w:style>
  <w:style w:type="paragraph" w:styleId="a5">
    <w:name w:val="Balloon Text"/>
    <w:basedOn w:val="a"/>
    <w:link w:val="a6"/>
    <w:qFormat/>
    <w:pPr>
      <w:autoSpaceDE w:val="0"/>
      <w:autoSpaceDN w:val="0"/>
      <w:jc w:val="left"/>
    </w:pPr>
    <w:rPr>
      <w:rFonts w:ascii="宋体" w:eastAsia="宋体" w:hAnsi="宋体" w:cs="宋体"/>
      <w:kern w:val="0"/>
      <w:sz w:val="18"/>
      <w:szCs w:val="18"/>
    </w:rPr>
  </w:style>
  <w:style w:type="paragraph" w:styleId="a7">
    <w:name w:val="footer"/>
    <w:basedOn w:val="a"/>
    <w:link w:val="a8"/>
    <w:uiPriority w:val="99"/>
    <w:qFormat/>
    <w:pPr>
      <w:tabs>
        <w:tab w:val="center" w:pos="4153"/>
        <w:tab w:val="right" w:pos="8306"/>
      </w:tabs>
      <w:autoSpaceDE w:val="0"/>
      <w:autoSpaceDN w:val="0"/>
      <w:snapToGrid w:val="0"/>
      <w:jc w:val="left"/>
    </w:pPr>
    <w:rPr>
      <w:rFonts w:ascii="宋体" w:eastAsia="宋体" w:hAnsi="宋体" w:cs="宋体"/>
      <w:kern w:val="0"/>
      <w:sz w:val="18"/>
      <w:szCs w:val="18"/>
    </w:rPr>
  </w:style>
  <w:style w:type="paragraph" w:styleId="a9">
    <w:name w:val="header"/>
    <w:basedOn w:val="a"/>
    <w:link w:val="aa"/>
    <w:qFormat/>
    <w:pPr>
      <w:pBdr>
        <w:bottom w:val="single" w:sz="6" w:space="1" w:color="auto"/>
      </w:pBdr>
      <w:tabs>
        <w:tab w:val="center" w:pos="4153"/>
        <w:tab w:val="right" w:pos="8306"/>
      </w:tabs>
      <w:autoSpaceDE w:val="0"/>
      <w:autoSpaceDN w:val="0"/>
      <w:snapToGrid w:val="0"/>
      <w:jc w:val="center"/>
    </w:pPr>
    <w:rPr>
      <w:rFonts w:ascii="宋体" w:eastAsia="宋体" w:hAnsi="宋体" w:cs="宋体"/>
      <w:kern w:val="0"/>
      <w:sz w:val="18"/>
      <w:szCs w:val="18"/>
    </w:rPr>
  </w:style>
  <w:style w:type="paragraph" w:styleId="ab">
    <w:name w:val="Normal (Web)"/>
    <w:basedOn w:val="a"/>
    <w:qFormat/>
    <w:pPr>
      <w:autoSpaceDE w:val="0"/>
      <w:autoSpaceDN w:val="0"/>
      <w:jc w:val="left"/>
    </w:pPr>
    <w:rPr>
      <w:rFonts w:ascii="Times New Roman" w:eastAsia="宋体" w:hAnsi="Times New Roman" w:cs="Times New Roman"/>
      <w:kern w:val="0"/>
      <w:sz w:val="24"/>
      <w:szCs w:val="24"/>
    </w:rPr>
  </w:style>
  <w:style w:type="paragraph" w:styleId="ac">
    <w:name w:val="Title"/>
    <w:basedOn w:val="a"/>
    <w:next w:val="a"/>
    <w:link w:val="ad"/>
    <w:qFormat/>
    <w:pPr>
      <w:autoSpaceDE w:val="0"/>
      <w:autoSpaceDN w:val="0"/>
      <w:spacing w:before="240" w:after="60"/>
      <w:jc w:val="center"/>
      <w:outlineLvl w:val="0"/>
    </w:pPr>
    <w:rPr>
      <w:rFonts w:asciiTheme="majorHAnsi" w:eastAsia="宋体" w:hAnsiTheme="majorHAnsi" w:cstheme="majorBidi"/>
      <w:b/>
      <w:bCs/>
      <w:kern w:val="0"/>
      <w:sz w:val="32"/>
      <w:szCs w:val="32"/>
    </w:rPr>
  </w:style>
  <w:style w:type="table" w:styleId="ae">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rFonts w:asciiTheme="minorHAnsi" w:eastAsiaTheme="minorEastAsia" w:hAnsiTheme="minorHAnsi" w:cstheme="minorBidi"/>
      <w:color w:val="0563C1" w:themeColor="hyperlink"/>
      <w:u w:val="single"/>
      <w:lang w:val="en-US" w:eastAsia="zh-CN" w:bidi="ar-SA"/>
    </w:rPr>
  </w:style>
  <w:style w:type="character" w:styleId="af0">
    <w:name w:val="annotation reference"/>
    <w:basedOn w:val="a0"/>
    <w:qFormat/>
    <w:rPr>
      <w:rFonts w:asciiTheme="minorHAnsi" w:eastAsiaTheme="minorEastAsia" w:hAnsiTheme="minorHAnsi" w:cstheme="minorBidi"/>
      <w:kern w:val="2"/>
      <w:sz w:val="21"/>
      <w:szCs w:val="21"/>
      <w:lang w:val="en-US" w:eastAsia="zh-CN" w:bidi="ar-SA"/>
    </w:rPr>
  </w:style>
  <w:style w:type="character" w:customStyle="1" w:styleId="a4">
    <w:name w:val="批注文字 字符"/>
    <w:basedOn w:val="a0"/>
    <w:link w:val="a3"/>
    <w:semiHidden/>
    <w:qFormat/>
    <w:rPr>
      <w:rFonts w:asciiTheme="minorHAnsi" w:eastAsiaTheme="minorEastAsia" w:hAnsiTheme="minorHAnsi" w:cstheme="minorBidi"/>
      <w:kern w:val="2"/>
      <w:sz w:val="21"/>
      <w:szCs w:val="22"/>
      <w:lang w:val="en-US" w:eastAsia="zh-CN" w:bidi="ar-SA"/>
    </w:rPr>
  </w:style>
  <w:style w:type="paragraph" w:styleId="af1">
    <w:name w:val="List Paragraph"/>
    <w:basedOn w:val="a"/>
    <w:uiPriority w:val="99"/>
    <w:qFormat/>
    <w:pPr>
      <w:autoSpaceDE w:val="0"/>
      <w:autoSpaceDN w:val="0"/>
      <w:ind w:firstLineChars="200" w:firstLine="420"/>
      <w:jc w:val="left"/>
    </w:pPr>
    <w:rPr>
      <w:rFonts w:ascii="宋体" w:eastAsia="宋体" w:hAnsi="宋体" w:cs="宋体"/>
      <w:kern w:val="0"/>
      <w:sz w:val="22"/>
    </w:rPr>
  </w:style>
  <w:style w:type="paragraph" w:customStyle="1" w:styleId="af2">
    <w:name w:val="论文规范一级标题"/>
    <w:basedOn w:val="ac"/>
    <w:qFormat/>
    <w:pPr>
      <w:autoSpaceDE/>
      <w:autoSpaceDN/>
      <w:spacing w:before="0" w:after="0"/>
    </w:pPr>
    <w:rPr>
      <w:rFonts w:ascii="Cambria" w:eastAsiaTheme="minorEastAsia" w:hAnsi="Cambria" w:cstheme="minorBidi"/>
      <w:kern w:val="2"/>
    </w:rPr>
  </w:style>
  <w:style w:type="character" w:customStyle="1" w:styleId="ad">
    <w:name w:val="标题 字符"/>
    <w:basedOn w:val="a0"/>
    <w:link w:val="ac"/>
    <w:uiPriority w:val="10"/>
    <w:qFormat/>
    <w:rPr>
      <w:rFonts w:asciiTheme="majorHAnsi" w:eastAsiaTheme="minorEastAsia" w:hAnsiTheme="majorHAnsi" w:cstheme="majorBidi"/>
      <w:b/>
      <w:bCs/>
      <w:kern w:val="2"/>
      <w:sz w:val="32"/>
      <w:szCs w:val="32"/>
      <w:lang w:val="en-US" w:eastAsia="zh-CN" w:bidi="ar-SA"/>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lang w:val="en-US" w:eastAsia="zh-CN" w:bidi="ar-SA"/>
    </w:rPr>
  </w:style>
  <w:style w:type="character" w:customStyle="1" w:styleId="aa">
    <w:name w:val="页眉 字符"/>
    <w:basedOn w:val="a0"/>
    <w:link w:val="a9"/>
    <w:uiPriority w:val="99"/>
    <w:semiHidden/>
    <w:qFormat/>
    <w:rPr>
      <w:rFonts w:asciiTheme="minorHAnsi" w:eastAsiaTheme="minorEastAsia" w:hAnsiTheme="minorHAnsi" w:cstheme="minorBidi"/>
      <w:kern w:val="2"/>
      <w:sz w:val="18"/>
      <w:szCs w:val="18"/>
      <w:lang w:val="en-US" w:eastAsia="zh-CN" w:bidi="ar-SA"/>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lang w:val="en-US" w:eastAsia="zh-CN" w:bidi="ar-SA"/>
    </w:rPr>
  </w:style>
  <w:style w:type="character" w:customStyle="1" w:styleId="11">
    <w:name w:val="未处理的提及1"/>
    <w:basedOn w:val="a0"/>
    <w:uiPriority w:val="99"/>
    <w:semiHidden/>
    <w:unhideWhenUsed/>
    <w:qFormat/>
    <w:rPr>
      <w:rFonts w:asciiTheme="minorHAnsi" w:eastAsiaTheme="minorEastAsia" w:hAnsiTheme="minorHAnsi" w:cstheme="minorBidi"/>
      <w:color w:val="605E5C"/>
      <w:shd w:val="clear" w:color="auto" w:fill="E1DFDD"/>
      <w:lang w:val="en-US" w:eastAsia="zh-CN" w:bidi="ar-SA"/>
    </w:rPr>
  </w:style>
  <w:style w:type="character" w:customStyle="1" w:styleId="10">
    <w:name w:val="标题 1 字符"/>
    <w:basedOn w:val="a0"/>
    <w:link w:val="1"/>
    <w:qFormat/>
    <w:rPr>
      <w:rFonts w:asciiTheme="minorHAnsi" w:eastAsiaTheme="minorEastAsia" w:hAnsiTheme="minorHAnsi" w:cstheme="minorBidi"/>
      <w:b/>
      <w:bCs/>
      <w:kern w:val="44"/>
      <w:sz w:val="44"/>
      <w:szCs w:val="44"/>
      <w:lang w:val="en-US" w:eastAsia="zh-CN" w:bidi="ar-SA"/>
    </w:rPr>
  </w:style>
  <w:style w:type="paragraph" w:customStyle="1" w:styleId="WPSOffice1">
    <w:name w:val="WPSOffice手动目录 1"/>
    <w:qFormat/>
  </w:style>
  <w:style w:type="table" w:customStyle="1" w:styleId="12">
    <w:name w:val="网格型1"/>
    <w:basedOn w:val="a1"/>
    <w:next w:val="ae"/>
    <w:qFormat/>
    <w:rsid w:val="0076559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e"/>
    <w:qFormat/>
    <w:rsid w:val="0076559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e"/>
    <w:qFormat/>
    <w:rsid w:val="0076559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e"/>
    <w:qFormat/>
    <w:rsid w:val="007655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e"/>
    <w:qFormat/>
    <w:rsid w:val="00FF75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e"/>
    <w:qFormat/>
    <w:rsid w:val="00FF75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e"/>
    <w:qFormat/>
    <w:rsid w:val="005921E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5921E3"/>
    <w:rPr>
      <w:color w:val="605E5C"/>
      <w:shd w:val="clear" w:color="auto" w:fill="E1DFDD"/>
    </w:rPr>
  </w:style>
  <w:style w:type="table" w:customStyle="1" w:styleId="7">
    <w:name w:val="网格型7"/>
    <w:basedOn w:val="a1"/>
    <w:next w:val="ae"/>
    <w:qFormat/>
    <w:rsid w:val="005921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e"/>
    <w:qFormat/>
    <w:rsid w:val="008441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e"/>
    <w:qFormat/>
    <w:rsid w:val="008441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e"/>
    <w:qFormat/>
    <w:rsid w:val="0084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course163.org/course/ncepu-292001" TargetMode="External"/><Relationship Id="rId18" Type="http://schemas.openxmlformats.org/officeDocument/2006/relationships/hyperlink" Target="https://www.icourse163.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dzwfw.gov.cn/?isLogin=false" TargetMode="External"/><Relationship Id="rId17" Type="http://schemas.openxmlformats.org/officeDocument/2006/relationships/hyperlink" Target="https://www.chinanpo.gov.cn/" TargetMode="External"/><Relationship Id="rId2" Type="http://schemas.openxmlformats.org/officeDocument/2006/relationships/numbering" Target="numbering.xml"/><Relationship Id="rId16" Type="http://schemas.openxmlformats.org/officeDocument/2006/relationships/hyperlink" Target="http://www.mca.gov.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cn/" TargetMode="External"/><Relationship Id="rId5" Type="http://schemas.openxmlformats.org/officeDocument/2006/relationships/webSettings" Target="webSettings.xml"/><Relationship Id="rId15" Type="http://schemas.openxmlformats.org/officeDocument/2006/relationships/hyperlink" Target="https://rdc.nju.edu.cn/" TargetMode="External"/><Relationship Id="rId10" Type="http://schemas.openxmlformats.org/officeDocument/2006/relationships/hyperlink" Target="http://www.sic.gov.cn/" TargetMode="External"/><Relationship Id="rId19" Type="http://schemas.openxmlformats.org/officeDocument/2006/relationships/hyperlink" Target="https://www.icourse163.org/course/ZGJL-1462426163?from=searchPage" TargetMode="External"/><Relationship Id="rId4" Type="http://schemas.openxmlformats.org/officeDocument/2006/relationships/settings" Target="settings.xml"/><Relationship Id="rId9" Type="http://schemas.openxmlformats.org/officeDocument/2006/relationships/hyperlink" Target="http://www.e-gov.org.cn/" TargetMode="External"/><Relationship Id="rId14" Type="http://schemas.openxmlformats.org/officeDocument/2006/relationships/hyperlink" Target="https://www.mem.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8494</Words>
  <Characters>48419</Characters>
  <Application>Microsoft Office Word</Application>
  <DocSecurity>0</DocSecurity>
  <Lines>403</Lines>
  <Paragraphs>113</Paragraphs>
  <ScaleCrop>false</ScaleCrop>
  <Company>Sky123.Org</Company>
  <LinksUpToDate>false</LinksUpToDate>
  <CharactersWithSpaces>56800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chen shizhai</cp:lastModifiedBy>
  <cp:revision>14</cp:revision>
  <dcterms:created xsi:type="dcterms:W3CDTF">2022-01-08T08:14:00Z</dcterms:created>
  <dcterms:modified xsi:type="dcterms:W3CDTF">2022-03-19T03:25:00Z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AACB62B65D74440AAB1BDC8F2B6C7922</vt:lpwstr>
  </property>
</Properties>
</file>